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E3" w:rsidRPr="00CD7150" w:rsidRDefault="007877E3" w:rsidP="007877E3">
      <w:pPr>
        <w:spacing w:before="120" w:after="120"/>
        <w:jc w:val="center"/>
        <w:rPr>
          <w:rFonts w:ascii="Arial" w:hAnsi="Arial" w:cs="Arial"/>
          <w:b/>
          <w:bCs/>
        </w:rPr>
      </w:pPr>
      <w:r w:rsidRPr="00CD7150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6D4917" wp14:editId="7499E87F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260399" cy="877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9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7E3" w:rsidRPr="00CD7150" w:rsidRDefault="007877E3" w:rsidP="007877E3">
      <w:pPr>
        <w:jc w:val="center"/>
        <w:rPr>
          <w:rFonts w:ascii="Arial" w:hAnsi="Arial" w:cs="Arial"/>
          <w:b/>
          <w:bCs/>
        </w:rPr>
      </w:pPr>
      <w:r w:rsidRPr="00CD7150">
        <w:rPr>
          <w:rFonts w:ascii="Arial" w:hAnsi="Arial" w:cs="Arial"/>
          <w:b/>
          <w:bCs/>
        </w:rPr>
        <w:t>RÉPUBLIQUE D’HAÏTI</w:t>
      </w:r>
    </w:p>
    <w:p w:rsidR="007877E3" w:rsidRPr="00CD7150" w:rsidRDefault="007877E3" w:rsidP="007877E3">
      <w:pPr>
        <w:jc w:val="center"/>
        <w:rPr>
          <w:rFonts w:ascii="Arial" w:hAnsi="Arial" w:cs="Arial"/>
          <w:b/>
          <w:bCs/>
        </w:rPr>
      </w:pPr>
      <w:r w:rsidRPr="00CD7150">
        <w:rPr>
          <w:rFonts w:ascii="Arial" w:hAnsi="Arial" w:cs="Arial"/>
          <w:b/>
          <w:bCs/>
        </w:rPr>
        <w:t>MINISTÈRE DE L’ÉCONOMIE ET DES FINANCES</w:t>
      </w:r>
    </w:p>
    <w:p w:rsidR="007877E3" w:rsidRPr="00CD7150" w:rsidRDefault="007877E3" w:rsidP="007877E3">
      <w:pPr>
        <w:jc w:val="center"/>
        <w:rPr>
          <w:rFonts w:ascii="Arial" w:hAnsi="Arial" w:cs="Arial"/>
          <w:b/>
          <w:bCs/>
        </w:rPr>
      </w:pPr>
      <w:r w:rsidRPr="00CD7150">
        <w:rPr>
          <w:rFonts w:ascii="Arial" w:hAnsi="Arial" w:cs="Arial"/>
          <w:b/>
          <w:bCs/>
        </w:rPr>
        <w:t>UNITÉ TECHNIQUE D’EXÉCUTION</w:t>
      </w:r>
    </w:p>
    <w:p w:rsidR="007877E3" w:rsidRPr="00CD7150" w:rsidRDefault="007877E3" w:rsidP="007877E3">
      <w:pPr>
        <w:spacing w:before="240"/>
        <w:ind w:right="43"/>
        <w:jc w:val="center"/>
        <w:rPr>
          <w:rFonts w:ascii="Arial" w:eastAsia="MS Mincho" w:hAnsi="Arial" w:cs="Arial"/>
          <w:b/>
        </w:rPr>
      </w:pPr>
      <w:r w:rsidRPr="00CD7150">
        <w:rPr>
          <w:rFonts w:ascii="Arial" w:eastAsia="MS Mincho" w:hAnsi="Arial" w:cs="Arial"/>
          <w:b/>
        </w:rPr>
        <w:t>PROGRAMME « AMÉLIORATION DE L’ACCÈS À L’ÉLECTRICITÉ EN HAÏTI »</w:t>
      </w:r>
    </w:p>
    <w:p w:rsidR="007877E3" w:rsidRPr="00CD7150" w:rsidRDefault="007877E3" w:rsidP="007877E3">
      <w:pPr>
        <w:ind w:left="634" w:right="648"/>
        <w:jc w:val="center"/>
        <w:rPr>
          <w:rFonts w:ascii="Arial" w:eastAsia="Georgia" w:hAnsi="Arial" w:cs="Arial"/>
          <w:b/>
          <w:bCs/>
          <w:spacing w:val="-2"/>
        </w:rPr>
      </w:pPr>
      <w:r w:rsidRPr="00CD7150">
        <w:rPr>
          <w:rFonts w:ascii="Arial" w:eastAsia="Georgia" w:hAnsi="Arial" w:cs="Arial"/>
          <w:b/>
          <w:bCs/>
          <w:spacing w:val="-1"/>
        </w:rPr>
        <w:t>ACCORD</w:t>
      </w:r>
      <w:r w:rsidRPr="00CD7150">
        <w:rPr>
          <w:rFonts w:ascii="Arial" w:eastAsia="Georgia" w:hAnsi="Arial" w:cs="Arial"/>
          <w:b/>
          <w:bCs/>
          <w:spacing w:val="-2"/>
        </w:rPr>
        <w:t xml:space="preserve"> </w:t>
      </w:r>
      <w:r w:rsidRPr="00CD7150">
        <w:rPr>
          <w:rFonts w:ascii="Arial" w:eastAsia="Georgia" w:hAnsi="Arial" w:cs="Arial"/>
          <w:b/>
          <w:bCs/>
          <w:spacing w:val="-1"/>
        </w:rPr>
        <w:t>DE</w:t>
      </w:r>
      <w:r w:rsidRPr="00CD7150">
        <w:rPr>
          <w:rFonts w:ascii="Arial" w:eastAsia="Georgia" w:hAnsi="Arial" w:cs="Arial"/>
          <w:b/>
          <w:bCs/>
          <w:spacing w:val="-2"/>
        </w:rPr>
        <w:t xml:space="preserve"> </w:t>
      </w:r>
      <w:r w:rsidRPr="00CD7150">
        <w:rPr>
          <w:rFonts w:ascii="Arial" w:eastAsia="Georgia" w:hAnsi="Arial" w:cs="Arial"/>
          <w:b/>
          <w:bCs/>
          <w:spacing w:val="-1"/>
        </w:rPr>
        <w:t xml:space="preserve">DON </w:t>
      </w:r>
      <w:r w:rsidRPr="00CD7150">
        <w:rPr>
          <w:rFonts w:ascii="Arial" w:eastAsia="Georgia" w:hAnsi="Arial" w:cs="Arial"/>
          <w:b/>
          <w:bCs/>
          <w:spacing w:val="-2"/>
        </w:rPr>
        <w:t>N</w:t>
      </w:r>
      <w:r w:rsidRPr="00CD7150">
        <w:rPr>
          <w:rFonts w:ascii="Arial" w:eastAsia="Georgia" w:hAnsi="Arial" w:cs="Arial"/>
          <w:b/>
          <w:bCs/>
          <w:spacing w:val="-2"/>
          <w:vertAlign w:val="superscript"/>
        </w:rPr>
        <w:t>o</w:t>
      </w:r>
      <w:r w:rsidRPr="00CD7150">
        <w:rPr>
          <w:rFonts w:ascii="Arial" w:eastAsia="Georgia" w:hAnsi="Arial" w:cs="Arial"/>
          <w:b/>
          <w:bCs/>
          <w:spacing w:val="-2"/>
        </w:rPr>
        <w:t xml:space="preserve"> </w:t>
      </w:r>
      <w:r w:rsidRPr="00CD7150">
        <w:rPr>
          <w:rFonts w:ascii="Arial" w:hAnsi="Arial" w:cs="Arial"/>
          <w:b/>
        </w:rPr>
        <w:t>4900/GR-HA</w:t>
      </w:r>
    </w:p>
    <w:p w:rsidR="007877E3" w:rsidRPr="00CD7150" w:rsidRDefault="007877E3" w:rsidP="007877E3">
      <w:pPr>
        <w:ind w:right="40"/>
        <w:jc w:val="center"/>
        <w:rPr>
          <w:rFonts w:ascii="Arial" w:eastAsia="Georgia" w:hAnsi="Arial" w:cs="Arial"/>
          <w:b/>
          <w:bCs/>
        </w:rPr>
      </w:pPr>
      <w:r w:rsidRPr="00CD7150">
        <w:rPr>
          <w:rFonts w:ascii="Arial" w:eastAsia="Georgia" w:hAnsi="Arial" w:cs="Arial"/>
          <w:b/>
          <w:bCs/>
        </w:rPr>
        <w:t>Financement : Banque Interaméricaine de Développement</w:t>
      </w:r>
    </w:p>
    <w:p w:rsidR="007877E3" w:rsidRPr="00CD7150" w:rsidRDefault="007877E3" w:rsidP="007877E3">
      <w:pPr>
        <w:spacing w:before="120" w:after="120"/>
        <w:ind w:right="40"/>
        <w:jc w:val="center"/>
        <w:rPr>
          <w:rFonts w:ascii="Arial" w:hAnsi="Arial" w:cs="Arial"/>
          <w:b/>
          <w:spacing w:val="-1"/>
        </w:rPr>
      </w:pPr>
      <w:r w:rsidRPr="00CD7150">
        <w:rPr>
          <w:rFonts w:ascii="Arial" w:hAnsi="Arial" w:cs="Arial"/>
          <w:b/>
          <w:spacing w:val="-1"/>
        </w:rPr>
        <w:t>SCI-CC-AMACEH-078</w:t>
      </w:r>
    </w:p>
    <w:p w:rsidR="007877E3" w:rsidRPr="00CD7150" w:rsidRDefault="007877E3" w:rsidP="007877E3">
      <w:pPr>
        <w:spacing w:before="240" w:after="360"/>
        <w:ind w:right="43"/>
        <w:jc w:val="center"/>
        <w:rPr>
          <w:rFonts w:ascii="Arial" w:eastAsia="Georgia" w:hAnsi="Arial" w:cs="Arial"/>
          <w:spacing w:val="-2"/>
        </w:rPr>
      </w:pPr>
      <w:r w:rsidRPr="00CD7150">
        <w:rPr>
          <w:rFonts w:ascii="Arial" w:eastAsia="Georgia" w:hAnsi="Arial" w:cs="Arial"/>
          <w:b/>
          <w:bCs/>
          <w:spacing w:val="-1"/>
        </w:rPr>
        <w:t>AVIS DE</w:t>
      </w:r>
      <w:r w:rsidRPr="00CD7150">
        <w:rPr>
          <w:rFonts w:ascii="Arial" w:eastAsia="Georgia" w:hAnsi="Arial" w:cs="Arial"/>
          <w:b/>
          <w:bCs/>
          <w:spacing w:val="-2"/>
        </w:rPr>
        <w:t xml:space="preserve"> RECRUTEMENT</w:t>
      </w:r>
      <w:r w:rsidRPr="00CD7150">
        <w:rPr>
          <w:rFonts w:ascii="Arial" w:eastAsia="Times New Roman" w:hAnsi="Arial" w:cs="Arial"/>
          <w:b/>
          <w:bCs/>
        </w:rPr>
        <w:t xml:space="preserve"> D’UN EXPERT EN NORMES DES SYSTÈMES SOLAIRES PHOTOVOLTAÏQUES ET DES SYSTEMES DE STOCKAGE D’ÉNERGIE À BATTERIES</w:t>
      </w:r>
      <w:r w:rsidRPr="00CD7150">
        <w:rPr>
          <w:rFonts w:ascii="Arial" w:eastAsia="Georgia" w:hAnsi="Arial" w:cs="Arial"/>
          <w:spacing w:val="-2"/>
        </w:rPr>
        <w:t xml:space="preserve"> </w:t>
      </w:r>
    </w:p>
    <w:p w:rsidR="007877E3" w:rsidRPr="00CD7150" w:rsidRDefault="007877E3" w:rsidP="007877E3">
      <w:pPr>
        <w:spacing w:before="240" w:after="360"/>
        <w:ind w:right="43"/>
        <w:jc w:val="both"/>
        <w:rPr>
          <w:rFonts w:ascii="Arial" w:hAnsi="Arial" w:cs="Arial"/>
        </w:rPr>
      </w:pPr>
      <w:r w:rsidRPr="00CD7150">
        <w:rPr>
          <w:rFonts w:ascii="Arial" w:eastAsia="Georgia" w:hAnsi="Arial" w:cs="Arial"/>
          <w:spacing w:val="-2"/>
        </w:rPr>
        <w:t xml:space="preserve">Le Gouvernement de la République d’Haïti a reçu de la Banque Interaméricaine de Développement (BID) un don pour la mise en œuvre du Programme « Amélioration de l’Accès à l’Électricité en Haïti » qui est assurée par l’Unité Technique d’Exécution (UTE) du Ministère de l’Économie et des Finances (MEF).  </w:t>
      </w:r>
      <w:r w:rsidRPr="00CD7150">
        <w:rPr>
          <w:rFonts w:ascii="Arial" w:hAnsi="Arial" w:cs="Arial"/>
          <w:spacing w:val="-1"/>
        </w:rPr>
        <w:t xml:space="preserve">L’UTE/MEF </w:t>
      </w:r>
      <w:r w:rsidRPr="00CD7150">
        <w:rPr>
          <w:rFonts w:ascii="Arial" w:hAnsi="Arial" w:cs="Arial"/>
        </w:rPr>
        <w:t xml:space="preserve">entend utiliser une partie des fonds pour recourir aux services d’un </w:t>
      </w:r>
      <w:bookmarkStart w:id="0" w:name="_Hlk172803735"/>
      <w:r w:rsidRPr="00CD7150">
        <w:rPr>
          <w:rFonts w:ascii="Arial" w:hAnsi="Arial" w:cs="Arial"/>
        </w:rPr>
        <w:t xml:space="preserve">consultant individuel à titre </w:t>
      </w:r>
      <w:r w:rsidRPr="00CD7150">
        <w:rPr>
          <w:rFonts w:ascii="Arial" w:hAnsi="Arial" w:cs="Arial"/>
          <w:b/>
        </w:rPr>
        <w:t>« </w:t>
      </w:r>
      <w:bookmarkEnd w:id="0"/>
      <w:r w:rsidR="00CD7150">
        <w:rPr>
          <w:rFonts w:ascii="Arial" w:eastAsia="Times New Roman" w:hAnsi="Arial" w:cs="Arial"/>
          <w:b/>
          <w:bCs/>
        </w:rPr>
        <w:t>D’</w:t>
      </w:r>
      <w:r w:rsidRPr="00CD7150">
        <w:rPr>
          <w:rFonts w:ascii="Arial" w:eastAsia="Times New Roman" w:hAnsi="Arial" w:cs="Arial"/>
          <w:b/>
          <w:bCs/>
        </w:rPr>
        <w:t>EXPERT EN NORMES DES SYSTÈMES SOLAIRES PHOTOVOLTAÏQUES ET DES SYSTEMES DE STOCKAGE D’ÉNERGIE À BATTERIES</w:t>
      </w:r>
      <w:r w:rsidRPr="00CD7150">
        <w:rPr>
          <w:rFonts w:ascii="Arial" w:hAnsi="Arial" w:cs="Arial"/>
          <w:b/>
        </w:rPr>
        <w:t xml:space="preserve"> » </w:t>
      </w:r>
      <w:proofErr w:type="gramStart"/>
      <w:r w:rsidRPr="00CD7150">
        <w:rPr>
          <w:rFonts w:ascii="Arial" w:hAnsi="Arial" w:cs="Arial"/>
          <w:b/>
        </w:rPr>
        <w:t xml:space="preserve">  </w:t>
      </w:r>
      <w:r w:rsidRPr="00CD7150">
        <w:rPr>
          <w:rFonts w:ascii="Arial" w:hAnsi="Arial" w:cs="Arial"/>
        </w:rPr>
        <w:t xml:space="preserve"> (</w:t>
      </w:r>
      <w:proofErr w:type="gramEnd"/>
      <w:r w:rsidRPr="00CD7150">
        <w:rPr>
          <w:rFonts w:ascii="Arial" w:hAnsi="Arial" w:cs="Arial"/>
        </w:rPr>
        <w:t xml:space="preserve">Réf : SCI-CC-AMACEH-078). </w:t>
      </w:r>
    </w:p>
    <w:p w:rsidR="007877E3" w:rsidRPr="00CD7150" w:rsidRDefault="007877E3" w:rsidP="007877E3">
      <w:pPr>
        <w:spacing w:before="120" w:after="120"/>
        <w:ind w:right="40"/>
        <w:jc w:val="both"/>
        <w:rPr>
          <w:rFonts w:ascii="Arial" w:hAnsi="Arial" w:cs="Arial"/>
        </w:rPr>
      </w:pPr>
      <w:r w:rsidRPr="00CD7150">
        <w:rPr>
          <w:rFonts w:ascii="Arial" w:hAnsi="Arial" w:cs="Arial"/>
        </w:rPr>
        <w:t xml:space="preserve">Le Consultant sera choisi en suivant la méthode de sélection de consultants individuels telle que décrite dans les politiques relatives à la sélection et au recrutement de consultants financés par la Banque Interaméricaine de Développement GN-2350-15 de mai 2019 </w:t>
      </w:r>
      <w:hyperlink r:id="rId6" w:tgtFrame="_blank" w:history="1">
        <w:r w:rsidRPr="00CD7150">
          <w:rPr>
            <w:rStyle w:val="m-2424618432107117124cf01"/>
            <w:rFonts w:ascii="Arial" w:hAnsi="Arial" w:cs="Arial"/>
            <w:color w:val="0000FF"/>
            <w:u w:val="single"/>
            <w:shd w:val="clear" w:color="auto" w:fill="FFFFFF"/>
          </w:rPr>
          <w:t>https://projectprocurement.iadb.org/fr/policies</w:t>
        </w:r>
      </w:hyperlink>
      <w:r w:rsidRPr="00CD7150">
        <w:rPr>
          <w:rFonts w:ascii="Arial" w:hAnsi="Arial" w:cs="Arial"/>
        </w:rPr>
        <w:t>.</w:t>
      </w:r>
    </w:p>
    <w:p w:rsidR="00DF3B2A" w:rsidRDefault="007877E3" w:rsidP="007877E3">
      <w:pPr>
        <w:pStyle w:val="Corpsdetexte"/>
        <w:spacing w:before="120" w:after="120"/>
        <w:ind w:left="0" w:right="40"/>
        <w:jc w:val="both"/>
        <w:rPr>
          <w:rFonts w:ascii="Arial" w:hAnsi="Arial" w:cs="Arial"/>
          <w:sz w:val="22"/>
          <w:szCs w:val="22"/>
        </w:rPr>
      </w:pPr>
      <w:r w:rsidRPr="00CD7150">
        <w:rPr>
          <w:rFonts w:ascii="Arial" w:hAnsi="Arial" w:cs="Arial"/>
          <w:spacing w:val="-1"/>
          <w:sz w:val="22"/>
          <w:szCs w:val="22"/>
        </w:rPr>
        <w:t>Pour</w:t>
      </w:r>
      <w:r w:rsidRPr="00CD7150">
        <w:rPr>
          <w:rFonts w:ascii="Arial" w:hAnsi="Arial" w:cs="Arial"/>
          <w:spacing w:val="37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</w:t>
      </w:r>
      <w:r w:rsidRPr="00CD7150">
        <w:rPr>
          <w:rFonts w:ascii="Arial" w:hAnsi="Arial" w:cs="Arial"/>
          <w:spacing w:val="4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plus</w:t>
      </w:r>
      <w:r w:rsidRPr="00CD7150">
        <w:rPr>
          <w:rFonts w:ascii="Arial" w:hAnsi="Arial" w:cs="Arial"/>
          <w:spacing w:val="39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amples</w:t>
      </w:r>
      <w:r w:rsidRPr="00CD7150">
        <w:rPr>
          <w:rFonts w:ascii="Arial" w:hAnsi="Arial" w:cs="Arial"/>
          <w:spacing w:val="40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informations,</w:t>
      </w:r>
      <w:r w:rsidRPr="00CD7150">
        <w:rPr>
          <w:rFonts w:ascii="Arial" w:hAnsi="Arial" w:cs="Arial"/>
          <w:spacing w:val="40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les</w:t>
      </w:r>
      <w:r w:rsidRPr="00CD7150">
        <w:rPr>
          <w:rFonts w:ascii="Arial" w:hAnsi="Arial" w:cs="Arial"/>
          <w:spacing w:val="40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intéressés</w:t>
      </w:r>
      <w:r w:rsidRPr="00CD7150">
        <w:rPr>
          <w:rFonts w:ascii="Arial" w:hAnsi="Arial" w:cs="Arial"/>
          <w:spacing w:val="4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peuvent</w:t>
      </w:r>
      <w:r w:rsidRPr="00CD7150">
        <w:rPr>
          <w:rFonts w:ascii="Arial" w:hAnsi="Arial" w:cs="Arial"/>
          <w:spacing w:val="38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consulter</w:t>
      </w:r>
      <w:r w:rsidRPr="00CD7150">
        <w:rPr>
          <w:rFonts w:ascii="Arial" w:hAnsi="Arial" w:cs="Arial"/>
          <w:spacing w:val="40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le</w:t>
      </w:r>
      <w:r w:rsidRPr="00CD7150">
        <w:rPr>
          <w:rFonts w:ascii="Arial" w:hAnsi="Arial" w:cs="Arial"/>
          <w:spacing w:val="37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document</w:t>
      </w:r>
      <w:r w:rsidRPr="00CD7150">
        <w:rPr>
          <w:rFonts w:ascii="Arial" w:hAnsi="Arial" w:cs="Arial"/>
          <w:spacing w:val="39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</w:t>
      </w:r>
      <w:r w:rsidRPr="00CD7150">
        <w:rPr>
          <w:rFonts w:ascii="Arial" w:hAnsi="Arial" w:cs="Arial"/>
          <w:spacing w:val="45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 xml:space="preserve">sélection </w:t>
      </w:r>
      <w:r w:rsidRPr="00CD7150">
        <w:rPr>
          <w:rFonts w:ascii="Arial" w:hAnsi="Arial" w:cs="Arial"/>
          <w:sz w:val="22"/>
          <w:szCs w:val="22"/>
        </w:rPr>
        <w:t>et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prendre</w:t>
      </w:r>
      <w:r w:rsidRPr="00CD7150">
        <w:rPr>
          <w:rFonts w:ascii="Arial" w:hAnsi="Arial" w:cs="Arial"/>
          <w:spacing w:val="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connaissance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des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conditions</w:t>
      </w:r>
      <w:r w:rsidRPr="00CD7150">
        <w:rPr>
          <w:rFonts w:ascii="Arial" w:hAnsi="Arial" w:cs="Arial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d’éligibilité</w:t>
      </w:r>
      <w:r w:rsidRPr="00CD7150">
        <w:rPr>
          <w:rFonts w:ascii="Arial" w:hAnsi="Arial" w:cs="Arial"/>
          <w:spacing w:val="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(formations,</w:t>
      </w:r>
      <w:r w:rsidRPr="00CD7150">
        <w:rPr>
          <w:rFonts w:ascii="Arial" w:hAnsi="Arial" w:cs="Arial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expériences,</w:t>
      </w:r>
      <w:r w:rsidRPr="00CD7150">
        <w:rPr>
          <w:rFonts w:ascii="Arial" w:hAnsi="Arial" w:cs="Arial"/>
          <w:spacing w:val="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aptitudes)</w:t>
      </w:r>
      <w:r w:rsidRPr="00CD7150">
        <w:rPr>
          <w:rFonts w:ascii="Arial" w:hAnsi="Arial" w:cs="Arial"/>
          <w:spacing w:val="2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sur</w:t>
      </w:r>
      <w:r w:rsidRPr="00CD7150">
        <w:rPr>
          <w:rFonts w:ascii="Arial" w:hAnsi="Arial" w:cs="Arial"/>
          <w:spacing w:val="8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le</w:t>
      </w:r>
      <w:r w:rsidRPr="00CD7150">
        <w:rPr>
          <w:rFonts w:ascii="Arial" w:hAnsi="Arial" w:cs="Arial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site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l’UTE</w:t>
      </w:r>
      <w:r w:rsidRPr="00CD7150">
        <w:rPr>
          <w:rFonts w:ascii="Arial" w:hAnsi="Arial" w:cs="Arial"/>
          <w:spacing w:val="-1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via</w:t>
      </w:r>
      <w:r w:rsidRPr="00CD7150">
        <w:rPr>
          <w:rFonts w:ascii="Arial" w:hAnsi="Arial" w:cs="Arial"/>
          <w:spacing w:val="-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le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lien</w:t>
      </w:r>
      <w:r w:rsidRPr="00CD7150">
        <w:rPr>
          <w:rFonts w:ascii="Arial" w:hAnsi="Arial" w:cs="Arial"/>
          <w:spacing w:val="-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ci-dessous</w:t>
      </w:r>
      <w:r w:rsidRPr="00CD7150">
        <w:rPr>
          <w:rFonts w:ascii="Arial" w:hAnsi="Arial" w:cs="Arial"/>
          <w:spacing w:val="-3"/>
          <w:sz w:val="22"/>
          <w:szCs w:val="22"/>
        </w:rPr>
        <w:t xml:space="preserve"> </w:t>
      </w:r>
      <w:r w:rsidRPr="00DF3B2A">
        <w:rPr>
          <w:rFonts w:ascii="Arial" w:hAnsi="Arial" w:cs="Arial"/>
          <w:sz w:val="22"/>
          <w:szCs w:val="22"/>
        </w:rPr>
        <w:t>:</w:t>
      </w:r>
      <w:r w:rsidR="00C25A29" w:rsidRPr="00DF3B2A">
        <w:t xml:space="preserve"> </w:t>
      </w:r>
      <w:hyperlink r:id="rId7" w:history="1">
        <w:r w:rsidR="00DF3B2A" w:rsidRPr="007E7B13">
          <w:rPr>
            <w:rStyle w:val="Lienhypertexte"/>
            <w:rFonts w:ascii="Arial" w:hAnsi="Arial" w:cs="Arial"/>
            <w:sz w:val="22"/>
            <w:szCs w:val="22"/>
          </w:rPr>
          <w:t>https://</w:t>
        </w:r>
        <w:r w:rsidR="00DF3B2A" w:rsidRPr="007E7B13">
          <w:rPr>
            <w:rStyle w:val="Lienhypertexte"/>
            <w:rFonts w:ascii="Arial" w:hAnsi="Arial" w:cs="Arial"/>
            <w:sz w:val="22"/>
            <w:szCs w:val="22"/>
          </w:rPr>
          <w:t>w</w:t>
        </w:r>
        <w:r w:rsidR="00DF3B2A" w:rsidRPr="007E7B13">
          <w:rPr>
            <w:rStyle w:val="Lienhypertexte"/>
            <w:rFonts w:ascii="Arial" w:hAnsi="Arial" w:cs="Arial"/>
            <w:sz w:val="22"/>
            <w:szCs w:val="22"/>
          </w:rPr>
          <w:t>ww.ute.g</w:t>
        </w:r>
        <w:r w:rsidR="00DF3B2A" w:rsidRPr="007E7B13">
          <w:rPr>
            <w:rStyle w:val="Lienhypertexte"/>
            <w:rFonts w:ascii="Arial" w:hAnsi="Arial" w:cs="Arial"/>
            <w:sz w:val="22"/>
            <w:szCs w:val="22"/>
          </w:rPr>
          <w:t>o</w:t>
        </w:r>
        <w:r w:rsidR="00DF3B2A" w:rsidRPr="007E7B13">
          <w:rPr>
            <w:rStyle w:val="Lienhypertexte"/>
            <w:rFonts w:ascii="Arial" w:hAnsi="Arial" w:cs="Arial"/>
            <w:sz w:val="22"/>
            <w:szCs w:val="22"/>
          </w:rPr>
          <w:t>uv.ht/wp-content/uploads/2025/02/20241225-dsci-cc-amaceh-078-recrutement-ci-norme-pv-lp-fd-2.docx</w:t>
        </w:r>
      </w:hyperlink>
    </w:p>
    <w:p w:rsidR="007877E3" w:rsidRPr="00CD7150" w:rsidRDefault="007877E3" w:rsidP="007877E3">
      <w:pPr>
        <w:pStyle w:val="Corpsdetexte"/>
        <w:spacing w:before="120" w:after="120"/>
        <w:ind w:left="0" w:right="40"/>
        <w:jc w:val="both"/>
        <w:rPr>
          <w:rFonts w:ascii="Arial" w:hAnsi="Arial" w:cs="Arial"/>
          <w:sz w:val="22"/>
          <w:szCs w:val="22"/>
        </w:rPr>
      </w:pPr>
      <w:r w:rsidRPr="00CD7150">
        <w:rPr>
          <w:rFonts w:ascii="Arial" w:hAnsi="Arial" w:cs="Arial"/>
          <w:sz w:val="22"/>
          <w:szCs w:val="22"/>
        </w:rPr>
        <w:t>Le</w:t>
      </w:r>
      <w:r w:rsidRPr="00CD7150">
        <w:rPr>
          <w:rFonts w:ascii="Arial" w:hAnsi="Arial" w:cs="Arial"/>
          <w:spacing w:val="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dossier</w:t>
      </w:r>
      <w:r w:rsidRPr="00CD7150">
        <w:rPr>
          <w:rFonts w:ascii="Arial" w:hAnsi="Arial" w:cs="Arial"/>
          <w:spacing w:val="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</w:t>
      </w:r>
      <w:r w:rsidRPr="00CD7150">
        <w:rPr>
          <w:rFonts w:ascii="Arial" w:hAnsi="Arial" w:cs="Arial"/>
          <w:spacing w:val="9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candidature,</w:t>
      </w:r>
      <w:r w:rsidRPr="00CD7150">
        <w:rPr>
          <w:rFonts w:ascii="Arial" w:hAnsi="Arial" w:cs="Arial"/>
          <w:spacing w:val="7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comprenant</w:t>
      </w:r>
      <w:r w:rsidRPr="00CD7150">
        <w:rPr>
          <w:rFonts w:ascii="Arial" w:hAnsi="Arial" w:cs="Arial"/>
          <w:spacing w:val="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une</w:t>
      </w:r>
      <w:r w:rsidRPr="00CD7150">
        <w:rPr>
          <w:rFonts w:ascii="Arial" w:hAnsi="Arial" w:cs="Arial"/>
          <w:spacing w:val="7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lettre</w:t>
      </w:r>
      <w:r w:rsidRPr="00CD7150">
        <w:rPr>
          <w:rFonts w:ascii="Arial" w:hAnsi="Arial" w:cs="Arial"/>
          <w:spacing w:val="5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</w:t>
      </w:r>
      <w:r w:rsidRPr="00CD7150">
        <w:rPr>
          <w:rFonts w:ascii="Arial" w:hAnsi="Arial" w:cs="Arial"/>
          <w:spacing w:val="5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motivation,</w:t>
      </w:r>
      <w:r w:rsidRPr="00CD7150">
        <w:rPr>
          <w:rFonts w:ascii="Arial" w:hAnsi="Arial" w:cs="Arial"/>
          <w:spacing w:val="5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un</w:t>
      </w:r>
      <w:r w:rsidRPr="00CD7150">
        <w:rPr>
          <w:rFonts w:ascii="Arial" w:hAnsi="Arial" w:cs="Arial"/>
          <w:spacing w:val="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CV</w:t>
      </w:r>
      <w:r w:rsidRPr="00CD7150">
        <w:rPr>
          <w:rFonts w:ascii="Arial" w:hAnsi="Arial" w:cs="Arial"/>
          <w:spacing w:val="7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selon</w:t>
      </w:r>
      <w:r w:rsidRPr="00CD7150">
        <w:rPr>
          <w:rFonts w:ascii="Arial" w:hAnsi="Arial" w:cs="Arial"/>
          <w:spacing w:val="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le</w:t>
      </w:r>
      <w:r w:rsidRPr="00CD7150">
        <w:rPr>
          <w:rFonts w:ascii="Arial" w:hAnsi="Arial" w:cs="Arial"/>
          <w:spacing w:val="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format</w:t>
      </w:r>
      <w:r w:rsidRPr="00CD7150">
        <w:rPr>
          <w:rFonts w:ascii="Arial" w:hAnsi="Arial" w:cs="Arial"/>
          <w:spacing w:val="5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requis</w:t>
      </w:r>
      <w:r w:rsidRPr="00CD7150">
        <w:rPr>
          <w:rFonts w:ascii="Arial" w:hAnsi="Arial" w:cs="Arial"/>
          <w:spacing w:val="6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et</w:t>
      </w:r>
      <w:r w:rsidRPr="00CD7150">
        <w:rPr>
          <w:rFonts w:ascii="Arial" w:hAnsi="Arial" w:cs="Arial"/>
          <w:spacing w:val="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une</w:t>
      </w:r>
      <w:r w:rsidRPr="00CD7150">
        <w:rPr>
          <w:rFonts w:ascii="Arial" w:hAnsi="Arial" w:cs="Arial"/>
          <w:spacing w:val="39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copie</w:t>
      </w:r>
      <w:r w:rsidRPr="00CD7150">
        <w:rPr>
          <w:rFonts w:ascii="Arial" w:hAnsi="Arial" w:cs="Arial"/>
          <w:spacing w:val="1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</w:t>
      </w:r>
      <w:r w:rsidRPr="00CD7150">
        <w:rPr>
          <w:rFonts w:ascii="Arial" w:hAnsi="Arial" w:cs="Arial"/>
          <w:spacing w:val="15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tous</w:t>
      </w:r>
      <w:r w:rsidRPr="00CD7150">
        <w:rPr>
          <w:rFonts w:ascii="Arial" w:hAnsi="Arial" w:cs="Arial"/>
          <w:spacing w:val="1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les</w:t>
      </w:r>
      <w:r w:rsidRPr="00CD7150">
        <w:rPr>
          <w:rFonts w:ascii="Arial" w:hAnsi="Arial" w:cs="Arial"/>
          <w:spacing w:val="1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diplômes</w:t>
      </w:r>
      <w:r w:rsidRPr="00CD7150">
        <w:rPr>
          <w:rFonts w:ascii="Arial" w:hAnsi="Arial" w:cs="Arial"/>
          <w:spacing w:val="14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et</w:t>
      </w:r>
      <w:r w:rsidRPr="00CD7150">
        <w:rPr>
          <w:rFonts w:ascii="Arial" w:hAnsi="Arial" w:cs="Arial"/>
          <w:spacing w:val="1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certificats,</w:t>
      </w:r>
      <w:r w:rsidRPr="00CD7150">
        <w:rPr>
          <w:rFonts w:ascii="Arial" w:hAnsi="Arial" w:cs="Arial"/>
          <w:spacing w:val="17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devra</w:t>
      </w:r>
      <w:r w:rsidRPr="00CD7150">
        <w:rPr>
          <w:rFonts w:ascii="Arial" w:hAnsi="Arial" w:cs="Arial"/>
          <w:spacing w:val="1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être envoyé</w:t>
      </w:r>
      <w:r w:rsidRPr="00CD7150">
        <w:rPr>
          <w:rFonts w:ascii="Arial" w:hAnsi="Arial" w:cs="Arial"/>
          <w:spacing w:val="14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  <w:u w:val="single" w:color="000000"/>
        </w:rPr>
        <w:t>au</w:t>
      </w:r>
      <w:r w:rsidRPr="00CD7150">
        <w:rPr>
          <w:rFonts w:ascii="Arial" w:hAnsi="Arial" w:cs="Arial"/>
          <w:spacing w:val="14"/>
          <w:sz w:val="22"/>
          <w:szCs w:val="22"/>
          <w:u w:val="single" w:color="000000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  <w:u w:val="single" w:color="000000"/>
        </w:rPr>
        <w:t>plus</w:t>
      </w:r>
      <w:r w:rsidRPr="00CD7150">
        <w:rPr>
          <w:rFonts w:ascii="Arial" w:hAnsi="Arial" w:cs="Arial"/>
          <w:spacing w:val="13"/>
          <w:sz w:val="22"/>
          <w:szCs w:val="22"/>
          <w:u w:val="single" w:color="000000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  <w:u w:val="single" w:color="000000"/>
        </w:rPr>
        <w:t>tard</w:t>
      </w:r>
      <w:r w:rsidRPr="00CD7150">
        <w:rPr>
          <w:rFonts w:ascii="Arial" w:hAnsi="Arial" w:cs="Arial"/>
          <w:spacing w:val="15"/>
          <w:sz w:val="22"/>
          <w:szCs w:val="22"/>
          <w:u w:val="single" w:color="000000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le</w:t>
      </w:r>
      <w:r w:rsidRPr="00CD7150">
        <w:rPr>
          <w:rFonts w:ascii="Arial" w:hAnsi="Arial" w:cs="Arial"/>
          <w:spacing w:val="20"/>
          <w:sz w:val="22"/>
          <w:szCs w:val="22"/>
        </w:rPr>
        <w:t xml:space="preserve"> </w:t>
      </w:r>
      <w:r w:rsidRPr="00CD7150">
        <w:rPr>
          <w:rFonts w:ascii="Arial" w:hAnsi="Arial" w:cs="Arial"/>
          <w:b/>
          <w:spacing w:val="-1"/>
          <w:sz w:val="22"/>
          <w:szCs w:val="22"/>
        </w:rPr>
        <w:t>28 mars 2025</w:t>
      </w:r>
      <w:r w:rsidRPr="00CD7150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à</w:t>
      </w:r>
      <w:r w:rsidRPr="00CD7150">
        <w:rPr>
          <w:rFonts w:ascii="Arial" w:hAnsi="Arial" w:cs="Arial"/>
          <w:spacing w:val="13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4 h</w:t>
      </w:r>
      <w:r w:rsidRPr="00CD7150">
        <w:rPr>
          <w:rFonts w:ascii="Arial" w:hAnsi="Arial" w:cs="Arial"/>
          <w:spacing w:val="1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P.M.,</w:t>
      </w:r>
      <w:r w:rsidRPr="00CD7150">
        <w:rPr>
          <w:rFonts w:ascii="Arial" w:hAnsi="Arial" w:cs="Arial"/>
          <w:spacing w:val="53"/>
          <w:sz w:val="22"/>
          <w:szCs w:val="22"/>
        </w:rPr>
        <w:t xml:space="preserve"> </w:t>
      </w:r>
      <w:r w:rsidRPr="00CD7150">
        <w:rPr>
          <w:rFonts w:ascii="Arial" w:hAnsi="Arial" w:cs="Arial"/>
          <w:b/>
          <w:spacing w:val="-1"/>
          <w:sz w:val="22"/>
          <w:szCs w:val="22"/>
        </w:rPr>
        <w:t>avec</w:t>
      </w:r>
      <w:r w:rsidRPr="00CD7150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CD7150">
        <w:rPr>
          <w:rFonts w:ascii="Arial" w:hAnsi="Arial" w:cs="Arial"/>
          <w:b/>
          <w:spacing w:val="-1"/>
          <w:sz w:val="22"/>
          <w:szCs w:val="22"/>
        </w:rPr>
        <w:t>la</w:t>
      </w:r>
      <w:r w:rsidRPr="00CD7150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CD7150">
        <w:rPr>
          <w:rFonts w:ascii="Arial" w:hAnsi="Arial" w:cs="Arial"/>
          <w:b/>
          <w:spacing w:val="-1"/>
          <w:sz w:val="22"/>
          <w:szCs w:val="22"/>
        </w:rPr>
        <w:t>mention</w:t>
      </w:r>
      <w:r w:rsidRPr="00CD7150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«</w:t>
      </w:r>
      <w:r w:rsidRPr="00CD7150">
        <w:rPr>
          <w:rFonts w:ascii="Arial" w:hAnsi="Arial" w:cs="Arial"/>
          <w:spacing w:val="-3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Candidature</w:t>
      </w:r>
      <w:r w:rsidRPr="00CD7150">
        <w:rPr>
          <w:rFonts w:ascii="Arial" w:hAnsi="Arial" w:cs="Arial"/>
          <w:spacing w:val="-11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de</w:t>
      </w:r>
      <w:r w:rsidRPr="00CD7150">
        <w:rPr>
          <w:rFonts w:ascii="Arial" w:hAnsi="Arial" w:cs="Arial"/>
          <w:spacing w:val="-9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(</w:t>
      </w:r>
      <w:r w:rsidRPr="00CD7150">
        <w:rPr>
          <w:rFonts w:ascii="Arial" w:hAnsi="Arial" w:cs="Arial"/>
          <w:i/>
          <w:spacing w:val="-1"/>
          <w:sz w:val="22"/>
          <w:szCs w:val="22"/>
        </w:rPr>
        <w:t>nom</w:t>
      </w:r>
      <w:r w:rsidRPr="00CD7150">
        <w:rPr>
          <w:rFonts w:ascii="Arial" w:hAnsi="Arial" w:cs="Arial"/>
          <w:i/>
          <w:spacing w:val="-12"/>
          <w:sz w:val="22"/>
          <w:szCs w:val="22"/>
        </w:rPr>
        <w:t xml:space="preserve"> </w:t>
      </w:r>
      <w:r w:rsidRPr="00CD7150">
        <w:rPr>
          <w:rFonts w:ascii="Arial" w:hAnsi="Arial" w:cs="Arial"/>
          <w:i/>
          <w:spacing w:val="-1"/>
          <w:sz w:val="22"/>
          <w:szCs w:val="22"/>
        </w:rPr>
        <w:t>du</w:t>
      </w:r>
      <w:r w:rsidRPr="00CD7150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CD7150">
        <w:rPr>
          <w:rFonts w:ascii="Arial" w:hAnsi="Arial" w:cs="Arial"/>
          <w:i/>
          <w:spacing w:val="-1"/>
          <w:sz w:val="22"/>
          <w:szCs w:val="22"/>
        </w:rPr>
        <w:t>candidat</w:t>
      </w:r>
      <w:r w:rsidRPr="00CD7150">
        <w:rPr>
          <w:rFonts w:ascii="Arial" w:hAnsi="Arial" w:cs="Arial"/>
          <w:spacing w:val="-1"/>
          <w:sz w:val="22"/>
          <w:szCs w:val="22"/>
        </w:rPr>
        <w:t>)</w:t>
      </w:r>
      <w:r w:rsidRPr="00CD7150">
        <w:rPr>
          <w:rFonts w:ascii="Arial" w:hAnsi="Arial" w:cs="Arial"/>
          <w:spacing w:val="-10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 xml:space="preserve">à titre </w:t>
      </w:r>
      <w:r w:rsidR="00CD7150">
        <w:rPr>
          <w:rFonts w:ascii="Arial" w:eastAsia="Times New Roman" w:hAnsi="Arial" w:cs="Arial"/>
          <w:b/>
          <w:bCs/>
          <w:sz w:val="22"/>
          <w:szCs w:val="22"/>
        </w:rPr>
        <w:t>D’</w:t>
      </w:r>
      <w:r w:rsidR="00CD7150" w:rsidRPr="00CD7150">
        <w:rPr>
          <w:rFonts w:ascii="Arial" w:eastAsia="Times New Roman" w:hAnsi="Arial" w:cs="Arial"/>
          <w:b/>
          <w:bCs/>
          <w:sz w:val="22"/>
          <w:szCs w:val="22"/>
        </w:rPr>
        <w:t>EXPERT EN NORMES DES SYSTÈMES SOLAIRES PHOTOVOLTAÏQUES ET DES SYSTEMES DE STOCKAGE D’ÉNERGIE À BATTERIES</w:t>
      </w:r>
      <w:r w:rsidR="00CD7150" w:rsidRPr="00CD7150">
        <w:rPr>
          <w:rFonts w:ascii="Arial" w:hAnsi="Arial" w:cs="Arial"/>
          <w:b/>
          <w:sz w:val="22"/>
          <w:szCs w:val="22"/>
        </w:rPr>
        <w:t xml:space="preserve"> » </w:t>
      </w:r>
      <w:r w:rsidRPr="00CD7150">
        <w:rPr>
          <w:rFonts w:ascii="Arial" w:hAnsi="Arial" w:cs="Arial"/>
          <w:sz w:val="22"/>
          <w:szCs w:val="22"/>
        </w:rPr>
        <w:t>(Réf. SCI-CC-AMACEH-0</w:t>
      </w:r>
      <w:r w:rsidR="00CD7150" w:rsidRPr="00CD7150">
        <w:rPr>
          <w:rFonts w:ascii="Arial" w:hAnsi="Arial" w:cs="Arial"/>
          <w:sz w:val="22"/>
          <w:szCs w:val="22"/>
        </w:rPr>
        <w:t>78</w:t>
      </w:r>
      <w:r w:rsidRPr="00CD7150">
        <w:rPr>
          <w:rFonts w:ascii="Arial" w:hAnsi="Arial" w:cs="Arial"/>
          <w:sz w:val="22"/>
          <w:szCs w:val="22"/>
        </w:rPr>
        <w:t>) »</w:t>
      </w:r>
      <w:r w:rsidRPr="00CD7150">
        <w:rPr>
          <w:rFonts w:ascii="Arial" w:hAnsi="Arial" w:cs="Arial"/>
          <w:spacing w:val="-3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:</w:t>
      </w:r>
    </w:p>
    <w:p w:rsidR="007877E3" w:rsidRPr="00CD7150" w:rsidRDefault="007877E3" w:rsidP="007877E3">
      <w:pPr>
        <w:pStyle w:val="Corpsdetexte"/>
        <w:numPr>
          <w:ilvl w:val="0"/>
          <w:numId w:val="1"/>
        </w:numPr>
        <w:tabs>
          <w:tab w:val="left" w:pos="821"/>
        </w:tabs>
        <w:spacing w:before="120" w:after="120"/>
        <w:ind w:left="0" w:right="40"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CD7150">
        <w:rPr>
          <w:rFonts w:ascii="Arial" w:hAnsi="Arial" w:cs="Arial"/>
          <w:sz w:val="22"/>
          <w:szCs w:val="22"/>
        </w:rPr>
        <w:t>à</w:t>
      </w:r>
      <w:proofErr w:type="gramEnd"/>
      <w:r w:rsidRPr="00CD7150">
        <w:rPr>
          <w:rFonts w:ascii="Arial" w:hAnsi="Arial" w:cs="Arial"/>
          <w:spacing w:val="-1"/>
          <w:sz w:val="22"/>
          <w:szCs w:val="22"/>
        </w:rPr>
        <w:t xml:space="preserve"> l’adresse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de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>l’UTE</w:t>
      </w:r>
      <w:r w:rsidRPr="00CD7150">
        <w:rPr>
          <w:rFonts w:ascii="Arial" w:hAnsi="Arial" w:cs="Arial"/>
          <w:spacing w:val="-1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: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1"/>
          <w:sz w:val="22"/>
          <w:szCs w:val="22"/>
        </w:rPr>
        <w:t>12B, rue</w:t>
      </w:r>
      <w:r w:rsidRPr="00CD7150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D7150">
        <w:rPr>
          <w:rFonts w:ascii="Arial" w:hAnsi="Arial" w:cs="Arial"/>
          <w:sz w:val="22"/>
          <w:szCs w:val="22"/>
        </w:rPr>
        <w:t>Latortue</w:t>
      </w:r>
      <w:proofErr w:type="spellEnd"/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-</w:t>
      </w:r>
      <w:r w:rsidRPr="00CD7150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D7150">
        <w:rPr>
          <w:rFonts w:ascii="Arial" w:hAnsi="Arial" w:cs="Arial"/>
          <w:spacing w:val="-1"/>
          <w:sz w:val="22"/>
          <w:szCs w:val="22"/>
        </w:rPr>
        <w:t>Musseau</w:t>
      </w:r>
      <w:proofErr w:type="spellEnd"/>
      <w:r w:rsidRPr="00CD7150">
        <w:rPr>
          <w:rFonts w:ascii="Arial" w:hAnsi="Arial" w:cs="Arial"/>
          <w:spacing w:val="-1"/>
          <w:sz w:val="22"/>
          <w:szCs w:val="22"/>
        </w:rPr>
        <w:t>,</w:t>
      </w:r>
      <w:r w:rsidRPr="00CD7150">
        <w:rPr>
          <w:rFonts w:ascii="Arial" w:hAnsi="Arial" w:cs="Arial"/>
          <w:sz w:val="22"/>
          <w:szCs w:val="22"/>
        </w:rPr>
        <w:t xml:space="preserve"> </w:t>
      </w:r>
      <w:r w:rsidRPr="00CD7150">
        <w:rPr>
          <w:rFonts w:ascii="Arial" w:hAnsi="Arial" w:cs="Arial"/>
          <w:spacing w:val="-2"/>
          <w:sz w:val="22"/>
          <w:szCs w:val="22"/>
        </w:rPr>
        <w:t xml:space="preserve">Port-au-Prince, </w:t>
      </w:r>
      <w:r w:rsidRPr="00CD7150">
        <w:rPr>
          <w:rFonts w:ascii="Arial" w:hAnsi="Arial" w:cs="Arial"/>
          <w:spacing w:val="-1"/>
          <w:sz w:val="22"/>
          <w:szCs w:val="22"/>
        </w:rPr>
        <w:t>Haïti,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b/>
          <w:bCs/>
          <w:spacing w:val="-3"/>
          <w:sz w:val="22"/>
          <w:szCs w:val="22"/>
          <w:u w:val="single" w:color="000000"/>
        </w:rPr>
        <w:t>ou</w:t>
      </w:r>
    </w:p>
    <w:p w:rsidR="007877E3" w:rsidRPr="00CD7150" w:rsidRDefault="007877E3" w:rsidP="007877E3">
      <w:pPr>
        <w:pStyle w:val="Corpsdetexte"/>
        <w:numPr>
          <w:ilvl w:val="0"/>
          <w:numId w:val="1"/>
        </w:numPr>
        <w:tabs>
          <w:tab w:val="left" w:pos="821"/>
        </w:tabs>
        <w:spacing w:before="120" w:after="120"/>
        <w:ind w:left="0" w:right="40" w:firstLine="360"/>
        <w:jc w:val="both"/>
        <w:rPr>
          <w:rFonts w:ascii="Arial" w:hAnsi="Arial" w:cs="Arial"/>
          <w:sz w:val="22"/>
          <w:szCs w:val="22"/>
        </w:rPr>
      </w:pPr>
      <w:r w:rsidRPr="00CD7150">
        <w:rPr>
          <w:rFonts w:ascii="Arial" w:hAnsi="Arial" w:cs="Arial"/>
          <w:sz w:val="22"/>
          <w:szCs w:val="22"/>
        </w:rPr>
        <w:t>par courrier</w:t>
      </w:r>
      <w:r w:rsidRPr="00CD7150">
        <w:rPr>
          <w:rFonts w:ascii="Arial" w:hAnsi="Arial" w:cs="Arial"/>
          <w:spacing w:val="-3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électronique</w:t>
      </w:r>
      <w:r w:rsidRPr="00CD7150">
        <w:rPr>
          <w:rFonts w:ascii="Arial" w:hAnsi="Arial" w:cs="Arial"/>
          <w:spacing w:val="1"/>
          <w:sz w:val="22"/>
          <w:szCs w:val="22"/>
        </w:rPr>
        <w:t xml:space="preserve"> </w:t>
      </w:r>
      <w:r w:rsidRPr="00CD7150">
        <w:rPr>
          <w:rFonts w:ascii="Arial" w:hAnsi="Arial" w:cs="Arial"/>
          <w:sz w:val="22"/>
          <w:szCs w:val="22"/>
        </w:rPr>
        <w:t>à l’adresse</w:t>
      </w:r>
      <w:r w:rsidRPr="00CD7150">
        <w:rPr>
          <w:rFonts w:ascii="Arial" w:hAnsi="Arial" w:cs="Arial"/>
          <w:spacing w:val="2"/>
          <w:sz w:val="22"/>
          <w:szCs w:val="22"/>
        </w:rPr>
        <w:t xml:space="preserve"> </w:t>
      </w:r>
      <w:hyperlink r:id="rId8" w:history="1">
        <w:r w:rsidRPr="00CD7150">
          <w:rPr>
            <w:rStyle w:val="Lienhypertexte"/>
            <w:rFonts w:ascii="Arial" w:hAnsi="Arial" w:cs="Arial"/>
            <w:sz w:val="22"/>
            <w:szCs w:val="22"/>
          </w:rPr>
          <w:t>passation.marches@ute.gouv.ht</w:t>
        </w:r>
      </w:hyperlink>
      <w:r w:rsidRPr="00CD7150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7877E3" w:rsidRPr="00CD7150" w:rsidRDefault="007877E3" w:rsidP="007877E3">
      <w:pPr>
        <w:pStyle w:val="Paragraphedeliste"/>
        <w:numPr>
          <w:ilvl w:val="0"/>
          <w:numId w:val="2"/>
        </w:numPr>
        <w:spacing w:before="480"/>
        <w:jc w:val="both"/>
        <w:rPr>
          <w:rFonts w:ascii="Arial" w:hAnsi="Arial" w:cs="Arial"/>
          <w:b/>
        </w:rPr>
      </w:pPr>
      <w:r w:rsidRPr="00CD7150">
        <w:rPr>
          <w:rFonts w:ascii="Arial" w:eastAsia="Georgia" w:hAnsi="Arial" w:cs="Arial"/>
        </w:rPr>
        <w:t xml:space="preserve">L’évaluation des candidatures se fera de la manière suivante: une évaluation des qualifications sur la base des CV. Puis </w:t>
      </w:r>
      <w:r w:rsidRPr="00CD7150">
        <w:rPr>
          <w:rFonts w:ascii="Arial" w:hAnsi="Arial" w:cs="Arial"/>
        </w:rPr>
        <w:t xml:space="preserve">le candidat ayant été classé premier sera invité à soumettre une proposition technique et financière. </w:t>
      </w:r>
    </w:p>
    <w:p w:rsidR="007877E3" w:rsidRPr="00CD7150" w:rsidRDefault="007877E3" w:rsidP="007877E3">
      <w:pPr>
        <w:pStyle w:val="Corpsdetexte"/>
        <w:spacing w:before="600" w:after="120"/>
        <w:ind w:left="360" w:right="43"/>
        <w:jc w:val="right"/>
        <w:rPr>
          <w:rFonts w:ascii="Arial" w:hAnsi="Arial" w:cs="Arial"/>
          <w:sz w:val="22"/>
          <w:szCs w:val="22"/>
        </w:rPr>
      </w:pPr>
      <w:r w:rsidRPr="00CD7150">
        <w:rPr>
          <w:rFonts w:ascii="Arial" w:hAnsi="Arial" w:cs="Arial"/>
          <w:spacing w:val="-1"/>
          <w:sz w:val="22"/>
          <w:szCs w:val="22"/>
        </w:rPr>
        <w:t>UTE-MEF</w:t>
      </w:r>
    </w:p>
    <w:p w:rsidR="007877E3" w:rsidRPr="00CD7150" w:rsidRDefault="007877E3" w:rsidP="007877E3">
      <w:pPr>
        <w:rPr>
          <w:rFonts w:ascii="Arial" w:hAnsi="Arial" w:cs="Arial"/>
        </w:rPr>
      </w:pPr>
    </w:p>
    <w:p w:rsidR="00D042E7" w:rsidRPr="00CD7150" w:rsidRDefault="00D042E7">
      <w:pPr>
        <w:rPr>
          <w:rFonts w:ascii="Arial" w:hAnsi="Arial" w:cs="Arial"/>
        </w:rPr>
      </w:pPr>
    </w:p>
    <w:sectPr w:rsidR="00D042E7" w:rsidRPr="00CD7150" w:rsidSect="00D11D44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680"/>
    <w:multiLevelType w:val="hybridMultilevel"/>
    <w:tmpl w:val="5EE83F76"/>
    <w:lvl w:ilvl="0" w:tplc="FB9E9444">
      <w:start w:val="1"/>
      <w:numFmt w:val="lowerLetter"/>
      <w:lvlText w:val="%1)"/>
      <w:lvlJc w:val="left"/>
      <w:pPr>
        <w:ind w:left="100" w:hanging="360"/>
      </w:pPr>
      <w:rPr>
        <w:rFonts w:ascii="Georgia" w:eastAsia="Georgia" w:hAnsi="Georgia" w:hint="default"/>
        <w:spacing w:val="-1"/>
        <w:sz w:val="21"/>
        <w:szCs w:val="21"/>
      </w:rPr>
    </w:lvl>
    <w:lvl w:ilvl="1" w:tplc="7890B564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5FF8098C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AF46A94C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70F840E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CDE08186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746026AC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0A0A5D1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949E097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14E30119"/>
    <w:multiLevelType w:val="hybridMultilevel"/>
    <w:tmpl w:val="6F2A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E3"/>
    <w:rsid w:val="00243C9D"/>
    <w:rsid w:val="00383DB7"/>
    <w:rsid w:val="00445F42"/>
    <w:rsid w:val="00680061"/>
    <w:rsid w:val="007877E3"/>
    <w:rsid w:val="00C25A29"/>
    <w:rsid w:val="00CD7150"/>
    <w:rsid w:val="00D042E7"/>
    <w:rsid w:val="00DA47E4"/>
    <w:rsid w:val="00D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E0A6"/>
  <w15:chartTrackingRefBased/>
  <w15:docId w15:val="{F4EAE511-1750-4750-BCEF-91485D02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E3"/>
    <w:pPr>
      <w:widowControl w:val="0"/>
      <w:spacing w:before="0" w:after="0"/>
      <w:jc w:val="left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877E3"/>
    <w:pPr>
      <w:ind w:left="100"/>
    </w:pPr>
    <w:rPr>
      <w:rFonts w:ascii="Georgia" w:eastAsia="Georgia" w:hAnsi="Georgia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7877E3"/>
    <w:rPr>
      <w:rFonts w:ascii="Georgia" w:eastAsia="Georgia" w:hAnsi="Georgia"/>
      <w:sz w:val="21"/>
      <w:szCs w:val="21"/>
      <w:lang w:val="fr-FR"/>
    </w:rPr>
  </w:style>
  <w:style w:type="paragraph" w:styleId="Paragraphedeliste">
    <w:name w:val="List Paragraph"/>
    <w:basedOn w:val="Normal"/>
    <w:uiPriority w:val="1"/>
    <w:qFormat/>
    <w:rsid w:val="007877E3"/>
  </w:style>
  <w:style w:type="character" w:styleId="Lienhypertexte">
    <w:name w:val="Hyperlink"/>
    <w:basedOn w:val="Policepardfaut"/>
    <w:uiPriority w:val="99"/>
    <w:unhideWhenUsed/>
    <w:rsid w:val="007877E3"/>
    <w:rPr>
      <w:color w:val="0563C1" w:themeColor="hyperlink"/>
      <w:u w:val="single"/>
    </w:rPr>
  </w:style>
  <w:style w:type="character" w:customStyle="1" w:styleId="m-2424618432107117124cf01">
    <w:name w:val="m_-2424618432107117124cf01"/>
    <w:basedOn w:val="Policepardfaut"/>
    <w:rsid w:val="007877E3"/>
  </w:style>
  <w:style w:type="character" w:styleId="Lienhypertextesuivivisit">
    <w:name w:val="FollowedHyperlink"/>
    <w:basedOn w:val="Policepardfaut"/>
    <w:uiPriority w:val="99"/>
    <w:semiHidden/>
    <w:unhideWhenUsed/>
    <w:rsid w:val="00C25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ation.marches@ute.gouv.h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e.gouv.ht/wp-content/uploads/2025/02/20241225-dsci-cc-amaceh-078-recrutement-ci-norme-pv-lp-fd-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procurement.iadb.org/fr/polici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LOUCKEN PIERRE</dc:creator>
  <cp:keywords/>
  <dc:description/>
  <cp:lastModifiedBy>LOUCKEN PIERRE</cp:lastModifiedBy>
  <cp:revision>4</cp:revision>
  <dcterms:created xsi:type="dcterms:W3CDTF">2025-02-26T16:10:00Z</dcterms:created>
  <dcterms:modified xsi:type="dcterms:W3CDTF">2025-02-26T16:45:00Z</dcterms:modified>
</cp:coreProperties>
</file>