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A6CD31" w14:textId="68EA7478" w:rsidR="005E6646" w:rsidRDefault="005E6646">
      <w:pPr>
        <w:spacing w:after="0" w:line="240" w:lineRule="auto"/>
        <w:jc w:val="center"/>
        <w:rPr>
          <w:rFonts w:ascii="Calibri" w:eastAsia="Calibri" w:hAnsi="Calibri" w:cs="Calibri"/>
          <w:b/>
        </w:rPr>
      </w:pPr>
    </w:p>
    <w:p w14:paraId="7E175ED1" w14:textId="361A9C2E" w:rsidR="002C3F98" w:rsidRDefault="002C3F98">
      <w:pPr>
        <w:spacing w:after="0" w:line="240" w:lineRule="auto"/>
        <w:jc w:val="center"/>
        <w:rPr>
          <w:rFonts w:ascii="Calibri" w:eastAsia="Calibri" w:hAnsi="Calibri" w:cs="Calibri"/>
          <w:b/>
        </w:rPr>
      </w:pPr>
    </w:p>
    <w:p w14:paraId="7E175ED2" w14:textId="2F3DC64E" w:rsidR="002C3F98" w:rsidRDefault="00515464" w:rsidP="61A607A1">
      <w:pPr>
        <w:spacing w:after="0" w:line="240" w:lineRule="auto"/>
        <w:jc w:val="center"/>
        <w:rPr>
          <w:rFonts w:ascii="Calibri" w:eastAsia="Calibri" w:hAnsi="Calibri" w:cs="Calibri"/>
          <w:b/>
          <w:bCs/>
        </w:rPr>
      </w:pPr>
      <w:r w:rsidRPr="61A607A1">
        <w:rPr>
          <w:rFonts w:ascii="Calibri" w:eastAsia="Calibri" w:hAnsi="Calibri" w:cs="Calibri"/>
          <w:b/>
          <w:bCs/>
        </w:rPr>
        <w:t xml:space="preserve">Haiti Livestock Partnership </w:t>
      </w:r>
      <w:r w:rsidR="00506E1A" w:rsidRPr="61A607A1">
        <w:rPr>
          <w:rFonts w:ascii="Calibri" w:eastAsia="Calibri" w:hAnsi="Calibri" w:cs="Calibri"/>
          <w:b/>
          <w:bCs/>
        </w:rPr>
        <w:t>Opportunity</w:t>
      </w:r>
    </w:p>
    <w:p w14:paraId="7E175ED3" w14:textId="77777777" w:rsidR="002C3F98" w:rsidRPr="00C8468C" w:rsidRDefault="00515464">
      <w:pPr>
        <w:spacing w:after="0" w:line="240" w:lineRule="auto"/>
        <w:jc w:val="center"/>
        <w:rPr>
          <w:rFonts w:ascii="Calibri" w:eastAsia="Calibri" w:hAnsi="Calibri" w:cs="Calibri"/>
          <w:b/>
        </w:rPr>
      </w:pPr>
      <w:r w:rsidRPr="00C8468C">
        <w:rPr>
          <w:rFonts w:ascii="Calibri" w:eastAsia="Calibri" w:hAnsi="Calibri" w:cs="Calibri"/>
          <w:b/>
        </w:rPr>
        <w:t>Annual Program Statement (APS)</w:t>
      </w:r>
    </w:p>
    <w:p w14:paraId="7E175ED4" w14:textId="36E33C7B" w:rsidR="002C3F98" w:rsidRPr="00297309" w:rsidRDefault="00515464">
      <w:pPr>
        <w:spacing w:after="0" w:line="240" w:lineRule="auto"/>
        <w:jc w:val="center"/>
        <w:rPr>
          <w:rFonts w:ascii="Calibri" w:eastAsia="Calibri" w:hAnsi="Calibri" w:cs="Calibri"/>
          <w:b/>
          <w:lang w:val="fr-FR"/>
        </w:rPr>
      </w:pPr>
      <w:r w:rsidRPr="00297309">
        <w:rPr>
          <w:rFonts w:ascii="Calibri" w:eastAsia="Calibri" w:hAnsi="Calibri" w:cs="Calibri"/>
          <w:b/>
          <w:lang w:val="fr-FR"/>
        </w:rPr>
        <w:t>Feed the Future Programme d’Appui à la Rentabilisation de l’Élevage (PARE) Activity</w:t>
      </w:r>
    </w:p>
    <w:p w14:paraId="7E175ED5" w14:textId="77777777" w:rsidR="002C3F98" w:rsidRPr="00297309" w:rsidRDefault="002C3F98">
      <w:pPr>
        <w:spacing w:after="0" w:line="240" w:lineRule="auto"/>
        <w:jc w:val="center"/>
        <w:rPr>
          <w:rFonts w:ascii="Calibri" w:eastAsia="Calibri" w:hAnsi="Calibri" w:cs="Calibri"/>
          <w:b/>
          <w:color w:val="000000"/>
          <w:lang w:val="fr-FR"/>
        </w:rPr>
      </w:pPr>
    </w:p>
    <w:p w14:paraId="7E175ED6" w14:textId="77777777" w:rsidR="002C3F98" w:rsidRDefault="00515464">
      <w:pPr>
        <w:numPr>
          <w:ilvl w:val="0"/>
          <w:numId w:val="6"/>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INTRODUCTION</w:t>
      </w:r>
    </w:p>
    <w:p w14:paraId="7E175ED7" w14:textId="77777777" w:rsidR="002C3F98" w:rsidRDefault="002C3F98">
      <w:pPr>
        <w:spacing w:after="0" w:line="240" w:lineRule="auto"/>
        <w:jc w:val="both"/>
        <w:rPr>
          <w:rFonts w:ascii="Calibri" w:eastAsia="Calibri" w:hAnsi="Calibri" w:cs="Calibri"/>
        </w:rPr>
      </w:pPr>
    </w:p>
    <w:tbl>
      <w:tblPr>
        <w:tblW w:w="9735" w:type="dxa"/>
        <w:tblBorders>
          <w:top w:val="nil"/>
          <w:left w:val="nil"/>
          <w:bottom w:val="nil"/>
          <w:right w:val="nil"/>
          <w:insideH w:val="nil"/>
          <w:insideV w:val="nil"/>
        </w:tblBorders>
        <w:tblLayout w:type="fixed"/>
        <w:tblLook w:val="0600" w:firstRow="0" w:lastRow="0" w:firstColumn="0" w:lastColumn="0" w:noHBand="1" w:noVBand="1"/>
      </w:tblPr>
      <w:tblGrid>
        <w:gridCol w:w="3240"/>
        <w:gridCol w:w="6495"/>
      </w:tblGrid>
      <w:tr w:rsidR="002C3F98" w14:paraId="7E175EDA" w14:textId="77777777" w:rsidTr="61A607A1">
        <w:trPr>
          <w:trHeight w:val="300"/>
        </w:trPr>
        <w:tc>
          <w:tcPr>
            <w:tcW w:w="3240" w:type="dxa"/>
          </w:tcPr>
          <w:p w14:paraId="7E175ED8" w14:textId="77777777" w:rsidR="002C3F98" w:rsidRDefault="00515464" w:rsidP="00DF7936">
            <w:pPr>
              <w:spacing w:after="0" w:line="240" w:lineRule="auto"/>
              <w:rPr>
                <w:rFonts w:ascii="Calibri" w:eastAsia="Calibri" w:hAnsi="Calibri" w:cs="Calibri"/>
                <w:color w:val="000000"/>
              </w:rPr>
            </w:pPr>
            <w:r>
              <w:rPr>
                <w:rFonts w:ascii="Calibri" w:eastAsia="Calibri" w:hAnsi="Calibri" w:cs="Calibri"/>
                <w:b/>
              </w:rPr>
              <w:t>APS Number</w:t>
            </w:r>
            <w:r>
              <w:rPr>
                <w:rFonts w:ascii="Calibri" w:eastAsia="Calibri" w:hAnsi="Calibri" w:cs="Calibri"/>
              </w:rPr>
              <w:t>:</w:t>
            </w:r>
          </w:p>
        </w:tc>
        <w:tc>
          <w:tcPr>
            <w:tcW w:w="6495" w:type="dxa"/>
          </w:tcPr>
          <w:p w14:paraId="7E175ED9" w14:textId="6071CE23" w:rsidR="002C3F98" w:rsidRDefault="00515464" w:rsidP="00DF7936">
            <w:pPr>
              <w:spacing w:after="0" w:line="240" w:lineRule="auto"/>
              <w:rPr>
                <w:rFonts w:ascii="Calibri" w:eastAsia="Calibri" w:hAnsi="Calibri" w:cs="Calibri"/>
                <w:color w:val="000000"/>
              </w:rPr>
            </w:pPr>
            <w:r w:rsidRPr="61A607A1">
              <w:rPr>
                <w:rFonts w:ascii="Calibri" w:eastAsia="Calibri" w:hAnsi="Calibri" w:cs="Calibri"/>
              </w:rPr>
              <w:t>APS-</w:t>
            </w:r>
            <w:r w:rsidRPr="61A607A1">
              <w:rPr>
                <w:rFonts w:ascii="Calibri" w:eastAsia="Calibri" w:hAnsi="Calibri" w:cs="Calibri"/>
                <w:color w:val="000000" w:themeColor="text1"/>
              </w:rPr>
              <w:t>PARE-202</w:t>
            </w:r>
            <w:r w:rsidR="004972FA" w:rsidRPr="61A607A1">
              <w:rPr>
                <w:rFonts w:ascii="Calibri" w:eastAsia="Calibri" w:hAnsi="Calibri" w:cs="Calibri"/>
                <w:color w:val="000000" w:themeColor="text1"/>
              </w:rPr>
              <w:t>4</w:t>
            </w:r>
            <w:r w:rsidRPr="61A607A1">
              <w:rPr>
                <w:rFonts w:ascii="Calibri" w:eastAsia="Calibri" w:hAnsi="Calibri" w:cs="Calibri"/>
                <w:color w:val="000000" w:themeColor="text1"/>
              </w:rPr>
              <w:t>-001</w:t>
            </w:r>
          </w:p>
        </w:tc>
      </w:tr>
      <w:tr w:rsidR="002C3F98" w14:paraId="7E175EDD" w14:textId="77777777" w:rsidTr="61A607A1">
        <w:trPr>
          <w:trHeight w:val="300"/>
        </w:trPr>
        <w:tc>
          <w:tcPr>
            <w:tcW w:w="3240" w:type="dxa"/>
          </w:tcPr>
          <w:p w14:paraId="7E175EDB" w14:textId="77777777" w:rsidR="002C3F98" w:rsidRDefault="00515464" w:rsidP="00DF7936">
            <w:pPr>
              <w:spacing w:after="0" w:line="240" w:lineRule="auto"/>
              <w:rPr>
                <w:rFonts w:ascii="Calibri" w:eastAsia="Calibri" w:hAnsi="Calibri" w:cs="Calibri"/>
              </w:rPr>
            </w:pPr>
            <w:r>
              <w:rPr>
                <w:rFonts w:ascii="Calibri" w:eastAsia="Calibri" w:hAnsi="Calibri" w:cs="Calibri"/>
                <w:b/>
              </w:rPr>
              <w:t>Issuance Date</w:t>
            </w:r>
            <w:r>
              <w:rPr>
                <w:rFonts w:ascii="Calibri" w:eastAsia="Calibri" w:hAnsi="Calibri" w:cs="Calibri"/>
              </w:rPr>
              <w:t>:</w:t>
            </w:r>
          </w:p>
        </w:tc>
        <w:tc>
          <w:tcPr>
            <w:tcW w:w="6495" w:type="dxa"/>
          </w:tcPr>
          <w:p w14:paraId="7E175EDC" w14:textId="3D92C30C" w:rsidR="002C3F98" w:rsidRPr="00AF0E5D" w:rsidRDefault="00AF0E5D" w:rsidP="61A607A1">
            <w:pPr>
              <w:spacing w:after="0" w:line="240" w:lineRule="auto"/>
              <w:rPr>
                <w:rFonts w:ascii="Calibri" w:eastAsia="Calibri" w:hAnsi="Calibri" w:cs="Calibri"/>
              </w:rPr>
            </w:pPr>
            <w:r w:rsidRPr="00AF0E5D">
              <w:rPr>
                <w:rFonts w:ascii="Calibri" w:eastAsia="Calibri" w:hAnsi="Calibri" w:cs="Calibri"/>
              </w:rPr>
              <w:t>Nov</w:t>
            </w:r>
            <w:r w:rsidR="46BB4E8D" w:rsidRPr="00AF0E5D">
              <w:rPr>
                <w:rFonts w:ascii="Calibri" w:eastAsia="Calibri" w:hAnsi="Calibri" w:cs="Calibri"/>
              </w:rPr>
              <w:t xml:space="preserve">ember </w:t>
            </w:r>
            <w:r w:rsidRPr="00AF0E5D">
              <w:rPr>
                <w:rFonts w:ascii="Calibri" w:eastAsia="Calibri" w:hAnsi="Calibri" w:cs="Calibri"/>
              </w:rPr>
              <w:t>2</w:t>
            </w:r>
            <w:r w:rsidR="00E22C43">
              <w:rPr>
                <w:rFonts w:ascii="Calibri" w:eastAsia="Calibri" w:hAnsi="Calibri" w:cs="Calibri"/>
              </w:rPr>
              <w:t>2</w:t>
            </w:r>
            <w:r w:rsidR="00515464" w:rsidRPr="00AF0E5D">
              <w:rPr>
                <w:rFonts w:ascii="Calibri" w:eastAsia="Calibri" w:hAnsi="Calibri" w:cs="Calibri"/>
              </w:rPr>
              <w:t>, 202</w:t>
            </w:r>
            <w:r w:rsidR="73654292" w:rsidRPr="00AF0E5D">
              <w:rPr>
                <w:rFonts w:ascii="Calibri" w:eastAsia="Calibri" w:hAnsi="Calibri" w:cs="Calibri"/>
              </w:rPr>
              <w:t>4</w:t>
            </w:r>
            <w:r w:rsidR="002F12EF" w:rsidRPr="00AF0E5D">
              <w:rPr>
                <w:rFonts w:ascii="Calibri" w:eastAsia="Calibri" w:hAnsi="Calibri" w:cs="Calibri"/>
              </w:rPr>
              <w:t>. This APS replaces APS-PARE-2023-001, which is no longer valid.</w:t>
            </w:r>
          </w:p>
        </w:tc>
      </w:tr>
      <w:tr w:rsidR="002C3F98" w14:paraId="7E175EE0" w14:textId="77777777" w:rsidTr="61A607A1">
        <w:trPr>
          <w:trHeight w:val="300"/>
        </w:trPr>
        <w:tc>
          <w:tcPr>
            <w:tcW w:w="3240" w:type="dxa"/>
          </w:tcPr>
          <w:p w14:paraId="7E175EDE" w14:textId="77777777" w:rsidR="002C3F98" w:rsidRDefault="00515464" w:rsidP="00DF7936">
            <w:pPr>
              <w:spacing w:after="0" w:line="240" w:lineRule="auto"/>
              <w:rPr>
                <w:rFonts w:ascii="Calibri" w:eastAsia="Calibri" w:hAnsi="Calibri" w:cs="Calibri"/>
              </w:rPr>
            </w:pPr>
            <w:r>
              <w:rPr>
                <w:rFonts w:ascii="Calibri" w:eastAsia="Calibri" w:hAnsi="Calibri" w:cs="Calibri"/>
                <w:b/>
              </w:rPr>
              <w:t>Deadline for Submission</w:t>
            </w:r>
            <w:r>
              <w:rPr>
                <w:rFonts w:ascii="Calibri" w:eastAsia="Calibri" w:hAnsi="Calibri" w:cs="Calibri"/>
              </w:rPr>
              <w:t>:</w:t>
            </w:r>
          </w:p>
        </w:tc>
        <w:tc>
          <w:tcPr>
            <w:tcW w:w="6495" w:type="dxa"/>
          </w:tcPr>
          <w:p w14:paraId="7E175EDF" w14:textId="4CBE0DDE" w:rsidR="002C3F98" w:rsidRPr="00AF0E5D" w:rsidRDefault="00515464" w:rsidP="00DF7936">
            <w:pPr>
              <w:spacing w:after="0" w:line="240" w:lineRule="auto"/>
              <w:rPr>
                <w:rFonts w:ascii="Calibri" w:eastAsia="Calibri" w:hAnsi="Calibri" w:cs="Calibri"/>
                <w:color w:val="00B050"/>
              </w:rPr>
            </w:pPr>
            <w:r w:rsidRPr="00AF0E5D">
              <w:rPr>
                <w:rFonts w:ascii="Calibri" w:eastAsia="Calibri" w:hAnsi="Calibri" w:cs="Calibri"/>
                <w:color w:val="000000" w:themeColor="text1"/>
              </w:rPr>
              <w:t>Concept notes will be accepted on a rolling basis until</w:t>
            </w:r>
            <w:r w:rsidRPr="00AF0E5D">
              <w:rPr>
                <w:rFonts w:ascii="Calibri" w:eastAsia="Calibri" w:hAnsi="Calibri" w:cs="Calibri"/>
              </w:rPr>
              <w:t xml:space="preserve"> </w:t>
            </w:r>
            <w:r w:rsidR="00AF0E5D" w:rsidRPr="00AF0E5D">
              <w:rPr>
                <w:rFonts w:ascii="Calibri" w:eastAsia="Calibri" w:hAnsi="Calibri" w:cs="Calibri"/>
              </w:rPr>
              <w:t>Nov</w:t>
            </w:r>
            <w:r w:rsidR="77B4D853" w:rsidRPr="00AF0E5D">
              <w:rPr>
                <w:rFonts w:ascii="Calibri" w:eastAsia="Calibri" w:hAnsi="Calibri" w:cs="Calibri"/>
              </w:rPr>
              <w:t>ember</w:t>
            </w:r>
            <w:r w:rsidR="4BB1E7AA" w:rsidRPr="00AF0E5D">
              <w:rPr>
                <w:rFonts w:ascii="Calibri" w:eastAsia="Calibri" w:hAnsi="Calibri" w:cs="Calibri"/>
              </w:rPr>
              <w:t xml:space="preserve"> </w:t>
            </w:r>
            <w:r w:rsidR="00AF0E5D" w:rsidRPr="00AF0E5D">
              <w:rPr>
                <w:rFonts w:ascii="Calibri" w:eastAsia="Calibri" w:hAnsi="Calibri" w:cs="Calibri"/>
              </w:rPr>
              <w:t>2</w:t>
            </w:r>
            <w:r w:rsidR="00E22C43">
              <w:rPr>
                <w:rFonts w:ascii="Calibri" w:eastAsia="Calibri" w:hAnsi="Calibri" w:cs="Calibri"/>
              </w:rPr>
              <w:t>1</w:t>
            </w:r>
            <w:r w:rsidRPr="00AF0E5D">
              <w:rPr>
                <w:rFonts w:ascii="Calibri" w:eastAsia="Calibri" w:hAnsi="Calibri" w:cs="Calibri"/>
              </w:rPr>
              <w:t>, 202</w:t>
            </w:r>
            <w:r w:rsidR="5A3380FB" w:rsidRPr="00AF0E5D">
              <w:rPr>
                <w:rFonts w:ascii="Calibri" w:eastAsia="Calibri" w:hAnsi="Calibri" w:cs="Calibri"/>
              </w:rPr>
              <w:t>5</w:t>
            </w:r>
            <w:r w:rsidRPr="00AF0E5D">
              <w:rPr>
                <w:rFonts w:ascii="Calibri" w:eastAsia="Calibri" w:hAnsi="Calibri" w:cs="Calibri"/>
              </w:rPr>
              <w:t>, at 11:59PM EST</w:t>
            </w:r>
          </w:p>
        </w:tc>
      </w:tr>
      <w:tr w:rsidR="002C3F98" w14:paraId="7E175EE6" w14:textId="77777777" w:rsidTr="61A607A1">
        <w:trPr>
          <w:trHeight w:val="300"/>
        </w:trPr>
        <w:tc>
          <w:tcPr>
            <w:tcW w:w="3240" w:type="dxa"/>
          </w:tcPr>
          <w:p w14:paraId="7E175EE4" w14:textId="7950CA27" w:rsidR="002C3F98" w:rsidRDefault="00515464" w:rsidP="00F122E8">
            <w:pPr>
              <w:spacing w:after="0" w:line="240" w:lineRule="auto"/>
              <w:rPr>
                <w:rFonts w:ascii="Calibri" w:eastAsia="Calibri" w:hAnsi="Calibri" w:cs="Calibri"/>
              </w:rPr>
            </w:pPr>
            <w:r>
              <w:rPr>
                <w:rFonts w:ascii="Calibri" w:eastAsia="Calibri" w:hAnsi="Calibri" w:cs="Calibri"/>
                <w:b/>
              </w:rPr>
              <w:t>Anticipated Award Mechanism</w:t>
            </w:r>
            <w:r w:rsidR="00CE2BC4">
              <w:rPr>
                <w:rFonts w:ascii="Calibri" w:eastAsia="Calibri" w:hAnsi="Calibri" w:cs="Calibri"/>
                <w:b/>
              </w:rPr>
              <w:t>s</w:t>
            </w:r>
            <w:r>
              <w:rPr>
                <w:rFonts w:ascii="Calibri" w:eastAsia="Calibri" w:hAnsi="Calibri" w:cs="Calibri"/>
                <w:b/>
              </w:rPr>
              <w:t>:</w:t>
            </w:r>
          </w:p>
        </w:tc>
        <w:tc>
          <w:tcPr>
            <w:tcW w:w="6495" w:type="dxa"/>
          </w:tcPr>
          <w:p w14:paraId="7E175EE5" w14:textId="03A64A8F" w:rsidR="002C3F98" w:rsidRDefault="00515464" w:rsidP="00F122E8">
            <w:pPr>
              <w:spacing w:after="0" w:line="240" w:lineRule="auto"/>
              <w:rPr>
                <w:rFonts w:ascii="Calibri" w:eastAsia="Calibri" w:hAnsi="Calibri" w:cs="Calibri"/>
              </w:rPr>
            </w:pPr>
            <w:r w:rsidRPr="61A607A1">
              <w:rPr>
                <w:rFonts w:ascii="Calibri" w:eastAsia="Calibri" w:hAnsi="Calibri" w:cs="Calibri"/>
              </w:rPr>
              <w:t xml:space="preserve">Successful applicants will be awarded fixed amount </w:t>
            </w:r>
            <w:r w:rsidR="00AD089A" w:rsidRPr="61A607A1">
              <w:rPr>
                <w:rFonts w:ascii="Calibri" w:eastAsia="Calibri" w:hAnsi="Calibri" w:cs="Calibri"/>
              </w:rPr>
              <w:t>awards</w:t>
            </w:r>
            <w:r w:rsidRPr="61A607A1">
              <w:rPr>
                <w:rFonts w:ascii="Calibri" w:eastAsia="Calibri" w:hAnsi="Calibri" w:cs="Calibri"/>
              </w:rPr>
              <w:t xml:space="preserve"> or in-kind grants</w:t>
            </w:r>
          </w:p>
        </w:tc>
      </w:tr>
      <w:tr w:rsidR="002C3F98" w14:paraId="7E175EE9" w14:textId="77777777" w:rsidTr="61A607A1">
        <w:trPr>
          <w:trHeight w:val="300"/>
        </w:trPr>
        <w:tc>
          <w:tcPr>
            <w:tcW w:w="3240" w:type="dxa"/>
          </w:tcPr>
          <w:p w14:paraId="7E175EE7" w14:textId="77777777" w:rsidR="002C3F98" w:rsidRDefault="00515464" w:rsidP="00F122E8">
            <w:pPr>
              <w:spacing w:after="0" w:line="240" w:lineRule="auto"/>
              <w:rPr>
                <w:rFonts w:ascii="Calibri" w:eastAsia="Calibri" w:hAnsi="Calibri" w:cs="Calibri"/>
              </w:rPr>
            </w:pPr>
            <w:r>
              <w:rPr>
                <w:rFonts w:ascii="Calibri" w:eastAsia="Calibri" w:hAnsi="Calibri" w:cs="Calibri"/>
                <w:b/>
              </w:rPr>
              <w:t>Eligibility</w:t>
            </w:r>
            <w:r>
              <w:rPr>
                <w:rFonts w:ascii="Calibri" w:eastAsia="Calibri" w:hAnsi="Calibri" w:cs="Calibri"/>
              </w:rPr>
              <w:t>:</w:t>
            </w:r>
          </w:p>
        </w:tc>
        <w:tc>
          <w:tcPr>
            <w:tcW w:w="6495" w:type="dxa"/>
          </w:tcPr>
          <w:p w14:paraId="7E175EE8" w14:textId="60C2AAED" w:rsidR="002C3F98" w:rsidRDefault="00515464" w:rsidP="00FB331A">
            <w:pPr>
              <w:spacing w:after="0" w:line="240" w:lineRule="auto"/>
              <w:jc w:val="both"/>
              <w:rPr>
                <w:rFonts w:ascii="Calibri" w:eastAsia="Calibri" w:hAnsi="Calibri" w:cs="Calibri"/>
              </w:rPr>
            </w:pPr>
            <w:r w:rsidRPr="61A607A1">
              <w:rPr>
                <w:rFonts w:ascii="Calibri" w:eastAsia="Calibri" w:hAnsi="Calibri" w:cs="Calibri"/>
              </w:rPr>
              <w:t>Registered Haitian companies</w:t>
            </w:r>
            <w:r w:rsidR="00385BDD">
              <w:rPr>
                <w:rFonts w:ascii="Calibri" w:eastAsia="Calibri" w:hAnsi="Calibri" w:cs="Calibri"/>
              </w:rPr>
              <w:t xml:space="preserve"> t</w:t>
            </w:r>
            <w:r w:rsidR="008904BE" w:rsidRPr="61A607A1">
              <w:rPr>
                <w:rFonts w:ascii="Calibri" w:eastAsia="Calibri" w:hAnsi="Calibri" w:cs="Calibri"/>
              </w:rPr>
              <w:t xml:space="preserve">hat </w:t>
            </w:r>
            <w:r w:rsidRPr="61A607A1">
              <w:rPr>
                <w:rFonts w:ascii="Calibri" w:eastAsia="Calibri" w:hAnsi="Calibri" w:cs="Calibri"/>
              </w:rPr>
              <w:t>are actively involved in livestock markets, specifically dairy cattle, beef cattle, goats, sheep, and poultry. See Part C for full details.</w:t>
            </w:r>
          </w:p>
        </w:tc>
      </w:tr>
    </w:tbl>
    <w:p w14:paraId="7E175EEA" w14:textId="77777777" w:rsidR="002C3F98" w:rsidRDefault="002C3F98">
      <w:pPr>
        <w:pBdr>
          <w:bottom w:val="single" w:sz="4" w:space="1" w:color="000000"/>
        </w:pBdr>
        <w:spacing w:after="0" w:line="240" w:lineRule="auto"/>
        <w:jc w:val="both"/>
        <w:rPr>
          <w:rFonts w:ascii="Calibri" w:eastAsia="Calibri" w:hAnsi="Calibri" w:cs="Calibri"/>
          <w:u w:val="single"/>
        </w:rPr>
      </w:pPr>
    </w:p>
    <w:p w14:paraId="7E175EEB" w14:textId="77777777" w:rsidR="002C3F98" w:rsidRDefault="002C3F98">
      <w:pPr>
        <w:spacing w:after="0" w:line="240" w:lineRule="auto"/>
        <w:jc w:val="both"/>
        <w:rPr>
          <w:rFonts w:ascii="Calibri" w:eastAsia="Calibri" w:hAnsi="Calibri" w:cs="Calibri"/>
        </w:rPr>
      </w:pPr>
    </w:p>
    <w:p w14:paraId="070F2E12" w14:textId="2287C73C" w:rsidR="00DB162A" w:rsidRPr="000424C0" w:rsidRDefault="00515464" w:rsidP="61A607A1">
      <w:pPr>
        <w:spacing w:after="0" w:line="240" w:lineRule="auto"/>
        <w:jc w:val="both"/>
        <w:rPr>
          <w:rFonts w:asciiTheme="minorHAnsi" w:eastAsiaTheme="minorEastAsia" w:hAnsiTheme="minorHAnsi" w:cstheme="minorBidi"/>
          <w:color w:val="000000" w:themeColor="text1"/>
        </w:rPr>
      </w:pPr>
      <w:r w:rsidRPr="0E87ECA4">
        <w:rPr>
          <w:rFonts w:ascii="Calibri" w:eastAsia="Calibri" w:hAnsi="Calibri" w:cs="Calibri"/>
          <w:b/>
          <w:bCs/>
        </w:rPr>
        <w:t>Background:</w:t>
      </w:r>
      <w:r w:rsidRPr="0E87ECA4">
        <w:rPr>
          <w:rFonts w:ascii="Calibri" w:eastAsia="Calibri" w:hAnsi="Calibri" w:cs="Calibri"/>
        </w:rPr>
        <w:t xml:space="preserve"> Feed the Future Programme d’Appui à la Rentabilisation de l’Élevage (PARE) is a 5-year activity implemented by Land O’Lakes Venture 37 (Venture37), along with Heifer International and Papyrus S.A., and funded by the United States Agency for International Development (USAID)</w:t>
      </w:r>
      <w:r w:rsidR="00464A7C">
        <w:rPr>
          <w:rFonts w:ascii="Calibri" w:eastAsia="Calibri" w:hAnsi="Calibri" w:cs="Calibri"/>
        </w:rPr>
        <w:t xml:space="preserve"> through the initiative of</w:t>
      </w:r>
      <w:r w:rsidRPr="0E87ECA4">
        <w:rPr>
          <w:rFonts w:ascii="Calibri" w:eastAsia="Calibri" w:hAnsi="Calibri" w:cs="Calibri"/>
        </w:rPr>
        <w:t xml:space="preserve"> Feed the Future. </w:t>
      </w:r>
      <w:r w:rsidRPr="0E87ECA4">
        <w:rPr>
          <w:rFonts w:ascii="Calibri" w:eastAsia="Calibri" w:hAnsi="Calibri" w:cs="Calibri"/>
          <w:color w:val="000000" w:themeColor="text1"/>
        </w:rPr>
        <w:t>PARE will increase the resilience of households and communities in</w:t>
      </w:r>
      <w:r w:rsidR="762A9C1D" w:rsidRPr="0E87ECA4">
        <w:rPr>
          <w:rFonts w:ascii="Calibri" w:eastAsia="Calibri" w:hAnsi="Calibri" w:cs="Calibri"/>
          <w:color w:val="000000" w:themeColor="text1"/>
        </w:rPr>
        <w:t xml:space="preserve"> 34 communes in the North, North-East, Centre and South Departments</w:t>
      </w:r>
      <w:r w:rsidRPr="0E87ECA4">
        <w:rPr>
          <w:rFonts w:ascii="Calibri" w:eastAsia="Calibri" w:hAnsi="Calibri" w:cs="Calibri"/>
          <w:color w:val="000000" w:themeColor="text1"/>
        </w:rPr>
        <w:t xml:space="preserve"> </w:t>
      </w:r>
      <w:r w:rsidR="58EE19BD" w:rsidRPr="0E87ECA4">
        <w:rPr>
          <w:rFonts w:ascii="Calibri" w:eastAsia="Calibri" w:hAnsi="Calibri" w:cs="Calibri"/>
          <w:color w:val="000000" w:themeColor="text1"/>
        </w:rPr>
        <w:t>(please see below the list of eligible communes)</w:t>
      </w:r>
      <w:r w:rsidR="00676292" w:rsidRPr="0E87ECA4">
        <w:rPr>
          <w:rFonts w:ascii="Calibri" w:eastAsia="Calibri" w:hAnsi="Calibri" w:cs="Calibri"/>
          <w:color w:val="000000" w:themeColor="text1"/>
        </w:rPr>
        <w:t xml:space="preserve">. </w:t>
      </w:r>
      <w:r w:rsidRPr="0E87ECA4">
        <w:rPr>
          <w:rFonts w:ascii="Calibri" w:eastAsia="Calibri" w:hAnsi="Calibri" w:cs="Calibri"/>
          <w:color w:val="000000" w:themeColor="text1"/>
        </w:rPr>
        <w:t xml:space="preserve">PARE will improve the productivity and competitiveness of the cattle (dairy and beef), poultry (eggs and meat), and small ruminant (goats and sheep) sub-sectors, which will increase the resilience of households, communities, and livestock systems to the various shocks, such as climate change and extreme weather events, insecurity, potential emergence of </w:t>
      </w:r>
      <w:r w:rsidR="0045318B" w:rsidRPr="0E87ECA4">
        <w:rPr>
          <w:rFonts w:ascii="Calibri" w:eastAsia="Calibri" w:hAnsi="Calibri" w:cs="Calibri"/>
          <w:color w:val="000000" w:themeColor="text1"/>
        </w:rPr>
        <w:t xml:space="preserve">livestock </w:t>
      </w:r>
      <w:r w:rsidRPr="0E87ECA4">
        <w:rPr>
          <w:rFonts w:ascii="Calibri" w:eastAsia="Calibri" w:hAnsi="Calibri" w:cs="Calibri"/>
          <w:color w:val="000000" w:themeColor="text1"/>
        </w:rPr>
        <w:t>diseases, and weak governance and systems.</w:t>
      </w:r>
      <w:r w:rsidR="00DB162A" w:rsidRPr="0E87ECA4">
        <w:rPr>
          <w:rFonts w:ascii="Calibri" w:eastAsia="Calibri" w:hAnsi="Calibri" w:cs="Calibri"/>
          <w:color w:val="000000" w:themeColor="text1"/>
        </w:rPr>
        <w:t xml:space="preserve"> </w:t>
      </w:r>
      <w:r w:rsidR="00DB162A" w:rsidRPr="0E87ECA4">
        <w:rPr>
          <w:rFonts w:asciiTheme="minorHAnsi" w:eastAsiaTheme="minorEastAsia" w:hAnsiTheme="minorHAnsi" w:cstheme="minorBidi"/>
          <w:color w:val="000000" w:themeColor="text1"/>
        </w:rPr>
        <w:t>This goal is supported by three objectives:</w:t>
      </w:r>
    </w:p>
    <w:p w14:paraId="6C671F62" w14:textId="77777777" w:rsidR="00DB162A" w:rsidRPr="000424C0" w:rsidRDefault="00DB162A" w:rsidP="00DB162A">
      <w:pPr>
        <w:spacing w:after="0" w:line="240" w:lineRule="auto"/>
        <w:jc w:val="both"/>
        <w:rPr>
          <w:rFonts w:asciiTheme="minorHAnsi" w:eastAsiaTheme="minorEastAsia" w:hAnsiTheme="minorHAnsi" w:cstheme="minorHAnsi"/>
          <w:color w:val="000000" w:themeColor="text1"/>
        </w:rPr>
      </w:pPr>
    </w:p>
    <w:p w14:paraId="4B2BF14E" w14:textId="210D2E86" w:rsidR="00DB162A" w:rsidRPr="000424C0" w:rsidRDefault="00DB162A" w:rsidP="00F122E8">
      <w:pPr>
        <w:pStyle w:val="ListParagraph"/>
        <w:numPr>
          <w:ilvl w:val="3"/>
          <w:numId w:val="6"/>
        </w:numPr>
        <w:spacing w:after="0" w:line="240" w:lineRule="auto"/>
        <w:ind w:left="1620"/>
        <w:jc w:val="both"/>
        <w:rPr>
          <w:rFonts w:asciiTheme="minorHAnsi" w:eastAsiaTheme="minorEastAsia" w:hAnsiTheme="minorHAnsi" w:cstheme="minorHAnsi"/>
          <w:color w:val="000000" w:themeColor="text1"/>
        </w:rPr>
      </w:pPr>
      <w:r w:rsidRPr="000424C0">
        <w:rPr>
          <w:rFonts w:asciiTheme="minorHAnsi" w:eastAsiaTheme="minorEastAsia" w:hAnsiTheme="minorHAnsi" w:cstheme="minorHAnsi"/>
          <w:color w:val="000000" w:themeColor="text1"/>
        </w:rPr>
        <w:t xml:space="preserve">Improve productivity of the livestock sector in </w:t>
      </w:r>
      <w:r w:rsidR="00E771F3">
        <w:rPr>
          <w:rFonts w:asciiTheme="minorHAnsi" w:eastAsiaTheme="minorEastAsia" w:hAnsiTheme="minorHAnsi" w:cstheme="minorHAnsi"/>
          <w:color w:val="000000" w:themeColor="text1"/>
        </w:rPr>
        <w:t>four departments (see below)</w:t>
      </w:r>
    </w:p>
    <w:p w14:paraId="6FD51D2B" w14:textId="790CEE68" w:rsidR="00DB162A" w:rsidRPr="000424C0" w:rsidRDefault="00DB162A" w:rsidP="00F122E8">
      <w:pPr>
        <w:pStyle w:val="ListParagraph"/>
        <w:numPr>
          <w:ilvl w:val="3"/>
          <w:numId w:val="6"/>
        </w:numPr>
        <w:spacing w:after="0" w:line="240" w:lineRule="auto"/>
        <w:ind w:left="1620"/>
        <w:jc w:val="both"/>
        <w:rPr>
          <w:rFonts w:asciiTheme="minorHAnsi" w:eastAsiaTheme="minorEastAsia" w:hAnsiTheme="minorHAnsi" w:cstheme="minorHAnsi"/>
          <w:color w:val="000000" w:themeColor="text1"/>
        </w:rPr>
      </w:pPr>
      <w:r w:rsidRPr="000424C0">
        <w:rPr>
          <w:rFonts w:asciiTheme="minorHAnsi" w:eastAsiaTheme="minorEastAsia" w:hAnsiTheme="minorHAnsi" w:cstheme="minorHAnsi"/>
          <w:color w:val="000000" w:themeColor="text1"/>
        </w:rPr>
        <w:t>Increase the accessibility of inputs and services in the livestock market system</w:t>
      </w:r>
    </w:p>
    <w:p w14:paraId="7E175EED" w14:textId="4FC42088" w:rsidR="002C3F98" w:rsidRDefault="00DB162A" w:rsidP="00F122E8">
      <w:pPr>
        <w:pStyle w:val="ListParagraph"/>
        <w:numPr>
          <w:ilvl w:val="3"/>
          <w:numId w:val="6"/>
        </w:numPr>
        <w:spacing w:after="0" w:line="240" w:lineRule="auto"/>
        <w:ind w:left="1620"/>
        <w:jc w:val="both"/>
        <w:rPr>
          <w:rFonts w:asciiTheme="minorHAnsi" w:eastAsiaTheme="minorEastAsia" w:hAnsiTheme="minorHAnsi" w:cstheme="minorHAnsi"/>
          <w:color w:val="000000" w:themeColor="text1"/>
        </w:rPr>
      </w:pPr>
      <w:r w:rsidRPr="000424C0">
        <w:rPr>
          <w:rFonts w:asciiTheme="minorHAnsi" w:eastAsiaTheme="minorEastAsia" w:hAnsiTheme="minorHAnsi" w:cstheme="minorHAnsi"/>
          <w:color w:val="000000" w:themeColor="text1"/>
        </w:rPr>
        <w:t>Improve marketing and private sector engagement in the sector</w:t>
      </w:r>
    </w:p>
    <w:p w14:paraId="2460E2E5" w14:textId="77777777" w:rsidR="00684BE9" w:rsidRDefault="00684BE9" w:rsidP="00F122E8">
      <w:pPr>
        <w:spacing w:after="0" w:line="240" w:lineRule="auto"/>
        <w:ind w:left="1620"/>
        <w:jc w:val="both"/>
        <w:rPr>
          <w:rFonts w:ascii="Calibri" w:eastAsia="Calibri" w:hAnsi="Calibri" w:cs="Calibri"/>
          <w:b/>
        </w:rPr>
      </w:pPr>
    </w:p>
    <w:p w14:paraId="2F565443" w14:textId="5AA5DD4C" w:rsidR="007C25CF" w:rsidRPr="00684BE9" w:rsidRDefault="00AB01F7" w:rsidP="61A607A1">
      <w:pPr>
        <w:spacing w:after="0" w:line="240" w:lineRule="auto"/>
        <w:jc w:val="both"/>
        <w:rPr>
          <w:rFonts w:asciiTheme="minorHAnsi" w:eastAsia="Calibri" w:hAnsiTheme="minorHAnsi" w:cstheme="minorBidi"/>
          <w:b/>
          <w:bCs/>
        </w:rPr>
      </w:pPr>
      <w:r w:rsidRPr="61A607A1">
        <w:rPr>
          <w:rFonts w:asciiTheme="minorHAnsi" w:hAnsiTheme="minorHAnsi" w:cstheme="minorBidi"/>
        </w:rPr>
        <w:t>PARE seeks partnerships with market actors to build their capacities to innovate and capitalize on current and emerging opportunities in the livestock sector, especially women</w:t>
      </w:r>
      <w:r w:rsidR="00336205">
        <w:rPr>
          <w:rFonts w:asciiTheme="minorHAnsi" w:hAnsiTheme="minorHAnsi" w:cstheme="minorBidi"/>
        </w:rPr>
        <w:t>-</w:t>
      </w:r>
      <w:r w:rsidRPr="61A607A1">
        <w:rPr>
          <w:rFonts w:asciiTheme="minorHAnsi" w:hAnsiTheme="minorHAnsi" w:cstheme="minorBidi"/>
        </w:rPr>
        <w:t>and</w:t>
      </w:r>
      <w:r w:rsidR="00336205">
        <w:rPr>
          <w:rFonts w:asciiTheme="minorHAnsi" w:hAnsiTheme="minorHAnsi" w:cstheme="minorBidi"/>
        </w:rPr>
        <w:t>-</w:t>
      </w:r>
      <w:r w:rsidRPr="61A607A1">
        <w:rPr>
          <w:rFonts w:asciiTheme="minorHAnsi" w:hAnsiTheme="minorHAnsi" w:cstheme="minorBidi"/>
        </w:rPr>
        <w:t>youth</w:t>
      </w:r>
      <w:r w:rsidR="00336205">
        <w:rPr>
          <w:rFonts w:asciiTheme="minorHAnsi" w:hAnsiTheme="minorHAnsi" w:cstheme="minorBidi"/>
        </w:rPr>
        <w:t>-</w:t>
      </w:r>
      <w:r w:rsidRPr="61A607A1">
        <w:rPr>
          <w:rFonts w:asciiTheme="minorHAnsi" w:hAnsiTheme="minorHAnsi" w:cstheme="minorBidi"/>
        </w:rPr>
        <w:t xml:space="preserve">run enterprises. PARE uses an inclusive market systems development (MSD) approach that takes a long-term perspective to strengthen the livestock market system by promoting replicable and scalable models that will result in sales growth of diverse enterprises and strengthened connectivity and cooperation. For more background on the definition </w:t>
      </w:r>
      <w:r w:rsidR="51283965" w:rsidRPr="61A607A1">
        <w:rPr>
          <w:rFonts w:asciiTheme="minorHAnsi" w:hAnsiTheme="minorHAnsi" w:cstheme="minorBidi"/>
        </w:rPr>
        <w:t xml:space="preserve">of the </w:t>
      </w:r>
      <w:r w:rsidRPr="61A607A1">
        <w:rPr>
          <w:rFonts w:asciiTheme="minorHAnsi" w:hAnsiTheme="minorHAnsi" w:cstheme="minorBidi"/>
        </w:rPr>
        <w:t xml:space="preserve">MSD </w:t>
      </w:r>
      <w:r w:rsidR="55FD526F" w:rsidRPr="61A607A1">
        <w:rPr>
          <w:rFonts w:asciiTheme="minorHAnsi" w:hAnsiTheme="minorHAnsi" w:cstheme="minorBidi"/>
        </w:rPr>
        <w:t>approach</w:t>
      </w:r>
      <w:r w:rsidRPr="61A607A1">
        <w:rPr>
          <w:rFonts w:asciiTheme="minorHAnsi" w:hAnsiTheme="minorHAnsi" w:cstheme="minorBidi"/>
        </w:rPr>
        <w:t xml:space="preserve"> please refer to </w:t>
      </w:r>
      <w:r w:rsidR="702A32EA" w:rsidRPr="61A607A1">
        <w:rPr>
          <w:rFonts w:asciiTheme="minorHAnsi" w:hAnsiTheme="minorHAnsi" w:cstheme="minorBidi"/>
        </w:rPr>
        <w:t xml:space="preserve">Attachment </w:t>
      </w:r>
      <w:r w:rsidR="00C36B0C" w:rsidRPr="61A607A1">
        <w:rPr>
          <w:rFonts w:asciiTheme="minorHAnsi" w:hAnsiTheme="minorHAnsi" w:cstheme="minorBidi"/>
        </w:rPr>
        <w:t>C</w:t>
      </w:r>
      <w:r w:rsidR="4FDD4493" w:rsidRPr="61A607A1">
        <w:rPr>
          <w:rFonts w:asciiTheme="minorHAnsi" w:hAnsiTheme="minorHAnsi" w:cstheme="minorBidi"/>
        </w:rPr>
        <w:t>.</w:t>
      </w:r>
    </w:p>
    <w:p w14:paraId="33B2FC4B" w14:textId="7D43AB4A" w:rsidR="007C25CF" w:rsidRDefault="007C25CF" w:rsidP="78AC1509">
      <w:pPr>
        <w:spacing w:after="0" w:line="240" w:lineRule="auto"/>
        <w:jc w:val="both"/>
        <w:rPr>
          <w:rFonts w:ascii="Calibri" w:eastAsia="Calibri" w:hAnsi="Calibri" w:cs="Calibri"/>
          <w:b/>
          <w:bCs/>
        </w:rPr>
      </w:pPr>
    </w:p>
    <w:p w14:paraId="7E175EEE" w14:textId="4CF1E72C" w:rsidR="002C3F98" w:rsidRDefault="00515464">
      <w:pPr>
        <w:spacing w:after="0" w:line="240" w:lineRule="auto"/>
        <w:jc w:val="both"/>
        <w:rPr>
          <w:rFonts w:ascii="Calibri" w:eastAsia="Calibri" w:hAnsi="Calibri" w:cs="Calibri"/>
        </w:rPr>
      </w:pPr>
      <w:r w:rsidRPr="0E87ECA4">
        <w:rPr>
          <w:rFonts w:ascii="Calibri" w:eastAsia="Calibri" w:hAnsi="Calibri" w:cs="Calibri"/>
          <w:b/>
          <w:bCs/>
        </w:rPr>
        <w:t xml:space="preserve">Purpose:  </w:t>
      </w:r>
      <w:r w:rsidRPr="0E87ECA4">
        <w:rPr>
          <w:rFonts w:ascii="Calibri" w:eastAsia="Calibri" w:hAnsi="Calibri" w:cs="Calibri"/>
        </w:rPr>
        <w:t xml:space="preserve">The purpose of this Annual Program Statement (APS) is to invite applicants in the livestock sector – dairy, beef, goats, sheep, and poultry – to develop and submit partnership ideas for funding through an open and competitive solicitation. The concept note should propose </w:t>
      </w:r>
      <w:r w:rsidRPr="0E87ECA4">
        <w:rPr>
          <w:rFonts w:ascii="Calibri" w:eastAsia="Calibri" w:hAnsi="Calibri" w:cs="Calibri"/>
          <w:color w:val="000000" w:themeColor="text1"/>
        </w:rPr>
        <w:t xml:space="preserve">innovations, strategic investments and/or business models for the livestock market that will reach smallholder producers, especially women and youth. </w:t>
      </w:r>
    </w:p>
    <w:p w14:paraId="7E175EEF" w14:textId="77777777" w:rsidR="002C3F98" w:rsidRDefault="002C3F98">
      <w:pPr>
        <w:spacing w:after="0" w:line="240" w:lineRule="auto"/>
        <w:jc w:val="both"/>
        <w:rPr>
          <w:rFonts w:ascii="Calibri" w:eastAsia="Calibri" w:hAnsi="Calibri" w:cs="Calibri"/>
        </w:rPr>
      </w:pPr>
    </w:p>
    <w:p w14:paraId="7E175EF0" w14:textId="0DBF9C79" w:rsidR="002C3F98" w:rsidRDefault="00515464">
      <w:pPr>
        <w:spacing w:after="0" w:line="240" w:lineRule="auto"/>
        <w:jc w:val="both"/>
        <w:rPr>
          <w:rFonts w:ascii="Calibri" w:eastAsia="Calibri" w:hAnsi="Calibri" w:cs="Calibri"/>
        </w:rPr>
      </w:pPr>
      <w:r w:rsidRPr="61A607A1">
        <w:rPr>
          <w:rFonts w:ascii="Calibri" w:eastAsia="Calibri" w:hAnsi="Calibri" w:cs="Calibri"/>
        </w:rPr>
        <w:t>This APS</w:t>
      </w:r>
      <w:r w:rsidR="004845B9" w:rsidRPr="61A607A1">
        <w:rPr>
          <w:rFonts w:ascii="Calibri" w:eastAsia="Calibri" w:hAnsi="Calibri" w:cs="Calibri"/>
        </w:rPr>
        <w:t xml:space="preserve"> </w:t>
      </w:r>
      <w:r w:rsidRPr="61A607A1">
        <w:rPr>
          <w:rFonts w:ascii="Calibri" w:eastAsia="Calibri" w:hAnsi="Calibri" w:cs="Calibri"/>
        </w:rPr>
        <w:t>describes the types of livestock market activit</w:t>
      </w:r>
      <w:r w:rsidR="004845B9" w:rsidRPr="61A607A1">
        <w:rPr>
          <w:rFonts w:ascii="Calibri" w:eastAsia="Calibri" w:hAnsi="Calibri" w:cs="Calibri"/>
        </w:rPr>
        <w:t>ies</w:t>
      </w:r>
      <w:r w:rsidRPr="61A607A1">
        <w:rPr>
          <w:rFonts w:ascii="Calibri" w:eastAsia="Calibri" w:hAnsi="Calibri" w:cs="Calibri"/>
        </w:rPr>
        <w:t xml:space="preserve"> for which concept notes will be considered and the funding available for each concept note; explains the criteria for evaluating concept notes; and describes the process and requirements for submitting concept notes</w:t>
      </w:r>
      <w:r w:rsidR="74816C58" w:rsidRPr="61A607A1">
        <w:rPr>
          <w:rFonts w:ascii="Calibri" w:eastAsia="Calibri" w:hAnsi="Calibri" w:cs="Calibri"/>
        </w:rPr>
        <w:t>.</w:t>
      </w:r>
    </w:p>
    <w:p w14:paraId="7E175EF3" w14:textId="63D72D30" w:rsidR="002C3F98" w:rsidRDefault="002C3F98" w:rsidP="61A607A1">
      <w:pPr>
        <w:spacing w:after="0" w:line="240" w:lineRule="auto"/>
        <w:jc w:val="both"/>
        <w:rPr>
          <w:rFonts w:ascii="Calibri" w:eastAsia="Calibri" w:hAnsi="Calibri" w:cs="Calibri"/>
        </w:rPr>
      </w:pPr>
    </w:p>
    <w:p w14:paraId="7E175EF4" w14:textId="77777777" w:rsidR="002C3F98" w:rsidRDefault="00515464">
      <w:pPr>
        <w:spacing w:after="0" w:line="240" w:lineRule="auto"/>
        <w:jc w:val="both"/>
        <w:rPr>
          <w:rFonts w:ascii="Calibri" w:eastAsia="Calibri" w:hAnsi="Calibri" w:cs="Calibri"/>
        </w:rPr>
      </w:pPr>
      <w:r w:rsidRPr="00F122E8">
        <w:rPr>
          <w:rFonts w:ascii="Calibri" w:eastAsia="Calibri" w:hAnsi="Calibri" w:cs="Calibri"/>
        </w:rPr>
        <w:t>PARE reserves the right to make a single award, multiple awards, fund parts of a concept note, or not make any awards.</w:t>
      </w:r>
      <w:r>
        <w:rPr>
          <w:rFonts w:ascii="Calibri" w:eastAsia="Calibri" w:hAnsi="Calibri" w:cs="Calibri"/>
        </w:rPr>
        <w:t xml:space="preserve"> </w:t>
      </w:r>
      <w:r w:rsidRPr="00F122E8">
        <w:rPr>
          <w:rFonts w:ascii="Calibri" w:eastAsia="Calibri" w:hAnsi="Calibri" w:cs="Calibri"/>
        </w:rPr>
        <w:t xml:space="preserve">The issuance of this APS neither constitutes an award commitment on the part of PARE nor does </w:t>
      </w:r>
      <w:r w:rsidRPr="00F122E8">
        <w:rPr>
          <w:rFonts w:ascii="Calibri" w:eastAsia="Calibri" w:hAnsi="Calibri" w:cs="Calibri"/>
        </w:rPr>
        <w:lastRenderedPageBreak/>
        <w:t>it commit PARE to pay for costs incurred in the preparation and submission of any concept note</w:t>
      </w:r>
      <w:r>
        <w:rPr>
          <w:rFonts w:ascii="Calibri" w:eastAsia="Calibri" w:hAnsi="Calibri" w:cs="Calibri"/>
        </w:rPr>
        <w:t>. All costs incurred in the preparation of a concept note are the sole responsibility of the applicant.</w:t>
      </w:r>
    </w:p>
    <w:p w14:paraId="7E175EF5" w14:textId="77777777" w:rsidR="002C3F98" w:rsidRDefault="002C3F98">
      <w:pPr>
        <w:spacing w:after="0" w:line="240" w:lineRule="auto"/>
        <w:jc w:val="both"/>
        <w:rPr>
          <w:rFonts w:ascii="Calibri" w:eastAsia="Calibri" w:hAnsi="Calibri" w:cs="Calibri"/>
          <w:b/>
          <w:color w:val="000000"/>
        </w:rPr>
      </w:pPr>
    </w:p>
    <w:p w14:paraId="7E175EF6" w14:textId="69B7451C" w:rsidR="002C3F98" w:rsidRDefault="00515464">
      <w:pPr>
        <w:numPr>
          <w:ilvl w:val="0"/>
          <w:numId w:val="6"/>
        </w:numPr>
        <w:pBdr>
          <w:top w:val="nil"/>
          <w:left w:val="nil"/>
          <w:bottom w:val="nil"/>
          <w:right w:val="nil"/>
          <w:between w:val="nil"/>
        </w:pBdr>
        <w:spacing w:after="0" w:line="240" w:lineRule="auto"/>
        <w:ind w:hanging="450"/>
        <w:jc w:val="both"/>
        <w:rPr>
          <w:rFonts w:ascii="Calibri" w:eastAsia="Calibri" w:hAnsi="Calibri" w:cs="Calibri"/>
          <w:b/>
          <w:color w:val="000000"/>
        </w:rPr>
      </w:pPr>
      <w:r w:rsidRPr="27DD76C7">
        <w:rPr>
          <w:rFonts w:ascii="Calibri" w:eastAsia="Calibri" w:hAnsi="Calibri" w:cs="Calibri"/>
          <w:b/>
          <w:color w:val="000000" w:themeColor="text1"/>
        </w:rPr>
        <w:t xml:space="preserve"> </w:t>
      </w:r>
      <w:sdt>
        <w:sdtPr>
          <w:tag w:val="goog_rdk_2"/>
          <w:id w:val="-1425721403"/>
        </w:sdtPr>
        <w:sdtEndPr/>
        <w:sdtContent/>
      </w:sdt>
      <w:sdt>
        <w:sdtPr>
          <w:tag w:val="goog_rdk_3"/>
          <w:id w:val="-507908650"/>
        </w:sdtPr>
        <w:sdtEndPr/>
        <w:sdtContent/>
      </w:sdt>
      <w:r w:rsidRPr="27DD76C7">
        <w:rPr>
          <w:rFonts w:ascii="Calibri" w:eastAsia="Calibri" w:hAnsi="Calibri" w:cs="Calibri"/>
          <w:b/>
          <w:color w:val="000000" w:themeColor="text1"/>
        </w:rPr>
        <w:t>SCOPE OF ACTIVITIES TO BE FUNDED</w:t>
      </w:r>
    </w:p>
    <w:p w14:paraId="7E175EF7" w14:textId="77777777" w:rsidR="002C3F98" w:rsidRDefault="002C3F98">
      <w:pPr>
        <w:spacing w:after="0" w:line="240" w:lineRule="auto"/>
        <w:jc w:val="both"/>
        <w:rPr>
          <w:rFonts w:ascii="Calibri" w:eastAsia="Calibri" w:hAnsi="Calibri" w:cs="Calibri"/>
          <w:color w:val="000000"/>
        </w:rPr>
      </w:pPr>
    </w:p>
    <w:p w14:paraId="0917CB32" w14:textId="47141A64" w:rsidR="00C658F8" w:rsidRDefault="00767291" w:rsidP="00C22FC1">
      <w:pPr>
        <w:spacing w:after="0" w:line="240" w:lineRule="auto"/>
        <w:jc w:val="both"/>
        <w:rPr>
          <w:rFonts w:ascii="Calibri" w:eastAsia="Calibri" w:hAnsi="Calibri" w:cs="Calibri"/>
          <w:color w:val="000000"/>
        </w:rPr>
      </w:pPr>
      <w:r w:rsidRPr="0E87ECA4">
        <w:rPr>
          <w:rFonts w:ascii="Calibri" w:eastAsia="Calibri" w:hAnsi="Calibri" w:cs="Calibri"/>
          <w:color w:val="000000" w:themeColor="text1"/>
        </w:rPr>
        <w:t>Co-Investment g</w:t>
      </w:r>
      <w:r w:rsidR="00515464" w:rsidRPr="0E87ECA4">
        <w:rPr>
          <w:rFonts w:ascii="Calibri" w:eastAsia="Calibri" w:hAnsi="Calibri" w:cs="Calibri"/>
          <w:color w:val="000000" w:themeColor="text1"/>
        </w:rPr>
        <w:t>rants will be used to invest in livestock market actors, especially private secto</w:t>
      </w:r>
      <w:r w:rsidR="0043218D" w:rsidRPr="0E87ECA4">
        <w:rPr>
          <w:rFonts w:ascii="Calibri" w:eastAsia="Calibri" w:hAnsi="Calibri" w:cs="Calibri"/>
          <w:color w:val="000000" w:themeColor="text1"/>
        </w:rPr>
        <w:t xml:space="preserve">r </w:t>
      </w:r>
      <w:r w:rsidR="00515464" w:rsidRPr="0E87ECA4">
        <w:rPr>
          <w:rFonts w:ascii="Calibri" w:eastAsia="Calibri" w:hAnsi="Calibri" w:cs="Calibri"/>
          <w:color w:val="000000" w:themeColor="text1"/>
        </w:rPr>
        <w:t>investment in targeted activities that will directly or indirectly benefit smallholder farmers, women, and youth.  PARE will facilitate the co-creation of partnerships with and among</w:t>
      </w:r>
      <w:r w:rsidR="00C658F8" w:rsidRPr="0E87ECA4">
        <w:rPr>
          <w:rFonts w:ascii="Calibri" w:eastAsia="Calibri" w:hAnsi="Calibri" w:cs="Calibri"/>
          <w:color w:val="000000" w:themeColor="text1"/>
        </w:rPr>
        <w:t xml:space="preserve"> livestock market stakeholders</w:t>
      </w:r>
      <w:r w:rsidRPr="0E87ECA4">
        <w:rPr>
          <w:rFonts w:ascii="Calibri" w:eastAsia="Calibri" w:hAnsi="Calibri" w:cs="Calibri"/>
          <w:color w:val="000000" w:themeColor="text1"/>
        </w:rPr>
        <w:t xml:space="preserve"> to improve the resilience of Haiti’s livestock market system, helping smallholder farmers, small livestock raisers, youth, and women to escape poverty and chronic vulnerability. Livestock market stakeholders </w:t>
      </w:r>
      <w:r w:rsidR="00C658F8" w:rsidRPr="0E87ECA4">
        <w:rPr>
          <w:rFonts w:ascii="Calibri" w:eastAsia="Calibri" w:hAnsi="Calibri" w:cs="Calibri"/>
          <w:color w:val="000000" w:themeColor="text1"/>
        </w:rPr>
        <w:t>includ</w:t>
      </w:r>
      <w:r w:rsidRPr="0E87ECA4">
        <w:rPr>
          <w:rFonts w:ascii="Calibri" w:eastAsia="Calibri" w:hAnsi="Calibri" w:cs="Calibri"/>
          <w:color w:val="000000" w:themeColor="text1"/>
        </w:rPr>
        <w:t>e</w:t>
      </w:r>
      <w:r w:rsidR="00C658F8" w:rsidRPr="0E87ECA4">
        <w:rPr>
          <w:rFonts w:ascii="Calibri" w:eastAsia="Calibri" w:hAnsi="Calibri" w:cs="Calibri"/>
          <w:color w:val="000000" w:themeColor="text1"/>
        </w:rPr>
        <w:t xml:space="preserve"> but </w:t>
      </w:r>
      <w:r w:rsidR="00493450" w:rsidRPr="0E87ECA4">
        <w:rPr>
          <w:rFonts w:ascii="Calibri" w:eastAsia="Calibri" w:hAnsi="Calibri" w:cs="Calibri"/>
          <w:color w:val="000000" w:themeColor="text1"/>
        </w:rPr>
        <w:t xml:space="preserve">are </w:t>
      </w:r>
      <w:r w:rsidR="00C658F8" w:rsidRPr="0E87ECA4">
        <w:rPr>
          <w:rFonts w:ascii="Calibri" w:eastAsia="Calibri" w:hAnsi="Calibri" w:cs="Calibri"/>
          <w:color w:val="000000" w:themeColor="text1"/>
        </w:rPr>
        <w:t>not limited to:</w:t>
      </w:r>
    </w:p>
    <w:p w14:paraId="67B2C193" w14:textId="77777777" w:rsidR="00225376" w:rsidRDefault="00225376" w:rsidP="61A607A1">
      <w:pPr>
        <w:pStyle w:val="ListParagraph"/>
        <w:spacing w:after="0" w:line="240" w:lineRule="auto"/>
        <w:jc w:val="both"/>
        <w:rPr>
          <w:rFonts w:ascii="Calibri" w:eastAsia="Calibri" w:hAnsi="Calibri" w:cs="Calibri"/>
          <w:color w:val="000000" w:themeColor="text1"/>
        </w:rPr>
        <w:sectPr w:rsidR="00225376" w:rsidSect="005E6646">
          <w:footerReference w:type="default" r:id="rId13"/>
          <w:headerReference w:type="first" r:id="rId14"/>
          <w:footerReference w:type="first" r:id="rId15"/>
          <w:pgSz w:w="11909" w:h="16834"/>
          <w:pgMar w:top="1170" w:right="1080" w:bottom="1440" w:left="1080" w:header="720" w:footer="638" w:gutter="0"/>
          <w:pgNumType w:start="1"/>
          <w:cols w:space="720"/>
          <w:titlePg/>
        </w:sectPr>
      </w:pPr>
    </w:p>
    <w:p w14:paraId="6C3A72F5" w14:textId="13D21169" w:rsidR="00C658F8" w:rsidRDefault="00D510F5" w:rsidP="00F122E8">
      <w:pPr>
        <w:pStyle w:val="ListParagraph"/>
        <w:numPr>
          <w:ilvl w:val="0"/>
          <w:numId w:val="19"/>
        </w:numPr>
        <w:spacing w:after="0" w:line="240" w:lineRule="auto"/>
        <w:rPr>
          <w:rFonts w:ascii="Calibri" w:eastAsia="Calibri" w:hAnsi="Calibri" w:cs="Calibri"/>
          <w:color w:val="000000" w:themeColor="text1"/>
        </w:rPr>
      </w:pPr>
      <w:r>
        <w:rPr>
          <w:rFonts w:ascii="Calibri" w:eastAsia="Calibri" w:hAnsi="Calibri" w:cs="Calibri"/>
          <w:color w:val="000000" w:themeColor="text1"/>
        </w:rPr>
        <w:t>I</w:t>
      </w:r>
      <w:r w:rsidR="00C658F8" w:rsidRPr="61A607A1">
        <w:rPr>
          <w:rFonts w:ascii="Calibri" w:eastAsia="Calibri" w:hAnsi="Calibri" w:cs="Calibri"/>
          <w:color w:val="000000" w:themeColor="text1"/>
        </w:rPr>
        <w:t>nput suppliers</w:t>
      </w:r>
    </w:p>
    <w:p w14:paraId="40A383E2" w14:textId="04101EAF" w:rsidR="00C658F8" w:rsidRDefault="00D510F5" w:rsidP="00F122E8">
      <w:pPr>
        <w:pStyle w:val="ListParagraph"/>
        <w:numPr>
          <w:ilvl w:val="0"/>
          <w:numId w:val="19"/>
        </w:numPr>
        <w:spacing w:after="0" w:line="240" w:lineRule="auto"/>
        <w:rPr>
          <w:rFonts w:ascii="Calibri" w:eastAsia="Calibri" w:hAnsi="Calibri" w:cs="Calibri"/>
          <w:color w:val="000000" w:themeColor="text1"/>
        </w:rPr>
      </w:pPr>
      <w:r>
        <w:rPr>
          <w:rFonts w:ascii="Calibri" w:eastAsia="Calibri" w:hAnsi="Calibri" w:cs="Calibri"/>
          <w:color w:val="000000" w:themeColor="text1"/>
        </w:rPr>
        <w:t>W</w:t>
      </w:r>
      <w:r w:rsidR="00C658F8" w:rsidRPr="61A607A1">
        <w:rPr>
          <w:rFonts w:ascii="Calibri" w:eastAsia="Calibri" w:hAnsi="Calibri" w:cs="Calibri"/>
          <w:color w:val="000000" w:themeColor="text1"/>
        </w:rPr>
        <w:t>holesalers</w:t>
      </w:r>
    </w:p>
    <w:p w14:paraId="56A53FC3" w14:textId="3A8FCFFA" w:rsidR="00C2116D" w:rsidRDefault="00D510F5" w:rsidP="61A607A1">
      <w:pPr>
        <w:numPr>
          <w:ilvl w:val="0"/>
          <w:numId w:val="19"/>
        </w:numPr>
        <w:spacing w:after="0" w:line="240" w:lineRule="auto"/>
        <w:rPr>
          <w:rFonts w:ascii="Calibri" w:eastAsia="Calibri" w:hAnsi="Calibri" w:cs="Calibri"/>
          <w:color w:val="000000" w:themeColor="text1"/>
        </w:rPr>
      </w:pPr>
      <w:r>
        <w:rPr>
          <w:rFonts w:ascii="Calibri" w:eastAsia="Calibri" w:hAnsi="Calibri" w:cs="Calibri"/>
          <w:color w:val="000000" w:themeColor="text1"/>
        </w:rPr>
        <w:t>F</w:t>
      </w:r>
      <w:r w:rsidR="00C2116D" w:rsidRPr="61A607A1">
        <w:rPr>
          <w:rFonts w:ascii="Calibri" w:eastAsia="Calibri" w:hAnsi="Calibri" w:cs="Calibri"/>
          <w:color w:val="000000" w:themeColor="text1"/>
        </w:rPr>
        <w:t>armer groups</w:t>
      </w:r>
    </w:p>
    <w:p w14:paraId="7A7DE8C7" w14:textId="0D4BAD96" w:rsidR="00C658F8" w:rsidRDefault="00D510F5" w:rsidP="00F122E8">
      <w:pPr>
        <w:pStyle w:val="ListParagraph"/>
        <w:numPr>
          <w:ilvl w:val="0"/>
          <w:numId w:val="19"/>
        </w:numPr>
        <w:spacing w:after="0" w:line="240" w:lineRule="auto"/>
        <w:rPr>
          <w:rFonts w:ascii="Calibri" w:eastAsia="Calibri" w:hAnsi="Calibri" w:cs="Calibri"/>
          <w:color w:val="000000" w:themeColor="text1"/>
        </w:rPr>
      </w:pPr>
      <w:r>
        <w:rPr>
          <w:rFonts w:ascii="Calibri" w:eastAsia="Calibri" w:hAnsi="Calibri" w:cs="Calibri"/>
          <w:color w:val="000000" w:themeColor="text1"/>
        </w:rPr>
        <w:t>P</w:t>
      </w:r>
      <w:r w:rsidR="00C658F8" w:rsidRPr="61A607A1">
        <w:rPr>
          <w:rFonts w:ascii="Calibri" w:eastAsia="Calibri" w:hAnsi="Calibri" w:cs="Calibri"/>
          <w:color w:val="000000" w:themeColor="text1"/>
        </w:rPr>
        <w:t>roducer groups</w:t>
      </w:r>
    </w:p>
    <w:p w14:paraId="6441E209" w14:textId="118BEC9D" w:rsidR="00C658F8" w:rsidRDefault="00D510F5" w:rsidP="00F122E8">
      <w:pPr>
        <w:pStyle w:val="ListParagraph"/>
        <w:numPr>
          <w:ilvl w:val="0"/>
          <w:numId w:val="19"/>
        </w:numPr>
        <w:spacing w:after="0" w:line="240" w:lineRule="auto"/>
        <w:rPr>
          <w:rFonts w:ascii="Calibri" w:eastAsia="Calibri" w:hAnsi="Calibri" w:cs="Calibri"/>
          <w:color w:val="000000" w:themeColor="text1"/>
        </w:rPr>
      </w:pPr>
      <w:r>
        <w:rPr>
          <w:rFonts w:ascii="Calibri" w:eastAsia="Calibri" w:hAnsi="Calibri" w:cs="Calibri"/>
          <w:color w:val="000000" w:themeColor="text1"/>
        </w:rPr>
        <w:t>A</w:t>
      </w:r>
      <w:r w:rsidR="00C658F8" w:rsidRPr="61A607A1">
        <w:rPr>
          <w:rFonts w:ascii="Calibri" w:eastAsia="Calibri" w:hAnsi="Calibri" w:cs="Calibri"/>
          <w:color w:val="000000" w:themeColor="text1"/>
        </w:rPr>
        <w:t>ggregators or retailers</w:t>
      </w:r>
    </w:p>
    <w:p w14:paraId="18A22D6D" w14:textId="020339FD" w:rsidR="00C658F8" w:rsidRDefault="00D510F5" w:rsidP="00F122E8">
      <w:pPr>
        <w:pStyle w:val="ListParagraph"/>
        <w:numPr>
          <w:ilvl w:val="0"/>
          <w:numId w:val="19"/>
        </w:numPr>
        <w:spacing w:after="0" w:line="240" w:lineRule="auto"/>
        <w:rPr>
          <w:rFonts w:ascii="Calibri" w:eastAsia="Calibri" w:hAnsi="Calibri" w:cs="Calibri"/>
          <w:color w:val="000000" w:themeColor="text1"/>
        </w:rPr>
      </w:pPr>
      <w:r>
        <w:rPr>
          <w:rFonts w:ascii="Calibri" w:eastAsia="Calibri" w:hAnsi="Calibri" w:cs="Calibri"/>
          <w:color w:val="000000" w:themeColor="text1"/>
        </w:rPr>
        <w:t>T</w:t>
      </w:r>
      <w:r w:rsidR="00C658F8" w:rsidRPr="61A607A1">
        <w:rPr>
          <w:rFonts w:ascii="Calibri" w:eastAsia="Calibri" w:hAnsi="Calibri" w:cs="Calibri"/>
          <w:color w:val="000000" w:themeColor="text1"/>
        </w:rPr>
        <w:t>ransporters</w:t>
      </w:r>
    </w:p>
    <w:p w14:paraId="021C92DF" w14:textId="7A69C8A8" w:rsidR="00C658F8" w:rsidRDefault="00D510F5" w:rsidP="00F122E8">
      <w:pPr>
        <w:pStyle w:val="ListParagraph"/>
        <w:numPr>
          <w:ilvl w:val="0"/>
          <w:numId w:val="19"/>
        </w:numPr>
        <w:spacing w:after="0" w:line="240" w:lineRule="auto"/>
        <w:rPr>
          <w:rFonts w:ascii="Calibri" w:eastAsia="Calibri" w:hAnsi="Calibri" w:cs="Calibri"/>
          <w:color w:val="000000" w:themeColor="text1"/>
        </w:rPr>
      </w:pPr>
      <w:r>
        <w:rPr>
          <w:rFonts w:ascii="Calibri" w:eastAsia="Calibri" w:hAnsi="Calibri" w:cs="Calibri"/>
          <w:color w:val="000000" w:themeColor="text1"/>
        </w:rPr>
        <w:t>F</w:t>
      </w:r>
      <w:r w:rsidR="00C658F8" w:rsidRPr="61A607A1">
        <w:rPr>
          <w:rFonts w:ascii="Calibri" w:eastAsia="Calibri" w:hAnsi="Calibri" w:cs="Calibri"/>
          <w:color w:val="000000" w:themeColor="text1"/>
        </w:rPr>
        <w:t>inancial service providers</w:t>
      </w:r>
    </w:p>
    <w:p w14:paraId="16DE0673" w14:textId="0EABE3E4" w:rsidR="00C658F8" w:rsidRPr="00676292" w:rsidRDefault="00D510F5" w:rsidP="0090098B">
      <w:pPr>
        <w:pStyle w:val="ListParagraph"/>
        <w:numPr>
          <w:ilvl w:val="0"/>
          <w:numId w:val="19"/>
        </w:numPr>
        <w:spacing w:after="0" w:line="240" w:lineRule="auto"/>
        <w:rPr>
          <w:rFonts w:ascii="Calibri" w:eastAsia="Calibri" w:hAnsi="Calibri" w:cs="Calibri"/>
          <w:color w:val="000000" w:themeColor="text1"/>
        </w:rPr>
      </w:pPr>
      <w:r>
        <w:rPr>
          <w:rFonts w:ascii="Calibri" w:eastAsia="Calibri" w:hAnsi="Calibri" w:cs="Calibri"/>
          <w:color w:val="000000" w:themeColor="text1"/>
        </w:rPr>
        <w:t>E</w:t>
      </w:r>
      <w:r w:rsidR="00C658F8" w:rsidRPr="61A607A1">
        <w:rPr>
          <w:rFonts w:ascii="Calibri" w:eastAsia="Calibri" w:hAnsi="Calibri" w:cs="Calibri"/>
          <w:color w:val="000000" w:themeColor="text1"/>
        </w:rPr>
        <w:t>quipment vendor</w:t>
      </w:r>
      <w:r w:rsidR="00336205">
        <w:rPr>
          <w:rFonts w:ascii="Calibri" w:eastAsia="Calibri" w:hAnsi="Calibri" w:cs="Calibri"/>
          <w:color w:val="000000" w:themeColor="text1"/>
        </w:rPr>
        <w:t>s</w:t>
      </w:r>
    </w:p>
    <w:p w14:paraId="2B917510" w14:textId="3AAD6B58" w:rsidR="00C658F8" w:rsidRPr="00F122E8" w:rsidRDefault="00D510F5" w:rsidP="00F122E8">
      <w:pPr>
        <w:pStyle w:val="ListParagraph"/>
        <w:numPr>
          <w:ilvl w:val="0"/>
          <w:numId w:val="19"/>
        </w:numPr>
        <w:spacing w:after="0" w:line="240" w:lineRule="auto"/>
        <w:rPr>
          <w:rFonts w:ascii="Calibri" w:eastAsia="Calibri" w:hAnsi="Calibri" w:cs="Calibri"/>
          <w:color w:val="000000" w:themeColor="text1"/>
        </w:rPr>
      </w:pPr>
      <w:r>
        <w:rPr>
          <w:rFonts w:ascii="Calibri" w:eastAsia="Calibri" w:hAnsi="Calibri" w:cs="Calibri"/>
          <w:color w:val="000000" w:themeColor="text1"/>
        </w:rPr>
        <w:t>A</w:t>
      </w:r>
      <w:r w:rsidR="00C658F8" w:rsidRPr="61A607A1">
        <w:rPr>
          <w:rFonts w:ascii="Calibri" w:eastAsia="Calibri" w:hAnsi="Calibri" w:cs="Calibri"/>
          <w:color w:val="000000" w:themeColor="text1"/>
        </w:rPr>
        <w:t>gricultural and climate information service providers</w:t>
      </w:r>
    </w:p>
    <w:p w14:paraId="4FB9208F" w14:textId="77777777" w:rsidR="00225376" w:rsidRDefault="00225376" w:rsidP="00C22FC1">
      <w:pPr>
        <w:spacing w:after="0" w:line="240" w:lineRule="auto"/>
        <w:jc w:val="both"/>
        <w:rPr>
          <w:rFonts w:ascii="Calibri" w:eastAsia="Calibri" w:hAnsi="Calibri" w:cs="Calibri"/>
          <w:color w:val="000000" w:themeColor="text1"/>
        </w:rPr>
        <w:sectPr w:rsidR="00225376" w:rsidSect="00676292">
          <w:type w:val="continuous"/>
          <w:pgSz w:w="11909" w:h="16834"/>
          <w:pgMar w:top="1170" w:right="1080" w:bottom="1440" w:left="1080" w:header="720" w:footer="638" w:gutter="0"/>
          <w:pgNumType w:start="1"/>
          <w:cols w:num="2" w:space="720"/>
          <w:titlePg/>
        </w:sectPr>
      </w:pPr>
    </w:p>
    <w:p w14:paraId="572D4782" w14:textId="77777777" w:rsidR="00C658F8" w:rsidRDefault="00C658F8" w:rsidP="00C22FC1">
      <w:pPr>
        <w:spacing w:after="0" w:line="240" w:lineRule="auto"/>
        <w:jc w:val="both"/>
        <w:rPr>
          <w:rFonts w:ascii="Calibri" w:eastAsia="Calibri" w:hAnsi="Calibri" w:cs="Calibri"/>
          <w:color w:val="000000" w:themeColor="text1"/>
        </w:rPr>
      </w:pPr>
    </w:p>
    <w:p w14:paraId="0D55E000" w14:textId="0E7F3675" w:rsidR="00BF0E9F" w:rsidRDefault="00BF0E9F" w:rsidP="0E87ECA4">
      <w:pPr>
        <w:pBdr>
          <w:top w:val="nil"/>
          <w:left w:val="nil"/>
          <w:bottom w:val="nil"/>
          <w:right w:val="nil"/>
          <w:between w:val="nil"/>
        </w:pBdr>
        <w:spacing w:after="0" w:line="240" w:lineRule="auto"/>
        <w:jc w:val="both"/>
        <w:rPr>
          <w:rFonts w:ascii="Calibri" w:eastAsia="Calibri" w:hAnsi="Calibri" w:cs="Calibri"/>
          <w:color w:val="000000" w:themeColor="text1"/>
        </w:rPr>
      </w:pPr>
      <w:r w:rsidRPr="0E87ECA4">
        <w:rPr>
          <w:rFonts w:ascii="Calibri" w:eastAsia="Calibri" w:hAnsi="Calibri" w:cs="Calibri"/>
          <w:color w:val="000000" w:themeColor="text1"/>
        </w:rPr>
        <w:t>Local non-governmental organization</w:t>
      </w:r>
      <w:sdt>
        <w:sdtPr>
          <w:tag w:val="goog_rdk_10"/>
          <w:id w:val="748387766"/>
        </w:sdtPr>
        <w:sdtEndPr/>
        <w:sdtContent>
          <w:r w:rsidRPr="0E87ECA4">
            <w:rPr>
              <w:rFonts w:ascii="Calibri" w:eastAsia="Calibri" w:hAnsi="Calibri" w:cs="Calibri"/>
              <w:color w:val="000000" w:themeColor="text1"/>
            </w:rPr>
            <w:t>s</w:t>
          </w:r>
          <w:r w:rsidR="60730CBF" w:rsidRPr="0E87ECA4">
            <w:rPr>
              <w:rFonts w:ascii="Calibri" w:eastAsia="Calibri" w:hAnsi="Calibri" w:cs="Calibri"/>
              <w:color w:val="000000" w:themeColor="text1"/>
            </w:rPr>
            <w:t>, foundation</w:t>
          </w:r>
          <w:r w:rsidR="002A5EA4">
            <w:rPr>
              <w:rFonts w:ascii="Calibri" w:eastAsia="Calibri" w:hAnsi="Calibri" w:cs="Calibri"/>
              <w:color w:val="000000" w:themeColor="text1"/>
            </w:rPr>
            <w:t>s,</w:t>
          </w:r>
          <w:r w:rsidR="60730CBF" w:rsidRPr="0E87ECA4">
            <w:rPr>
              <w:rFonts w:ascii="Calibri" w:eastAsia="Calibri" w:hAnsi="Calibri" w:cs="Calibri"/>
              <w:color w:val="000000" w:themeColor="text1"/>
            </w:rPr>
            <w:t xml:space="preserve"> and </w:t>
          </w:r>
        </w:sdtContent>
      </w:sdt>
      <w:r w:rsidRPr="0E87ECA4">
        <w:rPr>
          <w:rFonts w:ascii="Calibri" w:eastAsia="Calibri" w:hAnsi="Calibri" w:cs="Calibri"/>
          <w:color w:val="000000" w:themeColor="text1"/>
        </w:rPr>
        <w:t xml:space="preserve">academic institutions </w:t>
      </w:r>
      <w:r w:rsidR="002A5EA4">
        <w:rPr>
          <w:rFonts w:ascii="Calibri" w:eastAsia="Calibri" w:hAnsi="Calibri" w:cs="Calibri"/>
          <w:color w:val="000000" w:themeColor="text1"/>
        </w:rPr>
        <w:t>are only eligible to</w:t>
      </w:r>
      <w:r w:rsidRPr="0E87ECA4">
        <w:rPr>
          <w:rFonts w:ascii="Calibri" w:eastAsia="Calibri" w:hAnsi="Calibri" w:cs="Calibri"/>
          <w:color w:val="000000" w:themeColor="text1"/>
        </w:rPr>
        <w:t xml:space="preserve"> </w:t>
      </w:r>
      <w:r w:rsidR="002A5EA4">
        <w:rPr>
          <w:rFonts w:ascii="Calibri" w:eastAsia="Calibri" w:hAnsi="Calibri" w:cs="Calibri"/>
          <w:color w:val="000000" w:themeColor="text1"/>
        </w:rPr>
        <w:t xml:space="preserve">receive funding if </w:t>
      </w:r>
      <w:r w:rsidRPr="0E87ECA4">
        <w:rPr>
          <w:rFonts w:ascii="Calibri" w:eastAsia="Calibri" w:hAnsi="Calibri" w:cs="Calibri"/>
          <w:color w:val="000000" w:themeColor="text1"/>
        </w:rPr>
        <w:t>partner</w:t>
      </w:r>
      <w:r w:rsidR="002A5EA4">
        <w:rPr>
          <w:rFonts w:ascii="Calibri" w:eastAsia="Calibri" w:hAnsi="Calibri" w:cs="Calibri"/>
          <w:color w:val="000000" w:themeColor="text1"/>
        </w:rPr>
        <w:t>ing</w:t>
      </w:r>
      <w:r w:rsidRPr="0E87ECA4">
        <w:rPr>
          <w:rFonts w:ascii="Calibri" w:eastAsia="Calibri" w:hAnsi="Calibri" w:cs="Calibri"/>
          <w:color w:val="000000" w:themeColor="text1"/>
        </w:rPr>
        <w:t xml:space="preserve"> with</w:t>
      </w:r>
      <w:r w:rsidR="002A5EA4">
        <w:rPr>
          <w:rFonts w:ascii="Calibri" w:eastAsia="Calibri" w:hAnsi="Calibri" w:cs="Calibri"/>
          <w:color w:val="000000" w:themeColor="text1"/>
        </w:rPr>
        <w:t xml:space="preserve"> </w:t>
      </w:r>
      <w:r w:rsidRPr="0E87ECA4">
        <w:rPr>
          <w:rFonts w:ascii="Calibri" w:eastAsia="Calibri" w:hAnsi="Calibri" w:cs="Calibri"/>
          <w:color w:val="000000" w:themeColor="text1"/>
        </w:rPr>
        <w:t>private businesses in submitting</w:t>
      </w:r>
      <w:r w:rsidR="002A5EA4">
        <w:rPr>
          <w:rFonts w:ascii="Calibri" w:eastAsia="Calibri" w:hAnsi="Calibri" w:cs="Calibri"/>
          <w:color w:val="000000" w:themeColor="text1"/>
        </w:rPr>
        <w:t xml:space="preserve"> a</w:t>
      </w:r>
      <w:r w:rsidRPr="0E87ECA4">
        <w:rPr>
          <w:rFonts w:ascii="Calibri" w:eastAsia="Calibri" w:hAnsi="Calibri" w:cs="Calibri"/>
          <w:color w:val="000000" w:themeColor="text1"/>
        </w:rPr>
        <w:t xml:space="preserve"> concept note. </w:t>
      </w:r>
      <w:r w:rsidR="002A5EA4">
        <w:rPr>
          <w:rFonts w:ascii="Calibri" w:eastAsia="Calibri" w:hAnsi="Calibri" w:cs="Calibri"/>
          <w:color w:val="000000" w:themeColor="text1"/>
        </w:rPr>
        <w:t>In this type of partnership, the private business must always be the primary applicant.</w:t>
      </w:r>
      <w:r w:rsidR="002A5EA4" w:rsidRPr="0E87ECA4" w:rsidDel="002A5EA4">
        <w:rPr>
          <w:rFonts w:ascii="Calibri" w:eastAsia="Calibri" w:hAnsi="Calibri" w:cs="Calibri"/>
          <w:color w:val="000000" w:themeColor="text1"/>
        </w:rPr>
        <w:t xml:space="preserve"> </w:t>
      </w:r>
    </w:p>
    <w:p w14:paraId="183CC1F0" w14:textId="77777777" w:rsidR="003016AB" w:rsidRDefault="003016AB" w:rsidP="61A607A1">
      <w:pPr>
        <w:pBdr>
          <w:top w:val="nil"/>
          <w:left w:val="nil"/>
          <w:bottom w:val="nil"/>
          <w:right w:val="nil"/>
          <w:between w:val="nil"/>
        </w:pBdr>
        <w:spacing w:after="0" w:line="240" w:lineRule="auto"/>
        <w:jc w:val="both"/>
        <w:rPr>
          <w:rFonts w:ascii="Calibri" w:eastAsia="Calibri" w:hAnsi="Calibri" w:cs="Calibri"/>
          <w:color w:val="000000" w:themeColor="text1"/>
        </w:rPr>
      </w:pPr>
    </w:p>
    <w:p w14:paraId="7E175EFA" w14:textId="1D880C8D" w:rsidR="002C3F98" w:rsidRPr="00AA5F18" w:rsidRDefault="00515464" w:rsidP="00CE7810">
      <w:pPr>
        <w:numPr>
          <w:ilvl w:val="0"/>
          <w:numId w:val="16"/>
        </w:numPr>
        <w:pBdr>
          <w:top w:val="nil"/>
          <w:left w:val="nil"/>
          <w:bottom w:val="nil"/>
          <w:right w:val="nil"/>
          <w:between w:val="nil"/>
        </w:pBdr>
        <w:spacing w:after="0" w:line="240" w:lineRule="auto"/>
        <w:rPr>
          <w:rFonts w:ascii="Calibri" w:eastAsia="Calibri" w:hAnsi="Calibri" w:cs="Calibri"/>
          <w:b/>
          <w:smallCaps/>
          <w:color w:val="000000"/>
        </w:rPr>
      </w:pPr>
      <w:r w:rsidRPr="00CE7810">
        <w:rPr>
          <w:rFonts w:ascii="Calibri" w:eastAsia="Calibri" w:hAnsi="Calibri" w:cs="Calibri"/>
          <w:b/>
          <w:smallCaps/>
          <w:color w:val="000000"/>
        </w:rPr>
        <w:t xml:space="preserve">Locations </w:t>
      </w:r>
    </w:p>
    <w:p w14:paraId="7E175EFB" w14:textId="21574389" w:rsidR="002C3F98" w:rsidRDefault="00515464">
      <w:pPr>
        <w:spacing w:after="0" w:line="240" w:lineRule="auto"/>
        <w:jc w:val="both"/>
        <w:rPr>
          <w:rFonts w:ascii="Calibri" w:eastAsia="Calibri" w:hAnsi="Calibri" w:cs="Calibri"/>
          <w:color w:val="000000"/>
        </w:rPr>
      </w:pPr>
      <w:r w:rsidRPr="61A607A1">
        <w:rPr>
          <w:rFonts w:ascii="Calibri" w:eastAsia="Calibri" w:hAnsi="Calibri" w:cs="Calibri"/>
          <w:color w:val="000000" w:themeColor="text1"/>
        </w:rPr>
        <w:t xml:space="preserve">Concepts proposed must benefit the livestock stakeholders in the in </w:t>
      </w:r>
      <w:r w:rsidR="00B022A1" w:rsidRPr="61A607A1">
        <w:rPr>
          <w:rFonts w:ascii="Calibri" w:eastAsia="Calibri" w:hAnsi="Calibri" w:cs="Calibri"/>
          <w:color w:val="000000" w:themeColor="text1"/>
        </w:rPr>
        <w:t xml:space="preserve">one or more of </w:t>
      </w:r>
      <w:r w:rsidRPr="61A607A1">
        <w:rPr>
          <w:rFonts w:ascii="Calibri" w:eastAsia="Calibri" w:hAnsi="Calibri" w:cs="Calibri"/>
          <w:color w:val="000000" w:themeColor="text1"/>
        </w:rPr>
        <w:t xml:space="preserve">the following communes: </w:t>
      </w:r>
    </w:p>
    <w:p w14:paraId="7E175EFC" w14:textId="77777777" w:rsidR="002C3F98" w:rsidRDefault="002C3F98">
      <w:pPr>
        <w:spacing w:after="0" w:line="240" w:lineRule="auto"/>
        <w:jc w:val="both"/>
        <w:rPr>
          <w:rFonts w:ascii="Calibri" w:eastAsia="Calibri" w:hAnsi="Calibri" w:cs="Calibri"/>
          <w:color w:val="000000"/>
        </w:rPr>
      </w:pPr>
    </w:p>
    <w:p w14:paraId="7E175EFD" w14:textId="20095312" w:rsidR="002C3F98" w:rsidRPr="00297309" w:rsidRDefault="00515464">
      <w:pPr>
        <w:numPr>
          <w:ilvl w:val="0"/>
          <w:numId w:val="7"/>
        </w:numPr>
        <w:spacing w:after="0" w:line="240" w:lineRule="auto"/>
        <w:jc w:val="both"/>
        <w:rPr>
          <w:rFonts w:ascii="Calibri" w:eastAsia="Calibri" w:hAnsi="Calibri" w:cs="Calibri"/>
          <w:color w:val="000000"/>
          <w:lang w:val="fr-FR"/>
        </w:rPr>
      </w:pPr>
      <w:r w:rsidRPr="00297309">
        <w:rPr>
          <w:rFonts w:ascii="Calibri" w:eastAsia="Calibri" w:hAnsi="Calibri" w:cs="Calibri"/>
          <w:b/>
          <w:color w:val="000000"/>
          <w:lang w:val="fr-FR"/>
        </w:rPr>
        <w:t>North-East</w:t>
      </w:r>
      <w:r w:rsidRPr="00297309">
        <w:rPr>
          <w:rFonts w:ascii="Calibri" w:eastAsia="Calibri" w:hAnsi="Calibri" w:cs="Calibri"/>
          <w:color w:val="000000"/>
          <w:lang w:val="fr-FR"/>
        </w:rPr>
        <w:t>: Mont Organisé, Carice, Vallière, Capotille, Terrier Rouge, Perches, Fort-liberté, Ferrier, Sainte Suzanne, Caracol, Trou du Nord, Ouanaminthe</w:t>
      </w:r>
    </w:p>
    <w:p w14:paraId="7E175EFE" w14:textId="77777777" w:rsidR="002C3F98" w:rsidRPr="00297309" w:rsidRDefault="00515464">
      <w:pPr>
        <w:numPr>
          <w:ilvl w:val="0"/>
          <w:numId w:val="7"/>
        </w:numPr>
        <w:spacing w:after="0" w:line="240" w:lineRule="auto"/>
        <w:jc w:val="both"/>
        <w:rPr>
          <w:rFonts w:ascii="Calibri" w:eastAsia="Calibri" w:hAnsi="Calibri" w:cs="Calibri"/>
          <w:color w:val="000000"/>
          <w:lang w:val="fr-FR"/>
        </w:rPr>
      </w:pPr>
      <w:r w:rsidRPr="00297309">
        <w:rPr>
          <w:rFonts w:ascii="Calibri" w:eastAsia="Calibri" w:hAnsi="Calibri" w:cs="Calibri"/>
          <w:b/>
          <w:color w:val="000000"/>
          <w:lang w:val="fr-FR"/>
        </w:rPr>
        <w:t>North</w:t>
      </w:r>
      <w:r w:rsidRPr="00297309">
        <w:rPr>
          <w:rFonts w:ascii="Calibri" w:eastAsia="Calibri" w:hAnsi="Calibri" w:cs="Calibri"/>
          <w:color w:val="000000"/>
          <w:lang w:val="fr-FR"/>
        </w:rPr>
        <w:t xml:space="preserve">: Ranquitte, la Victoire, Pignon, Saint Raphaël, Plaine du Nord, Limonade, Acul du Nord, Quartier Morin </w:t>
      </w:r>
    </w:p>
    <w:p w14:paraId="7E175EFF" w14:textId="77777777" w:rsidR="002C3F98" w:rsidRPr="00297309" w:rsidRDefault="00515464">
      <w:pPr>
        <w:numPr>
          <w:ilvl w:val="0"/>
          <w:numId w:val="7"/>
        </w:numPr>
        <w:spacing w:after="0" w:line="240" w:lineRule="auto"/>
        <w:jc w:val="both"/>
        <w:rPr>
          <w:rFonts w:ascii="Calibri" w:eastAsia="Calibri" w:hAnsi="Calibri" w:cs="Calibri"/>
          <w:color w:val="000000"/>
          <w:lang w:val="fr-FR"/>
        </w:rPr>
      </w:pPr>
      <w:r w:rsidRPr="00297309">
        <w:rPr>
          <w:rFonts w:ascii="Calibri" w:eastAsia="Calibri" w:hAnsi="Calibri" w:cs="Calibri"/>
          <w:b/>
          <w:color w:val="000000"/>
          <w:lang w:val="fr-FR"/>
        </w:rPr>
        <w:t>Central Plateau</w:t>
      </w:r>
      <w:r w:rsidRPr="00297309">
        <w:rPr>
          <w:rFonts w:ascii="Calibri" w:eastAsia="Calibri" w:hAnsi="Calibri" w:cs="Calibri"/>
          <w:color w:val="000000"/>
          <w:lang w:val="fr-FR"/>
        </w:rPr>
        <w:t xml:space="preserve">: Hinche, Cerca-la-Source, Cerca-Carvajal </w:t>
      </w:r>
    </w:p>
    <w:p w14:paraId="7E175F00" w14:textId="24175E22" w:rsidR="002C3F98" w:rsidRPr="00297309" w:rsidRDefault="00515464">
      <w:pPr>
        <w:numPr>
          <w:ilvl w:val="0"/>
          <w:numId w:val="7"/>
        </w:numPr>
        <w:spacing w:after="0" w:line="240" w:lineRule="auto"/>
        <w:jc w:val="both"/>
        <w:rPr>
          <w:rFonts w:ascii="Calibri" w:eastAsia="Calibri" w:hAnsi="Calibri" w:cs="Calibri"/>
          <w:color w:val="000000"/>
          <w:lang w:val="fr-FR"/>
        </w:rPr>
      </w:pPr>
      <w:r w:rsidRPr="00297309">
        <w:rPr>
          <w:rFonts w:ascii="Calibri" w:eastAsia="Calibri" w:hAnsi="Calibri" w:cs="Calibri"/>
          <w:b/>
          <w:color w:val="000000"/>
          <w:lang w:val="fr-FR"/>
        </w:rPr>
        <w:t>South</w:t>
      </w:r>
      <w:r w:rsidRPr="00297309">
        <w:rPr>
          <w:rFonts w:ascii="Calibri" w:eastAsia="Calibri" w:hAnsi="Calibri" w:cs="Calibri"/>
          <w:color w:val="000000"/>
          <w:lang w:val="fr-FR"/>
        </w:rPr>
        <w:t>: Chardonnières, Port-à-Piment, Roches-à-Bateau, Arniquet, Port-Salut, Saint-Jean du Sud, Chantal, Torbeck/Ducis, Camp-Perrin, Les Cayes</w:t>
      </w:r>
    </w:p>
    <w:p w14:paraId="7E175F01" w14:textId="77777777" w:rsidR="002C3F98" w:rsidRPr="004B24F1" w:rsidRDefault="002C3F98">
      <w:pPr>
        <w:spacing w:after="0" w:line="240" w:lineRule="auto"/>
        <w:jc w:val="both"/>
        <w:rPr>
          <w:rFonts w:ascii="Calibri" w:eastAsia="Calibri" w:hAnsi="Calibri" w:cs="Calibri"/>
          <w:lang w:val="fr-FR"/>
        </w:rPr>
      </w:pPr>
    </w:p>
    <w:p w14:paraId="7E175F02" w14:textId="77777777" w:rsidR="002C3F98" w:rsidRDefault="00515464">
      <w:pPr>
        <w:numPr>
          <w:ilvl w:val="0"/>
          <w:numId w:val="16"/>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Key Activities</w:t>
      </w:r>
    </w:p>
    <w:p w14:paraId="12312AF7" w14:textId="6D3EA416" w:rsidR="009B74FC" w:rsidRDefault="00515464" w:rsidP="00385BDD">
      <w:pPr>
        <w:spacing w:after="0" w:line="240" w:lineRule="auto"/>
        <w:jc w:val="both"/>
        <w:rPr>
          <w:rFonts w:ascii="Calibri" w:eastAsia="Calibri" w:hAnsi="Calibri" w:cs="Calibri"/>
          <w:color w:val="000000"/>
        </w:rPr>
      </w:pPr>
      <w:r w:rsidRPr="61A607A1">
        <w:rPr>
          <w:rFonts w:ascii="Calibri" w:eastAsia="Calibri" w:hAnsi="Calibri" w:cs="Calibri"/>
          <w:color w:val="000000" w:themeColor="text1"/>
        </w:rPr>
        <w:t xml:space="preserve">PARE’s </w:t>
      </w:r>
      <w:r w:rsidR="0077583B" w:rsidRPr="61A607A1">
        <w:rPr>
          <w:rFonts w:ascii="Calibri" w:eastAsia="Calibri" w:hAnsi="Calibri" w:cs="Calibri"/>
          <w:color w:val="000000" w:themeColor="text1"/>
        </w:rPr>
        <w:t>grant fund</w:t>
      </w:r>
      <w:r w:rsidRPr="61A607A1">
        <w:rPr>
          <w:rFonts w:ascii="Calibri" w:eastAsia="Calibri" w:hAnsi="Calibri" w:cs="Calibri"/>
          <w:color w:val="000000" w:themeColor="text1"/>
        </w:rPr>
        <w:t xml:space="preserve"> will be used to reduce risks for </w:t>
      </w:r>
      <w:r w:rsidR="003B5235" w:rsidRPr="61A607A1">
        <w:rPr>
          <w:rFonts w:ascii="Calibri" w:eastAsia="Calibri" w:hAnsi="Calibri" w:cs="Calibri"/>
          <w:color w:val="000000" w:themeColor="text1"/>
        </w:rPr>
        <w:t>investment</w:t>
      </w:r>
      <w:r w:rsidR="00A801E7" w:rsidRPr="61A607A1">
        <w:rPr>
          <w:rFonts w:ascii="Calibri" w:eastAsia="Calibri" w:hAnsi="Calibri" w:cs="Calibri"/>
          <w:color w:val="000000" w:themeColor="text1"/>
        </w:rPr>
        <w:t>s</w:t>
      </w:r>
      <w:r w:rsidR="003B5235" w:rsidRPr="61A607A1">
        <w:rPr>
          <w:rFonts w:ascii="Calibri" w:eastAsia="Calibri" w:hAnsi="Calibri" w:cs="Calibri"/>
          <w:color w:val="000000" w:themeColor="text1"/>
        </w:rPr>
        <w:t xml:space="preserve"> in the livestock and poultry market systems</w:t>
      </w:r>
      <w:r w:rsidRPr="61A607A1">
        <w:rPr>
          <w:rFonts w:ascii="Calibri" w:eastAsia="Calibri" w:hAnsi="Calibri" w:cs="Calibri"/>
          <w:color w:val="000000" w:themeColor="text1"/>
        </w:rPr>
        <w:t xml:space="preserve"> and</w:t>
      </w:r>
      <w:r w:rsidR="002B4FE2" w:rsidRPr="61A607A1">
        <w:rPr>
          <w:rFonts w:ascii="Calibri" w:eastAsia="Calibri" w:hAnsi="Calibri" w:cs="Calibri"/>
          <w:color w:val="000000" w:themeColor="text1"/>
        </w:rPr>
        <w:t>, through investment,</w:t>
      </w:r>
      <w:r w:rsidRPr="61A607A1">
        <w:rPr>
          <w:rFonts w:ascii="Calibri" w:eastAsia="Calibri" w:hAnsi="Calibri" w:cs="Calibri"/>
          <w:color w:val="000000" w:themeColor="text1"/>
        </w:rPr>
        <w:t xml:space="preserve"> address constraints within the livestock </w:t>
      </w:r>
      <w:r w:rsidR="006711A1" w:rsidRPr="61A607A1">
        <w:rPr>
          <w:rFonts w:ascii="Calibri" w:eastAsia="Calibri" w:hAnsi="Calibri" w:cs="Calibri"/>
          <w:color w:val="000000" w:themeColor="text1"/>
        </w:rPr>
        <w:t xml:space="preserve">and </w:t>
      </w:r>
      <w:r w:rsidR="009B74FC" w:rsidRPr="61A607A1">
        <w:rPr>
          <w:rFonts w:ascii="Calibri" w:eastAsia="Calibri" w:hAnsi="Calibri" w:cs="Calibri"/>
          <w:color w:val="000000" w:themeColor="text1"/>
        </w:rPr>
        <w:t xml:space="preserve">poultry </w:t>
      </w:r>
      <w:r w:rsidRPr="61A607A1">
        <w:rPr>
          <w:rFonts w:ascii="Calibri" w:eastAsia="Calibri" w:hAnsi="Calibri" w:cs="Calibri"/>
          <w:color w:val="000000" w:themeColor="text1"/>
        </w:rPr>
        <w:t xml:space="preserve">sectors that benefit smallholder farmers, </w:t>
      </w:r>
      <w:r w:rsidR="00676292" w:rsidRPr="61A607A1">
        <w:rPr>
          <w:rFonts w:ascii="Calibri" w:eastAsia="Calibri" w:hAnsi="Calibri" w:cs="Calibri"/>
          <w:color w:val="000000" w:themeColor="text1"/>
        </w:rPr>
        <w:t>women,</w:t>
      </w:r>
      <w:r w:rsidRPr="61A607A1">
        <w:rPr>
          <w:rFonts w:ascii="Calibri" w:eastAsia="Calibri" w:hAnsi="Calibri" w:cs="Calibri"/>
          <w:color w:val="000000" w:themeColor="text1"/>
        </w:rPr>
        <w:t xml:space="preserve"> and youth</w:t>
      </w:r>
      <w:r w:rsidR="009B74FC" w:rsidRPr="61A607A1">
        <w:rPr>
          <w:rFonts w:ascii="Calibri" w:eastAsia="Calibri" w:hAnsi="Calibri" w:cs="Calibri"/>
          <w:color w:val="000000" w:themeColor="text1"/>
        </w:rPr>
        <w:t xml:space="preserve">. </w:t>
      </w:r>
      <w:r w:rsidR="003D6B5C" w:rsidRPr="61A607A1">
        <w:rPr>
          <w:rFonts w:ascii="Calibri" w:eastAsia="Calibri" w:hAnsi="Calibri" w:cs="Calibri"/>
          <w:color w:val="000000" w:themeColor="text1"/>
        </w:rPr>
        <w:t>Applica</w:t>
      </w:r>
      <w:r w:rsidR="008B58D6" w:rsidRPr="61A607A1">
        <w:rPr>
          <w:rFonts w:ascii="Calibri" w:eastAsia="Calibri" w:hAnsi="Calibri" w:cs="Calibri"/>
          <w:color w:val="000000" w:themeColor="text1"/>
        </w:rPr>
        <w:t xml:space="preserve">nts can apply for one or both sectors described below.  </w:t>
      </w:r>
    </w:p>
    <w:p w14:paraId="193A7E73" w14:textId="3F13E3DD" w:rsidR="005E6646" w:rsidRDefault="005E6646" w:rsidP="00F122E8">
      <w:pPr>
        <w:spacing w:after="0" w:line="240" w:lineRule="auto"/>
        <w:rPr>
          <w:rFonts w:ascii="Calibri" w:eastAsia="Calibri" w:hAnsi="Calibri" w:cs="Calibri"/>
          <w:color w:val="000000"/>
        </w:rPr>
      </w:pPr>
    </w:p>
    <w:p w14:paraId="01E9C95A" w14:textId="5D3FA72A" w:rsidR="009B74FC" w:rsidRDefault="008B58D6" w:rsidP="00F122E8">
      <w:pPr>
        <w:spacing w:after="0" w:line="240" w:lineRule="auto"/>
        <w:ind w:left="360"/>
        <w:jc w:val="both"/>
        <w:rPr>
          <w:rFonts w:ascii="Calibri" w:eastAsia="Calibri" w:hAnsi="Calibri" w:cs="Calibri"/>
          <w:color w:val="000000"/>
        </w:rPr>
      </w:pPr>
      <w:r w:rsidRPr="61A607A1">
        <w:rPr>
          <w:rFonts w:ascii="Calibri" w:eastAsia="Calibri" w:hAnsi="Calibri" w:cs="Calibri"/>
          <w:b/>
          <w:bCs/>
          <w:color w:val="000000" w:themeColor="text1"/>
        </w:rPr>
        <w:t xml:space="preserve">Sector </w:t>
      </w:r>
      <w:r w:rsidR="009B74FC" w:rsidRPr="61A607A1">
        <w:rPr>
          <w:rFonts w:ascii="Calibri" w:eastAsia="Calibri" w:hAnsi="Calibri" w:cs="Calibri"/>
          <w:b/>
          <w:bCs/>
          <w:color w:val="000000" w:themeColor="text1"/>
        </w:rPr>
        <w:t>1. Livestock production and marketing</w:t>
      </w:r>
      <w:r w:rsidR="009B74FC" w:rsidRPr="61A607A1">
        <w:rPr>
          <w:rFonts w:ascii="Calibri" w:eastAsia="Calibri" w:hAnsi="Calibri" w:cs="Calibri"/>
          <w:color w:val="000000" w:themeColor="text1"/>
        </w:rPr>
        <w:t xml:space="preserve">. Interested stakeholders should address </w:t>
      </w:r>
      <w:r w:rsidR="00F926F6" w:rsidRPr="61A607A1">
        <w:rPr>
          <w:rFonts w:ascii="Calibri" w:eastAsia="Calibri" w:hAnsi="Calibri" w:cs="Calibri"/>
          <w:color w:val="000000" w:themeColor="text1"/>
        </w:rPr>
        <w:t xml:space="preserve">one or more of </w:t>
      </w:r>
      <w:r w:rsidR="009B74FC" w:rsidRPr="61A607A1">
        <w:rPr>
          <w:rFonts w:ascii="Calibri" w:eastAsia="Calibri" w:hAnsi="Calibri" w:cs="Calibri"/>
          <w:color w:val="000000" w:themeColor="text1"/>
        </w:rPr>
        <w:t>the following:</w:t>
      </w:r>
    </w:p>
    <w:p w14:paraId="68BA937A" w14:textId="77777777" w:rsidR="004E39BD" w:rsidRDefault="004E39BD" w:rsidP="00F122E8">
      <w:pPr>
        <w:spacing w:after="0" w:line="240" w:lineRule="auto"/>
        <w:ind w:left="720"/>
        <w:jc w:val="both"/>
        <w:rPr>
          <w:rFonts w:ascii="Calibri" w:eastAsia="Calibri" w:hAnsi="Calibri" w:cs="Calibri"/>
          <w:color w:val="000000"/>
        </w:rPr>
      </w:pPr>
    </w:p>
    <w:p w14:paraId="00DE2E35" w14:textId="511A0ED3" w:rsidR="009B74FC" w:rsidRDefault="009B74FC" w:rsidP="009B74FC">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Expansion of community animal health worker extension to improve producer knowledge of livestock (cow, </w:t>
      </w:r>
      <w:r w:rsidR="00676292">
        <w:rPr>
          <w:rFonts w:ascii="Calibri" w:eastAsia="Calibri" w:hAnsi="Calibri" w:cs="Calibri"/>
          <w:color w:val="000000"/>
        </w:rPr>
        <w:t>goats,</w:t>
      </w:r>
      <w:r>
        <w:rPr>
          <w:rFonts w:ascii="Calibri" w:eastAsia="Calibri" w:hAnsi="Calibri" w:cs="Calibri"/>
          <w:color w:val="000000"/>
        </w:rPr>
        <w:t xml:space="preserve"> and sheep) management practices</w:t>
      </w:r>
    </w:p>
    <w:p w14:paraId="669F56AF" w14:textId="77777777" w:rsidR="009B74FC" w:rsidRDefault="009B74FC" w:rsidP="009B74FC">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Expanded production and storage of forage and silage/hay for year-round feeding</w:t>
      </w:r>
    </w:p>
    <w:p w14:paraId="09CD6797" w14:textId="77777777" w:rsidR="009B74FC" w:rsidRDefault="009B74FC" w:rsidP="009B74FC">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Establishment or expansion of market-oriented breeding services</w:t>
      </w:r>
    </w:p>
    <w:p w14:paraId="280BC16E" w14:textId="77777777" w:rsidR="009B74FC" w:rsidRDefault="009B74FC" w:rsidP="009B74FC">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Expand animal access to water </w:t>
      </w:r>
    </w:p>
    <w:p w14:paraId="66086DED" w14:textId="77777777" w:rsidR="009B74FC" w:rsidRDefault="009B74FC" w:rsidP="009B74FC">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Introduce or expand innovative solutions to reduce animal theft</w:t>
      </w:r>
    </w:p>
    <w:p w14:paraId="6C6E1C8C" w14:textId="77777777" w:rsidR="009B74FC" w:rsidRDefault="009B74FC" w:rsidP="009B74FC">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Introduce innovative ways to protect livestock and reduce risk related to natural disaster</w:t>
      </w:r>
    </w:p>
    <w:p w14:paraId="574A25F0" w14:textId="77777777" w:rsidR="009B74FC" w:rsidRDefault="009B74FC" w:rsidP="009B74FC">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Expanded access to animal health products (e.g., vaccines) in remote rural areas</w:t>
      </w:r>
    </w:p>
    <w:p w14:paraId="529E446C" w14:textId="77777777" w:rsidR="009B74FC" w:rsidRDefault="009B74FC" w:rsidP="009B74FC">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Facilitate joint bulk importation of feed, feed supplements and animal health products</w:t>
      </w:r>
    </w:p>
    <w:p w14:paraId="1CB3D414" w14:textId="77777777" w:rsidR="009B74FC" w:rsidRDefault="009B74FC" w:rsidP="009B74FC">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Expansion and training of agro-vets</w:t>
      </w:r>
    </w:p>
    <w:p w14:paraId="39DBCBDF" w14:textId="77777777" w:rsidR="009B74FC" w:rsidRDefault="009B74FC" w:rsidP="009B74FC">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Expand agro-dealer network to expand rural reach</w:t>
      </w:r>
    </w:p>
    <w:p w14:paraId="4029043A" w14:textId="081A6F27" w:rsidR="009B74FC" w:rsidRDefault="009B74FC" w:rsidP="00385BDD">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lastRenderedPageBreak/>
        <w:t xml:space="preserve">Enhanced milk collection and processing for identified market (high, </w:t>
      </w:r>
      <w:r w:rsidR="00676292">
        <w:rPr>
          <w:rFonts w:ascii="Calibri" w:eastAsia="Calibri" w:hAnsi="Calibri" w:cs="Calibri"/>
          <w:color w:val="000000"/>
        </w:rPr>
        <w:t>mid,</w:t>
      </w:r>
      <w:r>
        <w:rPr>
          <w:rFonts w:ascii="Calibri" w:eastAsia="Calibri" w:hAnsi="Calibri" w:cs="Calibri"/>
          <w:color w:val="000000"/>
        </w:rPr>
        <w:t xml:space="preserve"> and low value markets)</w:t>
      </w:r>
    </w:p>
    <w:p w14:paraId="0093F33A" w14:textId="77777777" w:rsidR="009B74FC" w:rsidRDefault="009B74FC" w:rsidP="00385BDD">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Fattening of beef cattle in collaboration with abattoirs &amp; butchers for high value markets</w:t>
      </w:r>
    </w:p>
    <w:p w14:paraId="46E6967E" w14:textId="2B38CA7D" w:rsidR="009B74FC" w:rsidRDefault="009B74FC" w:rsidP="00385BDD">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sidRPr="61A607A1">
        <w:rPr>
          <w:rFonts w:ascii="Calibri" w:eastAsia="Calibri" w:hAnsi="Calibri" w:cs="Calibri"/>
          <w:color w:val="000000" w:themeColor="text1"/>
        </w:rPr>
        <w:t xml:space="preserve">Expand financial instruments targeted to livestock producers and </w:t>
      </w:r>
      <w:r w:rsidR="4A13DBAE" w:rsidRPr="61A607A1">
        <w:rPr>
          <w:rFonts w:ascii="Calibri" w:eastAsia="Calibri" w:hAnsi="Calibri" w:cs="Calibri"/>
          <w:color w:val="000000" w:themeColor="text1"/>
        </w:rPr>
        <w:t xml:space="preserve">micro </w:t>
      </w:r>
      <w:r w:rsidR="00840A83" w:rsidRPr="61A607A1">
        <w:rPr>
          <w:rFonts w:ascii="Calibri" w:eastAsia="Calibri" w:hAnsi="Calibri" w:cs="Calibri"/>
          <w:color w:val="000000" w:themeColor="text1"/>
        </w:rPr>
        <w:t xml:space="preserve">small/medium enterprises </w:t>
      </w:r>
      <w:r w:rsidRPr="61A607A1">
        <w:rPr>
          <w:rFonts w:ascii="Calibri" w:eastAsia="Calibri" w:hAnsi="Calibri" w:cs="Calibri"/>
          <w:color w:val="000000" w:themeColor="text1"/>
        </w:rPr>
        <w:t>e.g., lending, leasing, warehouse financing</w:t>
      </w:r>
    </w:p>
    <w:p w14:paraId="17282FE0" w14:textId="77777777" w:rsidR="009B74FC" w:rsidRDefault="009B74FC" w:rsidP="00385BDD">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Support investor-readiness for equity investments targeted to livestock enterprises</w:t>
      </w:r>
    </w:p>
    <w:p w14:paraId="7BC169FB" w14:textId="77777777" w:rsidR="009B74FC" w:rsidRDefault="009B74FC" w:rsidP="00385BDD">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Expand business capacity and marketing for dairy and related products</w:t>
      </w:r>
    </w:p>
    <w:p w14:paraId="460BB892" w14:textId="2AC23DEC" w:rsidR="009B74FC" w:rsidRDefault="009B74FC" w:rsidP="00385BDD">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 xml:space="preserve">Expand skills and improved hygiene of private abattoirs </w:t>
      </w:r>
      <w:r w:rsidR="00147E26">
        <w:rPr>
          <w:rFonts w:ascii="Calibri" w:eastAsia="Calibri" w:hAnsi="Calibri" w:cs="Calibri"/>
          <w:color w:val="000000"/>
        </w:rPr>
        <w:t>(</w:t>
      </w:r>
      <w:r>
        <w:rPr>
          <w:rFonts w:ascii="Calibri" w:eastAsia="Calibri" w:hAnsi="Calibri" w:cs="Calibri"/>
          <w:color w:val="000000"/>
        </w:rPr>
        <w:t>e.g., food safety/HACCP, plant installation/operations, business processes and equipment maintenance</w:t>
      </w:r>
      <w:r w:rsidR="00147E26">
        <w:rPr>
          <w:rFonts w:ascii="Calibri" w:eastAsia="Calibri" w:hAnsi="Calibri" w:cs="Calibri"/>
          <w:color w:val="000000"/>
        </w:rPr>
        <w:t>)</w:t>
      </w:r>
    </w:p>
    <w:p w14:paraId="4AB49294" w14:textId="3FEC1F4B" w:rsidR="009B74FC" w:rsidRDefault="009B74FC" w:rsidP="00385BDD">
      <w:pPr>
        <w:numPr>
          <w:ilvl w:val="0"/>
          <w:numId w:val="9"/>
        </w:numPr>
        <w:pBdr>
          <w:top w:val="nil"/>
          <w:left w:val="nil"/>
          <w:bottom w:val="nil"/>
          <w:right w:val="nil"/>
          <w:between w:val="nil"/>
        </w:pBdr>
        <w:spacing w:after="0" w:line="240" w:lineRule="auto"/>
        <w:jc w:val="both"/>
        <w:rPr>
          <w:rFonts w:ascii="Calibri" w:eastAsia="Calibri" w:hAnsi="Calibri" w:cs="Calibri"/>
          <w:color w:val="000000"/>
          <w:u w:val="single"/>
        </w:rPr>
      </w:pPr>
      <w:r>
        <w:rPr>
          <w:rFonts w:ascii="Calibri" w:eastAsia="Calibri" w:hAnsi="Calibri" w:cs="Calibri"/>
          <w:color w:val="000000"/>
        </w:rPr>
        <w:t>Enhanced supply chain for animal source food products for the dairy and the beef industries</w:t>
      </w:r>
      <w:r w:rsidR="00471502">
        <w:rPr>
          <w:rFonts w:ascii="Calibri" w:eastAsia="Calibri" w:hAnsi="Calibri" w:cs="Calibri"/>
          <w:color w:val="000000"/>
        </w:rPr>
        <w:t xml:space="preserve"> (e.g., refrigeration and transport)</w:t>
      </w:r>
    </w:p>
    <w:p w14:paraId="7E2712C9" w14:textId="0C6813EE" w:rsidR="009B74FC" w:rsidRPr="00684BE9" w:rsidRDefault="009B74FC" w:rsidP="00385BDD">
      <w:pPr>
        <w:pStyle w:val="ListParagraph"/>
        <w:numPr>
          <w:ilvl w:val="0"/>
          <w:numId w:val="9"/>
        </w:numPr>
        <w:spacing w:after="0" w:line="240" w:lineRule="auto"/>
        <w:jc w:val="both"/>
        <w:rPr>
          <w:rFonts w:ascii="Calibri" w:eastAsia="Calibri" w:hAnsi="Calibri" w:cs="Calibri"/>
          <w:color w:val="000000"/>
        </w:rPr>
      </w:pPr>
      <w:r w:rsidRPr="00684BE9">
        <w:rPr>
          <w:rFonts w:ascii="Calibri" w:eastAsia="Calibri" w:hAnsi="Calibri" w:cs="Calibri"/>
          <w:color w:val="000000"/>
        </w:rPr>
        <w:t>Other solutions that have the potential to improve livestock production and marketing</w:t>
      </w:r>
    </w:p>
    <w:p w14:paraId="7E175F05" w14:textId="77777777" w:rsidR="002C3F98" w:rsidRDefault="002C3F98" w:rsidP="00385BDD">
      <w:pPr>
        <w:spacing w:after="0" w:line="240" w:lineRule="auto"/>
        <w:jc w:val="both"/>
        <w:rPr>
          <w:rFonts w:ascii="Calibri" w:eastAsia="Calibri" w:hAnsi="Calibri" w:cs="Calibri"/>
          <w:color w:val="000000"/>
        </w:rPr>
      </w:pPr>
    </w:p>
    <w:p w14:paraId="7E175F06" w14:textId="5C89C931" w:rsidR="002C3F98" w:rsidRDefault="008B58D6" w:rsidP="00385BDD">
      <w:pPr>
        <w:spacing w:after="0" w:line="240" w:lineRule="auto"/>
        <w:ind w:left="360"/>
        <w:jc w:val="both"/>
        <w:rPr>
          <w:rFonts w:ascii="Calibri" w:eastAsia="Calibri" w:hAnsi="Calibri" w:cs="Calibri"/>
          <w:color w:val="000000"/>
        </w:rPr>
      </w:pPr>
      <w:r w:rsidRPr="61A607A1">
        <w:rPr>
          <w:rFonts w:ascii="Calibri" w:eastAsia="Calibri" w:hAnsi="Calibri" w:cs="Calibri"/>
          <w:b/>
          <w:bCs/>
          <w:color w:val="000000" w:themeColor="text1"/>
        </w:rPr>
        <w:t xml:space="preserve">Sector </w:t>
      </w:r>
      <w:r w:rsidR="009B74FC" w:rsidRPr="61A607A1">
        <w:rPr>
          <w:rFonts w:ascii="Calibri" w:eastAsia="Calibri" w:hAnsi="Calibri" w:cs="Calibri"/>
          <w:b/>
          <w:bCs/>
          <w:color w:val="000000" w:themeColor="text1"/>
        </w:rPr>
        <w:t>2</w:t>
      </w:r>
      <w:r w:rsidR="00515464" w:rsidRPr="61A607A1">
        <w:rPr>
          <w:rFonts w:ascii="Calibri" w:eastAsia="Calibri" w:hAnsi="Calibri" w:cs="Calibri"/>
          <w:b/>
          <w:bCs/>
          <w:color w:val="000000" w:themeColor="text1"/>
        </w:rPr>
        <w:t xml:space="preserve">. </w:t>
      </w:r>
      <w:sdt>
        <w:sdtPr>
          <w:tag w:val="goog_rdk_5"/>
          <w:id w:val="-1981217149"/>
        </w:sdtPr>
        <w:sdtEndPr/>
        <w:sdtContent/>
      </w:sdt>
      <w:r w:rsidR="00515464" w:rsidRPr="61A607A1">
        <w:rPr>
          <w:rFonts w:ascii="Calibri" w:eastAsia="Calibri" w:hAnsi="Calibri" w:cs="Calibri"/>
          <w:b/>
          <w:bCs/>
          <w:color w:val="000000" w:themeColor="text1"/>
        </w:rPr>
        <w:t>Poultry production (broilers and layers) and marketing</w:t>
      </w:r>
      <w:r w:rsidR="00515464" w:rsidRPr="61A607A1">
        <w:rPr>
          <w:rFonts w:ascii="Calibri" w:eastAsia="Calibri" w:hAnsi="Calibri" w:cs="Calibri"/>
          <w:color w:val="000000" w:themeColor="text1"/>
        </w:rPr>
        <w:t>. Interested stakeholders should seek to create</w:t>
      </w:r>
      <w:r w:rsidR="00F926F6" w:rsidRPr="61A607A1">
        <w:rPr>
          <w:rFonts w:ascii="Calibri" w:eastAsia="Calibri" w:hAnsi="Calibri" w:cs="Calibri"/>
          <w:color w:val="000000" w:themeColor="text1"/>
        </w:rPr>
        <w:t xml:space="preserve"> one or more of the following</w:t>
      </w:r>
      <w:r w:rsidR="00515464" w:rsidRPr="61A607A1">
        <w:rPr>
          <w:rFonts w:ascii="Calibri" w:eastAsia="Calibri" w:hAnsi="Calibri" w:cs="Calibri"/>
          <w:color w:val="000000" w:themeColor="text1"/>
        </w:rPr>
        <w:t>:</w:t>
      </w:r>
    </w:p>
    <w:p w14:paraId="60C7C850" w14:textId="77777777" w:rsidR="004E39BD" w:rsidRDefault="004E39BD" w:rsidP="00385BDD">
      <w:pPr>
        <w:spacing w:after="0" w:line="240" w:lineRule="auto"/>
        <w:ind w:left="720"/>
        <w:jc w:val="both"/>
        <w:rPr>
          <w:rFonts w:ascii="Calibri" w:eastAsia="Calibri" w:hAnsi="Calibri" w:cs="Calibri"/>
          <w:color w:val="000000"/>
        </w:rPr>
      </w:pPr>
    </w:p>
    <w:p w14:paraId="7E175F07" w14:textId="77777777" w:rsidR="002C3F98" w:rsidRDefault="00515464" w:rsidP="00385BDD">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Affordable sourcing and production of fertilized eggs, day-old-chicks, and structures to house poultry</w:t>
      </w:r>
    </w:p>
    <w:p w14:paraId="7E175F08" w14:textId="77777777" w:rsidR="002C3F98" w:rsidRDefault="00515464" w:rsidP="00385BDD">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Establishment and expansion of new and existing commercial and in-house feed processing</w:t>
      </w:r>
    </w:p>
    <w:p w14:paraId="7E175F09" w14:textId="53A09843" w:rsidR="002C3F98" w:rsidRDefault="00515464" w:rsidP="00385BDD">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Expanded distribution and sale of animal health products targeted to both commercial poultry and smallholder poultry productions systems to build volume and reduce individual risk</w:t>
      </w:r>
    </w:p>
    <w:p w14:paraId="7E175F0A" w14:textId="04AD4311" w:rsidR="002C3F98" w:rsidRDefault="00515464" w:rsidP="00385BDD">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Improved innovations to sell live, </w:t>
      </w:r>
      <w:r w:rsidR="00676292">
        <w:rPr>
          <w:rFonts w:ascii="Calibri" w:eastAsia="Calibri" w:hAnsi="Calibri" w:cs="Calibri"/>
          <w:color w:val="000000"/>
        </w:rPr>
        <w:t>fresh,</w:t>
      </w:r>
      <w:r>
        <w:rPr>
          <w:rFonts w:ascii="Calibri" w:eastAsia="Calibri" w:hAnsi="Calibri" w:cs="Calibri"/>
          <w:color w:val="000000"/>
        </w:rPr>
        <w:t xml:space="preserve"> or frozen chicken</w:t>
      </w:r>
    </w:p>
    <w:p w14:paraId="7E175F0B" w14:textId="77777777" w:rsidR="002C3F98" w:rsidRDefault="00515464" w:rsidP="00385BDD">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Access to finance for poultry producers </w:t>
      </w:r>
    </w:p>
    <w:p w14:paraId="7E175F0C" w14:textId="77777777" w:rsidR="002C3F98" w:rsidRDefault="00515464" w:rsidP="00385BDD">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Production of alternative, cost-effective compound poultry feeds, especially derived from locally available ingredients</w:t>
      </w:r>
    </w:p>
    <w:p w14:paraId="7E175F0D" w14:textId="1E919211" w:rsidR="002C3F98" w:rsidRDefault="00515464" w:rsidP="00385BDD">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Expansion of out-grower schemes for semi-intensive poultry production </w:t>
      </w:r>
    </w:p>
    <w:p w14:paraId="7E175F0E" w14:textId="77777777" w:rsidR="002C3F98" w:rsidRDefault="00515464" w:rsidP="00385BDD">
      <w:pPr>
        <w:numPr>
          <w:ilvl w:val="0"/>
          <w:numId w:val="8"/>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Other solutions that have the potential to improve poultry production and marketing</w:t>
      </w:r>
    </w:p>
    <w:p w14:paraId="7E175F0F" w14:textId="77777777" w:rsidR="002C3F98" w:rsidRDefault="002C3F98" w:rsidP="00385BDD">
      <w:pPr>
        <w:spacing w:after="0" w:line="240" w:lineRule="auto"/>
        <w:jc w:val="both"/>
        <w:rPr>
          <w:rFonts w:ascii="Calibri" w:eastAsia="Calibri" w:hAnsi="Calibri" w:cs="Calibri"/>
          <w:color w:val="000000"/>
        </w:rPr>
      </w:pPr>
    </w:p>
    <w:p w14:paraId="7E175F24" w14:textId="55B159C2" w:rsidR="002C3F98" w:rsidRDefault="00515464" w:rsidP="0E87ECA4">
      <w:pPr>
        <w:numPr>
          <w:ilvl w:val="0"/>
          <w:numId w:val="16"/>
        </w:numPr>
        <w:pBdr>
          <w:top w:val="nil"/>
          <w:left w:val="nil"/>
          <w:bottom w:val="nil"/>
          <w:right w:val="nil"/>
          <w:between w:val="nil"/>
        </w:pBdr>
        <w:spacing w:after="0" w:line="240" w:lineRule="auto"/>
        <w:rPr>
          <w:rFonts w:ascii="Calibri" w:eastAsia="Calibri" w:hAnsi="Calibri" w:cs="Calibri"/>
          <w:b/>
          <w:bCs/>
          <w:smallCaps/>
          <w:color w:val="000000"/>
        </w:rPr>
      </w:pPr>
      <w:r w:rsidRPr="0E87ECA4">
        <w:rPr>
          <w:rFonts w:ascii="Calibri" w:eastAsia="Calibri" w:hAnsi="Calibri" w:cs="Calibri"/>
          <w:b/>
          <w:bCs/>
          <w:smallCaps/>
          <w:color w:val="000000" w:themeColor="text1"/>
        </w:rPr>
        <w:t>Co-Investment Funding Available</w:t>
      </w:r>
    </w:p>
    <w:p w14:paraId="7E175F25" w14:textId="4F669A08" w:rsidR="002C3F98" w:rsidRPr="00CE7810" w:rsidRDefault="001333FD" w:rsidP="00385BDD">
      <w:pPr>
        <w:spacing w:after="0" w:line="240" w:lineRule="auto"/>
        <w:jc w:val="both"/>
        <w:rPr>
          <w:rFonts w:ascii="Calibri" w:eastAsia="Calibri" w:hAnsi="Calibri" w:cs="Calibri"/>
          <w:color w:val="000000" w:themeColor="text1"/>
        </w:rPr>
      </w:pPr>
      <w:r w:rsidRPr="61A607A1">
        <w:rPr>
          <w:rFonts w:ascii="Calibri" w:eastAsia="Calibri" w:hAnsi="Calibri" w:cs="Calibri"/>
          <w:color w:val="000000" w:themeColor="text1"/>
        </w:rPr>
        <w:t xml:space="preserve">Grant funding </w:t>
      </w:r>
      <w:r w:rsidR="00C32CFB" w:rsidRPr="61A607A1">
        <w:rPr>
          <w:rFonts w:ascii="Calibri" w:eastAsia="Calibri" w:hAnsi="Calibri" w:cs="Calibri"/>
          <w:color w:val="000000" w:themeColor="text1"/>
        </w:rPr>
        <w:t xml:space="preserve">between </w:t>
      </w:r>
      <w:r w:rsidR="00D510DB" w:rsidRPr="00336205">
        <w:rPr>
          <w:rFonts w:ascii="Calibri" w:eastAsia="Calibri" w:hAnsi="Calibri" w:cs="Calibri"/>
          <w:b/>
          <w:bCs/>
          <w:color w:val="000000" w:themeColor="text1"/>
        </w:rPr>
        <w:t>$10,000 and $</w:t>
      </w:r>
      <w:r w:rsidR="00331C9A" w:rsidRPr="00336205">
        <w:rPr>
          <w:rFonts w:ascii="Calibri" w:eastAsia="Calibri" w:hAnsi="Calibri" w:cs="Calibri"/>
          <w:b/>
          <w:bCs/>
          <w:color w:val="000000" w:themeColor="text1"/>
        </w:rPr>
        <w:t>15</w:t>
      </w:r>
      <w:r w:rsidR="00D510DB" w:rsidRPr="00336205">
        <w:rPr>
          <w:rFonts w:ascii="Calibri" w:eastAsia="Calibri" w:hAnsi="Calibri" w:cs="Calibri"/>
          <w:b/>
          <w:bCs/>
          <w:color w:val="000000" w:themeColor="text1"/>
        </w:rPr>
        <w:t>0,000</w:t>
      </w:r>
      <w:r w:rsidR="008C7132" w:rsidRPr="61A607A1">
        <w:rPr>
          <w:rFonts w:ascii="Calibri" w:eastAsia="Calibri" w:hAnsi="Calibri" w:cs="Calibri"/>
          <w:color w:val="000000" w:themeColor="text1"/>
        </w:rPr>
        <w:t xml:space="preserve"> </w:t>
      </w:r>
      <w:r w:rsidRPr="61A607A1">
        <w:rPr>
          <w:rFonts w:ascii="Calibri" w:eastAsia="Calibri" w:hAnsi="Calibri" w:cs="Calibri"/>
          <w:color w:val="000000" w:themeColor="text1"/>
        </w:rPr>
        <w:t xml:space="preserve">will be provided to successful applicants in the form of </w:t>
      </w:r>
      <w:r w:rsidR="006806B3" w:rsidRPr="61A607A1">
        <w:rPr>
          <w:rFonts w:ascii="Calibri" w:eastAsia="Calibri" w:hAnsi="Calibri" w:cs="Calibri"/>
          <w:color w:val="000000" w:themeColor="text1"/>
        </w:rPr>
        <w:t xml:space="preserve">a fixed-amount or in-kind grant. </w:t>
      </w:r>
      <w:r w:rsidR="00EE3AB1" w:rsidRPr="61A607A1">
        <w:rPr>
          <w:rFonts w:ascii="Calibri" w:eastAsia="Calibri" w:hAnsi="Calibri" w:cs="Calibri"/>
          <w:color w:val="000000" w:themeColor="text1"/>
        </w:rPr>
        <w:t xml:space="preserve">PARE will consider providing grant funding </w:t>
      </w:r>
      <w:r w:rsidR="009476F8" w:rsidRPr="61A607A1">
        <w:rPr>
          <w:rFonts w:ascii="Calibri" w:eastAsia="Calibri" w:hAnsi="Calibri" w:cs="Calibri"/>
          <w:color w:val="000000" w:themeColor="text1"/>
        </w:rPr>
        <w:t xml:space="preserve">for a higher amount on a </w:t>
      </w:r>
      <w:r w:rsidR="00676292" w:rsidRPr="61A607A1">
        <w:rPr>
          <w:rFonts w:ascii="Calibri" w:eastAsia="Calibri" w:hAnsi="Calibri" w:cs="Calibri"/>
          <w:color w:val="000000" w:themeColor="text1"/>
        </w:rPr>
        <w:t>case-by-case</w:t>
      </w:r>
      <w:r w:rsidR="009476F8" w:rsidRPr="61A607A1">
        <w:rPr>
          <w:rFonts w:ascii="Calibri" w:eastAsia="Calibri" w:hAnsi="Calibri" w:cs="Calibri"/>
          <w:color w:val="000000" w:themeColor="text1"/>
        </w:rPr>
        <w:t xml:space="preserve"> basis</w:t>
      </w:r>
      <w:r w:rsidR="00EE3AB1" w:rsidRPr="61A607A1">
        <w:rPr>
          <w:rFonts w:ascii="Calibri" w:eastAsia="Calibri" w:hAnsi="Calibri" w:cs="Calibri"/>
          <w:color w:val="000000" w:themeColor="text1"/>
        </w:rPr>
        <w:t xml:space="preserve">. </w:t>
      </w:r>
      <w:r w:rsidR="0B382A31" w:rsidRPr="61A607A1">
        <w:rPr>
          <w:rFonts w:ascii="Calibri" w:eastAsia="Calibri" w:hAnsi="Calibri" w:cs="Calibri"/>
          <w:color w:val="000000" w:themeColor="text1"/>
        </w:rPr>
        <w:t>All successful</w:t>
      </w:r>
      <w:r w:rsidRPr="61A607A1">
        <w:rPr>
          <w:rFonts w:ascii="Calibri" w:eastAsia="Calibri" w:hAnsi="Calibri" w:cs="Calibri"/>
          <w:color w:val="000000" w:themeColor="text1"/>
        </w:rPr>
        <w:t xml:space="preserve"> </w:t>
      </w:r>
      <w:r w:rsidR="6EF6645A" w:rsidRPr="61A607A1">
        <w:rPr>
          <w:rFonts w:ascii="Calibri" w:eastAsia="Calibri" w:hAnsi="Calibri" w:cs="Calibri"/>
          <w:color w:val="000000" w:themeColor="text1"/>
        </w:rPr>
        <w:t>applicants are</w:t>
      </w:r>
      <w:r w:rsidR="001B0C49" w:rsidRPr="61A607A1">
        <w:rPr>
          <w:rFonts w:ascii="Calibri" w:eastAsia="Calibri" w:hAnsi="Calibri" w:cs="Calibri"/>
          <w:color w:val="000000" w:themeColor="text1"/>
        </w:rPr>
        <w:t xml:space="preserve"> expected to co-invest, either in the form of a bank loan, equity investment, in-kind contribution (labor, materials, </w:t>
      </w:r>
      <w:r w:rsidR="00B63040" w:rsidRPr="61A607A1">
        <w:rPr>
          <w:rFonts w:ascii="Calibri" w:eastAsia="Calibri" w:hAnsi="Calibri" w:cs="Calibri"/>
          <w:color w:val="000000" w:themeColor="text1"/>
        </w:rPr>
        <w:t>utilities, rent</w:t>
      </w:r>
      <w:r w:rsidR="001E2B27" w:rsidRPr="61A607A1">
        <w:rPr>
          <w:rFonts w:ascii="Calibri" w:eastAsia="Calibri" w:hAnsi="Calibri" w:cs="Calibri"/>
          <w:color w:val="000000" w:themeColor="text1"/>
        </w:rPr>
        <w:t xml:space="preserve">, </w:t>
      </w:r>
      <w:r w:rsidR="001B0C49" w:rsidRPr="61A607A1">
        <w:rPr>
          <w:rFonts w:ascii="Calibri" w:eastAsia="Calibri" w:hAnsi="Calibri" w:cs="Calibri"/>
          <w:color w:val="000000" w:themeColor="text1"/>
        </w:rPr>
        <w:t>etc.) or cash</w:t>
      </w:r>
      <w:r w:rsidR="001C40F0" w:rsidRPr="61A607A1">
        <w:rPr>
          <w:rFonts w:ascii="Calibri" w:eastAsia="Calibri" w:hAnsi="Calibri" w:cs="Calibri"/>
          <w:color w:val="000000" w:themeColor="text1"/>
        </w:rPr>
        <w:t xml:space="preserve"> contribution</w:t>
      </w:r>
      <w:r w:rsidR="001B0C49" w:rsidRPr="61A607A1">
        <w:rPr>
          <w:rFonts w:ascii="Calibri" w:eastAsia="Calibri" w:hAnsi="Calibri" w:cs="Calibri"/>
          <w:color w:val="000000" w:themeColor="text1"/>
        </w:rPr>
        <w:t xml:space="preserve"> toward the completion of partnership activities.</w:t>
      </w:r>
    </w:p>
    <w:p w14:paraId="7E175F29" w14:textId="3CC72899" w:rsidR="002C3F98" w:rsidRDefault="00E22C43" w:rsidP="61A607A1">
      <w:pPr>
        <w:pBdr>
          <w:top w:val="nil"/>
          <w:left w:val="nil"/>
          <w:bottom w:val="nil"/>
          <w:right w:val="nil"/>
          <w:between w:val="nil"/>
        </w:pBdr>
        <w:spacing w:after="0" w:line="240" w:lineRule="auto"/>
        <w:rPr>
          <w:rFonts w:ascii="Calibri" w:eastAsia="Calibri" w:hAnsi="Calibri" w:cs="Calibri"/>
          <w:color w:val="000000" w:themeColor="text1"/>
        </w:rPr>
      </w:pPr>
      <w:sdt>
        <w:sdtPr>
          <w:tag w:val="goog_rdk_7"/>
          <w:id w:val="-150610985"/>
          <w:showingPlcHdr/>
        </w:sdtPr>
        <w:sdtEndPr/>
        <w:sdtContent>
          <w:r w:rsidR="000B1674">
            <w:t xml:space="preserve">     </w:t>
          </w:r>
        </w:sdtContent>
      </w:sdt>
    </w:p>
    <w:p w14:paraId="7E175F2A" w14:textId="77777777" w:rsidR="002C3F98" w:rsidRDefault="00515464">
      <w:pPr>
        <w:numPr>
          <w:ilvl w:val="0"/>
          <w:numId w:val="6"/>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 xml:space="preserve">INSTRUCTIONS TO APPLICANTS </w:t>
      </w:r>
    </w:p>
    <w:p w14:paraId="7E175F2B" w14:textId="77777777" w:rsidR="002C3F98" w:rsidRDefault="002C3F98">
      <w:pPr>
        <w:pBdr>
          <w:top w:val="nil"/>
          <w:left w:val="nil"/>
          <w:bottom w:val="nil"/>
          <w:right w:val="nil"/>
          <w:between w:val="nil"/>
        </w:pBdr>
        <w:spacing w:after="0" w:line="240" w:lineRule="auto"/>
        <w:ind w:left="450"/>
        <w:jc w:val="both"/>
        <w:rPr>
          <w:rFonts w:ascii="Calibri" w:eastAsia="Calibri" w:hAnsi="Calibri" w:cs="Calibri"/>
          <w:b/>
          <w:color w:val="000000"/>
        </w:rPr>
      </w:pPr>
    </w:p>
    <w:p w14:paraId="450EC6AC" w14:textId="63519F3F" w:rsidR="7B0AE90B" w:rsidRDefault="7B0AE90B" w:rsidP="00C22FC1">
      <w:pPr>
        <w:spacing w:after="0" w:line="240" w:lineRule="auto"/>
        <w:jc w:val="both"/>
        <w:rPr>
          <w:rFonts w:ascii="Calibri" w:eastAsia="Calibri" w:hAnsi="Calibri" w:cs="Calibri"/>
        </w:rPr>
      </w:pPr>
      <w:r w:rsidRPr="27DD76C7">
        <w:rPr>
          <w:rFonts w:ascii="Calibri" w:eastAsia="Calibri" w:hAnsi="Calibri" w:cs="Calibri"/>
        </w:rPr>
        <w:t>PARE’s engagement with and support to market actors will adhere to the principles of the MSD approach, which primarily means that market actors, not</w:t>
      </w:r>
      <w:r w:rsidR="0E3CFC7D" w:rsidRPr="27DD76C7">
        <w:rPr>
          <w:rFonts w:ascii="Calibri" w:eastAsia="Calibri" w:hAnsi="Calibri" w:cs="Calibri"/>
        </w:rPr>
        <w:t xml:space="preserve"> PARE</w:t>
      </w:r>
      <w:r w:rsidRPr="27DD76C7">
        <w:rPr>
          <w:rFonts w:ascii="Calibri" w:eastAsia="Calibri" w:hAnsi="Calibri" w:cs="Calibri"/>
        </w:rPr>
        <w:t xml:space="preserve">, will lead in defining, planning, </w:t>
      </w:r>
      <w:r w:rsidR="00676292" w:rsidRPr="27DD76C7">
        <w:rPr>
          <w:rFonts w:ascii="Calibri" w:eastAsia="Calibri" w:hAnsi="Calibri" w:cs="Calibri"/>
        </w:rPr>
        <w:t>financing,</w:t>
      </w:r>
      <w:r w:rsidRPr="27DD76C7">
        <w:rPr>
          <w:rFonts w:ascii="Calibri" w:eastAsia="Calibri" w:hAnsi="Calibri" w:cs="Calibri"/>
        </w:rPr>
        <w:t xml:space="preserve"> and implementing activities. In accompanying actors</w:t>
      </w:r>
      <w:r w:rsidR="2FAE63EF" w:rsidRPr="27DD76C7">
        <w:rPr>
          <w:rFonts w:ascii="Calibri" w:eastAsia="Calibri" w:hAnsi="Calibri" w:cs="Calibri"/>
        </w:rPr>
        <w:t xml:space="preserve"> to </w:t>
      </w:r>
      <w:r w:rsidR="03C14274" w:rsidRPr="27DD76C7">
        <w:rPr>
          <w:rFonts w:ascii="Calibri" w:eastAsia="Calibri" w:hAnsi="Calibri" w:cs="Calibri"/>
        </w:rPr>
        <w:t>implement</w:t>
      </w:r>
      <w:r w:rsidR="2FAE63EF" w:rsidRPr="27DD76C7">
        <w:rPr>
          <w:rFonts w:ascii="Calibri" w:eastAsia="Calibri" w:hAnsi="Calibri" w:cs="Calibri"/>
        </w:rPr>
        <w:t xml:space="preserve"> their proposed activities</w:t>
      </w:r>
      <w:r w:rsidRPr="27DD76C7">
        <w:rPr>
          <w:rFonts w:ascii="Calibri" w:eastAsia="Calibri" w:hAnsi="Calibri" w:cs="Calibri"/>
        </w:rPr>
        <w:t>, PARE</w:t>
      </w:r>
      <w:r w:rsidR="50CE4CC0" w:rsidRPr="27DD76C7">
        <w:rPr>
          <w:rFonts w:ascii="Calibri" w:eastAsia="Calibri" w:hAnsi="Calibri" w:cs="Calibri"/>
        </w:rPr>
        <w:t xml:space="preserve"> </w:t>
      </w:r>
      <w:r w:rsidR="22A18F3E" w:rsidRPr="27DD76C7">
        <w:rPr>
          <w:rFonts w:ascii="Calibri" w:eastAsia="Calibri" w:hAnsi="Calibri" w:cs="Calibri"/>
        </w:rPr>
        <w:t xml:space="preserve">may </w:t>
      </w:r>
      <w:r w:rsidRPr="27DD76C7">
        <w:rPr>
          <w:rFonts w:ascii="Calibri" w:eastAsia="Calibri" w:hAnsi="Calibri" w:cs="Calibri"/>
        </w:rPr>
        <w:t xml:space="preserve">contribute the following resources: facilitation, advisory support and coaching, </w:t>
      </w:r>
      <w:r w:rsidR="0B4913F5" w:rsidRPr="27DD76C7">
        <w:rPr>
          <w:rFonts w:ascii="Calibri" w:eastAsia="Calibri" w:hAnsi="Calibri" w:cs="Calibri"/>
        </w:rPr>
        <w:t xml:space="preserve">market </w:t>
      </w:r>
      <w:r w:rsidRPr="27DD76C7">
        <w:rPr>
          <w:rFonts w:ascii="Calibri" w:eastAsia="Calibri" w:hAnsi="Calibri" w:cs="Calibri"/>
        </w:rPr>
        <w:t>strengthening linkages, cost-sharing investments</w:t>
      </w:r>
      <w:r w:rsidR="390F847E" w:rsidRPr="27DD76C7">
        <w:rPr>
          <w:rFonts w:ascii="Calibri" w:eastAsia="Calibri" w:hAnsi="Calibri" w:cs="Calibri"/>
        </w:rPr>
        <w:t xml:space="preserve">, </w:t>
      </w:r>
      <w:r w:rsidR="00676292" w:rsidRPr="27DD76C7">
        <w:rPr>
          <w:rFonts w:ascii="Calibri" w:eastAsia="Calibri" w:hAnsi="Calibri" w:cs="Calibri"/>
        </w:rPr>
        <w:t>communication,</w:t>
      </w:r>
      <w:r w:rsidR="390F847E" w:rsidRPr="27DD76C7">
        <w:rPr>
          <w:rFonts w:ascii="Calibri" w:eastAsia="Calibri" w:hAnsi="Calibri" w:cs="Calibri"/>
        </w:rPr>
        <w:t xml:space="preserve"> and promotion</w:t>
      </w:r>
      <w:r w:rsidRPr="27DD76C7">
        <w:rPr>
          <w:rFonts w:ascii="Calibri" w:eastAsia="Calibri" w:hAnsi="Calibri" w:cs="Calibri"/>
        </w:rPr>
        <w:t>. (Please see</w:t>
      </w:r>
      <w:r w:rsidR="45DA2B68" w:rsidRPr="27DD76C7">
        <w:rPr>
          <w:rFonts w:ascii="Calibri" w:eastAsia="Calibri" w:hAnsi="Calibri" w:cs="Calibri"/>
        </w:rPr>
        <w:t xml:space="preserve"> </w:t>
      </w:r>
      <w:r w:rsidR="00336205">
        <w:rPr>
          <w:rFonts w:ascii="Calibri" w:eastAsia="Calibri" w:hAnsi="Calibri" w:cs="Calibri"/>
        </w:rPr>
        <w:t xml:space="preserve">Attachment C </w:t>
      </w:r>
      <w:r w:rsidRPr="27DD76C7">
        <w:rPr>
          <w:rFonts w:ascii="Calibri" w:eastAsia="Calibri" w:hAnsi="Calibri" w:cs="Calibri"/>
        </w:rPr>
        <w:t>slide</w:t>
      </w:r>
      <w:r w:rsidR="00336205">
        <w:rPr>
          <w:rFonts w:ascii="Calibri" w:eastAsia="Calibri" w:hAnsi="Calibri" w:cs="Calibri"/>
        </w:rPr>
        <w:t>s</w:t>
      </w:r>
      <w:r w:rsidRPr="27DD76C7">
        <w:rPr>
          <w:rFonts w:ascii="Calibri" w:eastAsia="Calibri" w:hAnsi="Calibri" w:cs="Calibri"/>
        </w:rPr>
        <w:t xml:space="preserve"> 7 </w:t>
      </w:r>
      <w:r w:rsidR="3F108708" w:rsidRPr="27DD76C7">
        <w:rPr>
          <w:rFonts w:ascii="Calibri" w:eastAsia="Calibri" w:hAnsi="Calibri" w:cs="Calibri"/>
        </w:rPr>
        <w:t>-</w:t>
      </w:r>
      <w:r w:rsidR="78F04796" w:rsidRPr="27DD76C7">
        <w:rPr>
          <w:rFonts w:ascii="Calibri" w:eastAsia="Calibri" w:hAnsi="Calibri" w:cs="Calibri"/>
        </w:rPr>
        <w:t xml:space="preserve"> </w:t>
      </w:r>
      <w:r w:rsidR="10FFCD5E" w:rsidRPr="27DD76C7">
        <w:rPr>
          <w:rFonts w:ascii="Calibri" w:eastAsia="Calibri" w:hAnsi="Calibri" w:cs="Calibri"/>
        </w:rPr>
        <w:t>9</w:t>
      </w:r>
      <w:r w:rsidRPr="27DD76C7">
        <w:rPr>
          <w:rFonts w:ascii="Calibri" w:eastAsia="Calibri" w:hAnsi="Calibri" w:cs="Calibri"/>
        </w:rPr>
        <w:t xml:space="preserve"> for more details on resources PARE </w:t>
      </w:r>
      <w:r w:rsidR="5BE111F1" w:rsidRPr="27DD76C7">
        <w:rPr>
          <w:rFonts w:ascii="Calibri" w:eastAsia="Calibri" w:hAnsi="Calibri" w:cs="Calibri"/>
        </w:rPr>
        <w:t xml:space="preserve">may </w:t>
      </w:r>
      <w:r w:rsidRPr="27DD76C7">
        <w:rPr>
          <w:rFonts w:ascii="Calibri" w:eastAsia="Calibri" w:hAnsi="Calibri" w:cs="Calibri"/>
        </w:rPr>
        <w:t>deploy to support actors).</w:t>
      </w:r>
      <w:r w:rsidR="00C55DD6">
        <w:rPr>
          <w:rFonts w:ascii="Calibri" w:eastAsia="Calibri" w:hAnsi="Calibri" w:cs="Calibri"/>
        </w:rPr>
        <w:t xml:space="preserve"> </w:t>
      </w:r>
    </w:p>
    <w:p w14:paraId="225D7E79" w14:textId="77777777" w:rsidR="27DD76C7" w:rsidRDefault="27DD76C7" w:rsidP="0028763C">
      <w:pPr>
        <w:spacing w:after="0" w:line="240" w:lineRule="auto"/>
        <w:jc w:val="both"/>
        <w:rPr>
          <w:rFonts w:ascii="Calibri" w:eastAsia="Calibri" w:hAnsi="Calibri" w:cs="Calibri"/>
        </w:rPr>
      </w:pPr>
    </w:p>
    <w:p w14:paraId="7E175F2C" w14:textId="63197991" w:rsidR="002C3F98" w:rsidRDefault="00515464">
      <w:pPr>
        <w:numPr>
          <w:ilvl w:val="0"/>
          <w:numId w:val="10"/>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Eligibility criteria</w:t>
      </w:r>
    </w:p>
    <w:p w14:paraId="7E175F2F" w14:textId="012EADCF" w:rsidR="002C3F98" w:rsidRPr="00B479AB" w:rsidRDefault="00C778FF" w:rsidP="61A607A1">
      <w:pPr>
        <w:spacing w:after="0" w:line="240" w:lineRule="auto"/>
        <w:jc w:val="both"/>
        <w:rPr>
          <w:rFonts w:ascii="Calibri" w:eastAsia="Calibri" w:hAnsi="Calibri" w:cs="Calibri"/>
        </w:rPr>
      </w:pPr>
      <w:r w:rsidRPr="61A607A1">
        <w:rPr>
          <w:rFonts w:ascii="Calibri" w:eastAsia="Calibri" w:hAnsi="Calibri" w:cs="Calibri"/>
        </w:rPr>
        <w:t>To</w:t>
      </w:r>
      <w:r w:rsidR="00515464" w:rsidRPr="61A607A1">
        <w:rPr>
          <w:rFonts w:ascii="Calibri" w:eastAsia="Calibri" w:hAnsi="Calibri" w:cs="Calibri"/>
        </w:rPr>
        <w:t xml:space="preserve"> be eligible for consideration</w:t>
      </w:r>
      <w:r w:rsidR="000A7144" w:rsidRPr="61A607A1">
        <w:rPr>
          <w:rFonts w:ascii="Calibri" w:eastAsia="Calibri" w:hAnsi="Calibri" w:cs="Calibri"/>
        </w:rPr>
        <w:t xml:space="preserve">, all applicants must </w:t>
      </w:r>
      <w:r w:rsidR="00DC634E" w:rsidRPr="61A607A1">
        <w:rPr>
          <w:rFonts w:ascii="Calibri" w:eastAsia="Calibri" w:hAnsi="Calibri" w:cs="Calibri"/>
        </w:rPr>
        <w:t>be</w:t>
      </w:r>
      <w:r w:rsidR="00515464" w:rsidRPr="61A607A1">
        <w:rPr>
          <w:rFonts w:ascii="Calibri" w:eastAsia="Calibri" w:hAnsi="Calibri" w:cs="Calibri"/>
        </w:rPr>
        <w:t>:</w:t>
      </w:r>
    </w:p>
    <w:p w14:paraId="2621AF51" w14:textId="4F14A82B" w:rsidR="00981738" w:rsidRPr="000F0A68" w:rsidRDefault="003026E9" w:rsidP="61A607A1">
      <w:pPr>
        <w:numPr>
          <w:ilvl w:val="0"/>
          <w:numId w:val="14"/>
        </w:numPr>
        <w:pBdr>
          <w:top w:val="nil"/>
          <w:left w:val="nil"/>
          <w:bottom w:val="nil"/>
          <w:right w:val="nil"/>
          <w:between w:val="nil"/>
        </w:pBdr>
        <w:spacing w:after="0" w:line="240" w:lineRule="auto"/>
        <w:ind w:left="630"/>
        <w:jc w:val="both"/>
        <w:rPr>
          <w:rFonts w:ascii="Calibri" w:eastAsia="Calibri" w:hAnsi="Calibri" w:cs="Calibri"/>
          <w:color w:val="000000" w:themeColor="text1"/>
        </w:rPr>
      </w:pPr>
      <w:r w:rsidRPr="61A607A1">
        <w:rPr>
          <w:rFonts w:ascii="Calibri" w:eastAsia="Calibri" w:hAnsi="Calibri" w:cs="Calibri"/>
          <w:color w:val="000000" w:themeColor="text1"/>
        </w:rPr>
        <w:t xml:space="preserve">A </w:t>
      </w:r>
      <w:r w:rsidR="00385BDD">
        <w:rPr>
          <w:rFonts w:ascii="Calibri" w:eastAsia="Calibri" w:hAnsi="Calibri" w:cs="Calibri"/>
          <w:color w:val="000000" w:themeColor="text1"/>
        </w:rPr>
        <w:t xml:space="preserve">private enterprise </w:t>
      </w:r>
      <w:r w:rsidR="00A40C2F" w:rsidRPr="61A607A1">
        <w:rPr>
          <w:rFonts w:ascii="Calibri" w:eastAsia="Calibri" w:hAnsi="Calibri" w:cs="Calibri"/>
          <w:color w:val="000000" w:themeColor="text1"/>
        </w:rPr>
        <w:t>organized</w:t>
      </w:r>
      <w:r w:rsidRPr="61A607A1">
        <w:rPr>
          <w:rFonts w:ascii="Calibri" w:eastAsia="Calibri" w:hAnsi="Calibri" w:cs="Calibri"/>
          <w:color w:val="000000" w:themeColor="text1"/>
        </w:rPr>
        <w:t xml:space="preserve"> under the </w:t>
      </w:r>
      <w:r w:rsidR="186CB4F5" w:rsidRPr="61A607A1">
        <w:rPr>
          <w:rFonts w:ascii="Calibri" w:eastAsia="Calibri" w:hAnsi="Calibri" w:cs="Calibri"/>
          <w:color w:val="000000" w:themeColor="text1"/>
        </w:rPr>
        <w:t xml:space="preserve">appropriate </w:t>
      </w:r>
      <w:r w:rsidRPr="61A607A1">
        <w:rPr>
          <w:rFonts w:ascii="Calibri" w:eastAsia="Calibri" w:hAnsi="Calibri" w:cs="Calibri"/>
          <w:color w:val="000000" w:themeColor="text1"/>
        </w:rPr>
        <w:t xml:space="preserve">laws of the Government of Haiti. Concept notes from individual citizens and foreign organizations not registered in Haiti will not be reviewed. Locally registered businesses can apply in partnership with a foreign business </w:t>
      </w:r>
      <w:r w:rsidR="008D1A8E" w:rsidRPr="61A607A1">
        <w:rPr>
          <w:rFonts w:ascii="Calibri" w:eastAsia="Calibri" w:hAnsi="Calibri" w:cs="Calibri"/>
          <w:color w:val="000000" w:themeColor="text1"/>
        </w:rPr>
        <w:t>or</w:t>
      </w:r>
      <w:r w:rsidRPr="61A607A1">
        <w:rPr>
          <w:rFonts w:ascii="Calibri" w:eastAsia="Calibri" w:hAnsi="Calibri" w:cs="Calibri"/>
          <w:color w:val="000000" w:themeColor="text1"/>
        </w:rPr>
        <w:t xml:space="preserve"> </w:t>
      </w:r>
      <w:r w:rsidR="008D1A8E" w:rsidRPr="61A607A1">
        <w:rPr>
          <w:rFonts w:ascii="Calibri" w:eastAsia="Calibri" w:hAnsi="Calibri" w:cs="Calibri"/>
          <w:color w:val="000000" w:themeColor="text1"/>
        </w:rPr>
        <w:t xml:space="preserve">an </w:t>
      </w:r>
      <w:r w:rsidRPr="61A607A1">
        <w:rPr>
          <w:rFonts w:ascii="Calibri" w:eastAsia="Calibri" w:hAnsi="Calibri" w:cs="Calibri"/>
          <w:color w:val="000000" w:themeColor="text1"/>
        </w:rPr>
        <w:t>entit</w:t>
      </w:r>
      <w:r w:rsidR="008D1A8E" w:rsidRPr="61A607A1">
        <w:rPr>
          <w:rFonts w:ascii="Calibri" w:eastAsia="Calibri" w:hAnsi="Calibri" w:cs="Calibri"/>
          <w:color w:val="000000" w:themeColor="text1"/>
        </w:rPr>
        <w:t>y</w:t>
      </w:r>
      <w:r w:rsidRPr="61A607A1">
        <w:rPr>
          <w:rFonts w:ascii="Calibri" w:eastAsia="Calibri" w:hAnsi="Calibri" w:cs="Calibri"/>
          <w:color w:val="000000" w:themeColor="text1"/>
        </w:rPr>
        <w:t xml:space="preserve"> that </w:t>
      </w:r>
      <w:r w:rsidR="008D1A8E" w:rsidRPr="61A607A1">
        <w:rPr>
          <w:rFonts w:ascii="Calibri" w:eastAsia="Calibri" w:hAnsi="Calibri" w:cs="Calibri"/>
          <w:color w:val="000000" w:themeColor="text1"/>
        </w:rPr>
        <w:t>is</w:t>
      </w:r>
      <w:r w:rsidRPr="61A607A1">
        <w:rPr>
          <w:rFonts w:ascii="Calibri" w:eastAsia="Calibri" w:hAnsi="Calibri" w:cs="Calibri"/>
          <w:color w:val="000000" w:themeColor="text1"/>
        </w:rPr>
        <w:t xml:space="preserve"> not registered locally.</w:t>
      </w:r>
      <w:r w:rsidR="000F0A68" w:rsidRPr="61A607A1">
        <w:rPr>
          <w:rFonts w:ascii="Calibri" w:eastAsia="Calibri" w:hAnsi="Calibri" w:cs="Calibri"/>
          <w:color w:val="000000" w:themeColor="text1"/>
        </w:rPr>
        <w:t xml:space="preserve"> </w:t>
      </w:r>
      <w:r w:rsidR="00981738" w:rsidRPr="61A607A1">
        <w:rPr>
          <w:rFonts w:ascii="Calibri" w:eastAsia="Calibri" w:hAnsi="Calibri" w:cs="Calibri"/>
          <w:color w:val="000000" w:themeColor="text1"/>
        </w:rPr>
        <w:t xml:space="preserve">Government entities are not eligible to </w:t>
      </w:r>
      <w:r w:rsidR="00303F96" w:rsidRPr="61A607A1">
        <w:rPr>
          <w:rFonts w:ascii="Calibri" w:eastAsia="Calibri" w:hAnsi="Calibri" w:cs="Calibri"/>
          <w:color w:val="000000" w:themeColor="text1"/>
        </w:rPr>
        <w:t>apply</w:t>
      </w:r>
      <w:r w:rsidR="00F67348" w:rsidRPr="61A607A1">
        <w:rPr>
          <w:rFonts w:ascii="Calibri" w:eastAsia="Calibri" w:hAnsi="Calibri" w:cs="Calibri"/>
          <w:color w:val="000000" w:themeColor="text1"/>
        </w:rPr>
        <w:t>.</w:t>
      </w:r>
    </w:p>
    <w:p w14:paraId="4E4A6E07" w14:textId="52BBBB88" w:rsidR="007317B7" w:rsidRPr="00676292" w:rsidRDefault="0065031F" w:rsidP="61A607A1">
      <w:pPr>
        <w:numPr>
          <w:ilvl w:val="0"/>
          <w:numId w:val="14"/>
        </w:numPr>
        <w:pBdr>
          <w:top w:val="nil"/>
          <w:left w:val="nil"/>
          <w:bottom w:val="nil"/>
          <w:right w:val="nil"/>
          <w:between w:val="nil"/>
        </w:pBdr>
        <w:spacing w:after="0" w:line="240" w:lineRule="auto"/>
        <w:ind w:left="630"/>
        <w:rPr>
          <w:rFonts w:ascii="Calibri" w:eastAsia="Calibri" w:hAnsi="Calibri" w:cs="Calibri"/>
          <w:color w:val="000000"/>
        </w:rPr>
      </w:pPr>
      <w:r w:rsidRPr="61A607A1">
        <w:rPr>
          <w:rFonts w:ascii="Calibri" w:eastAsia="Calibri" w:hAnsi="Calibri" w:cs="Calibri"/>
          <w:color w:val="000000" w:themeColor="text1"/>
        </w:rPr>
        <w:t>Proposing activities in</w:t>
      </w:r>
      <w:r w:rsidR="00CE7B80" w:rsidRPr="61A607A1">
        <w:rPr>
          <w:rFonts w:ascii="Calibri" w:eastAsia="Calibri" w:hAnsi="Calibri" w:cs="Calibri"/>
          <w:color w:val="000000" w:themeColor="text1"/>
        </w:rPr>
        <w:t xml:space="preserve"> </w:t>
      </w:r>
      <w:r w:rsidR="007317B7" w:rsidRPr="61A607A1">
        <w:rPr>
          <w:rFonts w:ascii="Calibri" w:eastAsia="Calibri" w:hAnsi="Calibri" w:cs="Calibri"/>
          <w:color w:val="000000" w:themeColor="text1"/>
        </w:rPr>
        <w:t xml:space="preserve">one or more communes referenced in Section B.1 </w:t>
      </w:r>
    </w:p>
    <w:p w14:paraId="71447DCE" w14:textId="048A7468" w:rsidR="00D7217E" w:rsidRPr="00676292" w:rsidRDefault="00640618" w:rsidP="61A607A1">
      <w:pPr>
        <w:numPr>
          <w:ilvl w:val="0"/>
          <w:numId w:val="14"/>
        </w:numPr>
        <w:pBdr>
          <w:top w:val="nil"/>
          <w:left w:val="nil"/>
          <w:bottom w:val="nil"/>
          <w:right w:val="nil"/>
          <w:between w:val="nil"/>
        </w:pBdr>
        <w:spacing w:after="0" w:line="240" w:lineRule="auto"/>
        <w:ind w:left="630"/>
        <w:rPr>
          <w:rFonts w:ascii="Calibri" w:eastAsia="Calibri" w:hAnsi="Calibri" w:cs="Calibri"/>
          <w:color w:val="000000"/>
        </w:rPr>
      </w:pPr>
      <w:r w:rsidRPr="61A607A1">
        <w:rPr>
          <w:rFonts w:ascii="Calibri" w:eastAsia="Calibri" w:hAnsi="Calibri" w:cs="Calibri"/>
          <w:color w:val="000000" w:themeColor="text1"/>
        </w:rPr>
        <w:t xml:space="preserve">Proposing </w:t>
      </w:r>
      <w:r w:rsidR="00AA5F18">
        <w:rPr>
          <w:rFonts w:ascii="Calibri" w:eastAsia="Calibri" w:hAnsi="Calibri" w:cs="Calibri"/>
          <w:color w:val="000000" w:themeColor="text1"/>
        </w:rPr>
        <w:t>activities</w:t>
      </w:r>
      <w:r w:rsidR="00E355A6" w:rsidRPr="61A607A1">
        <w:rPr>
          <w:rFonts w:ascii="Calibri" w:eastAsia="Calibri" w:hAnsi="Calibri" w:cs="Calibri"/>
          <w:color w:val="000000" w:themeColor="text1"/>
        </w:rPr>
        <w:t xml:space="preserve"> </w:t>
      </w:r>
      <w:r w:rsidR="00741210" w:rsidRPr="61A607A1">
        <w:rPr>
          <w:rFonts w:ascii="Calibri" w:eastAsia="Calibri" w:hAnsi="Calibri" w:cs="Calibri"/>
          <w:color w:val="000000" w:themeColor="text1"/>
        </w:rPr>
        <w:t>exclusively</w:t>
      </w:r>
      <w:r w:rsidR="00D46BE3" w:rsidRPr="61A607A1">
        <w:rPr>
          <w:rFonts w:ascii="Calibri" w:eastAsia="Calibri" w:hAnsi="Calibri" w:cs="Calibri"/>
          <w:color w:val="000000" w:themeColor="text1"/>
        </w:rPr>
        <w:t xml:space="preserve"> </w:t>
      </w:r>
      <w:r w:rsidR="00D7217E" w:rsidRPr="61A607A1">
        <w:rPr>
          <w:rFonts w:ascii="Calibri" w:eastAsia="Calibri" w:hAnsi="Calibri" w:cs="Calibri"/>
          <w:color w:val="000000" w:themeColor="text1"/>
        </w:rPr>
        <w:t>targeting one or more of these value chains</w:t>
      </w:r>
      <w:r w:rsidR="00B51DFD" w:rsidRPr="61A607A1">
        <w:rPr>
          <w:rFonts w:ascii="Calibri" w:eastAsia="Calibri" w:hAnsi="Calibri" w:cs="Calibri"/>
          <w:color w:val="000000" w:themeColor="text1"/>
        </w:rPr>
        <w:t xml:space="preserve"> of the livestock sector</w:t>
      </w:r>
      <w:r w:rsidR="00D7217E" w:rsidRPr="61A607A1">
        <w:rPr>
          <w:rFonts w:ascii="Calibri" w:eastAsia="Calibri" w:hAnsi="Calibri" w:cs="Calibri"/>
          <w:color w:val="000000" w:themeColor="text1"/>
        </w:rPr>
        <w:t xml:space="preserve">: </w:t>
      </w:r>
      <w:r w:rsidR="00D46BE3" w:rsidRPr="61A607A1">
        <w:rPr>
          <w:rFonts w:ascii="Calibri" w:eastAsia="Calibri" w:hAnsi="Calibri" w:cs="Calibri"/>
          <w:color w:val="000000" w:themeColor="text1"/>
        </w:rPr>
        <w:t xml:space="preserve"> </w:t>
      </w:r>
    </w:p>
    <w:p w14:paraId="0970A745" w14:textId="1687D8E1" w:rsidR="00D7217E" w:rsidRPr="00676292" w:rsidRDefault="00D46BE3" w:rsidP="00CE7810">
      <w:pPr>
        <w:numPr>
          <w:ilvl w:val="0"/>
          <w:numId w:val="9"/>
        </w:numPr>
        <w:pBdr>
          <w:top w:val="nil"/>
          <w:left w:val="nil"/>
          <w:bottom w:val="nil"/>
          <w:right w:val="nil"/>
          <w:between w:val="nil"/>
        </w:pBdr>
        <w:spacing w:after="0" w:line="240" w:lineRule="auto"/>
        <w:jc w:val="both"/>
        <w:rPr>
          <w:rFonts w:ascii="Calibri" w:eastAsia="Calibri" w:hAnsi="Calibri" w:cs="Calibri"/>
          <w:color w:val="000000"/>
        </w:rPr>
      </w:pPr>
      <w:r w:rsidRPr="00CE7810">
        <w:rPr>
          <w:rFonts w:ascii="Calibri" w:eastAsia="Calibri" w:hAnsi="Calibri" w:cs="Calibri"/>
          <w:color w:val="000000"/>
        </w:rPr>
        <w:t>chicken</w:t>
      </w:r>
    </w:p>
    <w:p w14:paraId="1CD15498" w14:textId="7B7AC25B" w:rsidR="00D7217E" w:rsidRPr="00676292" w:rsidRDefault="00D46BE3" w:rsidP="00CE7810">
      <w:pPr>
        <w:numPr>
          <w:ilvl w:val="0"/>
          <w:numId w:val="9"/>
        </w:numPr>
        <w:pBdr>
          <w:top w:val="nil"/>
          <w:left w:val="nil"/>
          <w:bottom w:val="nil"/>
          <w:right w:val="nil"/>
          <w:between w:val="nil"/>
        </w:pBdr>
        <w:spacing w:after="0" w:line="240" w:lineRule="auto"/>
        <w:jc w:val="both"/>
        <w:rPr>
          <w:rFonts w:ascii="Calibri" w:eastAsia="Calibri" w:hAnsi="Calibri" w:cs="Calibri"/>
          <w:color w:val="000000"/>
        </w:rPr>
      </w:pPr>
      <w:r w:rsidRPr="00CE7810">
        <w:rPr>
          <w:rFonts w:ascii="Calibri" w:eastAsia="Calibri" w:hAnsi="Calibri" w:cs="Calibri"/>
          <w:color w:val="000000"/>
        </w:rPr>
        <w:lastRenderedPageBreak/>
        <w:t>eggs</w:t>
      </w:r>
    </w:p>
    <w:p w14:paraId="2DA2CE27" w14:textId="1DFE192F" w:rsidR="00D7217E" w:rsidRPr="00676292" w:rsidRDefault="00741210" w:rsidP="00CE7810">
      <w:pPr>
        <w:numPr>
          <w:ilvl w:val="0"/>
          <w:numId w:val="9"/>
        </w:numPr>
        <w:pBdr>
          <w:top w:val="nil"/>
          <w:left w:val="nil"/>
          <w:bottom w:val="nil"/>
          <w:right w:val="nil"/>
          <w:between w:val="nil"/>
        </w:pBdr>
        <w:spacing w:after="0" w:line="240" w:lineRule="auto"/>
        <w:jc w:val="both"/>
        <w:rPr>
          <w:rFonts w:ascii="Calibri" w:eastAsia="Calibri" w:hAnsi="Calibri" w:cs="Calibri"/>
          <w:color w:val="000000"/>
        </w:rPr>
      </w:pPr>
      <w:r w:rsidRPr="00CE7810">
        <w:rPr>
          <w:rFonts w:ascii="Calibri" w:eastAsia="Calibri" w:hAnsi="Calibri" w:cs="Calibri"/>
          <w:color w:val="000000"/>
        </w:rPr>
        <w:t xml:space="preserve">beef </w:t>
      </w:r>
    </w:p>
    <w:p w14:paraId="6BB18133" w14:textId="313A495E" w:rsidR="00D7217E" w:rsidRPr="00676292" w:rsidRDefault="00741210" w:rsidP="00CE7810">
      <w:pPr>
        <w:numPr>
          <w:ilvl w:val="0"/>
          <w:numId w:val="9"/>
        </w:numPr>
        <w:pBdr>
          <w:top w:val="nil"/>
          <w:left w:val="nil"/>
          <w:bottom w:val="nil"/>
          <w:right w:val="nil"/>
          <w:between w:val="nil"/>
        </w:pBdr>
        <w:spacing w:after="0" w:line="240" w:lineRule="auto"/>
        <w:jc w:val="both"/>
        <w:rPr>
          <w:rFonts w:ascii="Calibri" w:eastAsia="Calibri" w:hAnsi="Calibri" w:cs="Calibri"/>
          <w:color w:val="000000"/>
        </w:rPr>
      </w:pPr>
      <w:r w:rsidRPr="00CE7810">
        <w:rPr>
          <w:rFonts w:ascii="Calibri" w:eastAsia="Calibri" w:hAnsi="Calibri" w:cs="Calibri"/>
          <w:color w:val="000000"/>
        </w:rPr>
        <w:t xml:space="preserve">dairy </w:t>
      </w:r>
    </w:p>
    <w:p w14:paraId="4039738F" w14:textId="5DDEA4E7" w:rsidR="00D7217E" w:rsidRPr="00676292" w:rsidRDefault="00741210" w:rsidP="00CE7810">
      <w:pPr>
        <w:numPr>
          <w:ilvl w:val="0"/>
          <w:numId w:val="9"/>
        </w:numPr>
        <w:pBdr>
          <w:top w:val="nil"/>
          <w:left w:val="nil"/>
          <w:bottom w:val="nil"/>
          <w:right w:val="nil"/>
          <w:between w:val="nil"/>
        </w:pBdr>
        <w:spacing w:after="0" w:line="240" w:lineRule="auto"/>
        <w:jc w:val="both"/>
        <w:rPr>
          <w:rFonts w:ascii="Calibri" w:eastAsia="Calibri" w:hAnsi="Calibri" w:cs="Calibri"/>
          <w:color w:val="000000"/>
        </w:rPr>
      </w:pPr>
      <w:r w:rsidRPr="00CE7810">
        <w:rPr>
          <w:rFonts w:ascii="Calibri" w:eastAsia="Calibri" w:hAnsi="Calibri" w:cs="Calibri"/>
          <w:color w:val="000000"/>
        </w:rPr>
        <w:t>sheep</w:t>
      </w:r>
    </w:p>
    <w:p w14:paraId="48F51E31" w14:textId="0D827A06" w:rsidR="18376D3C" w:rsidRPr="00CE7810" w:rsidRDefault="00AA5F18" w:rsidP="00CE7810">
      <w:pPr>
        <w:numPr>
          <w:ilvl w:val="0"/>
          <w:numId w:val="9"/>
        </w:numPr>
        <w:pBdr>
          <w:top w:val="nil"/>
          <w:left w:val="nil"/>
          <w:bottom w:val="nil"/>
          <w:right w:val="nil"/>
          <w:between w:val="nil"/>
        </w:pBdr>
        <w:spacing w:after="0" w:line="240" w:lineRule="auto"/>
        <w:jc w:val="both"/>
        <w:rPr>
          <w:rFonts w:ascii="Calibri" w:eastAsia="Calibri" w:hAnsi="Calibri" w:cs="Calibri"/>
          <w:color w:val="000000"/>
        </w:rPr>
      </w:pPr>
      <w:r w:rsidRPr="00CE7810">
        <w:rPr>
          <w:rFonts w:ascii="Calibri" w:eastAsia="Calibri" w:hAnsi="Calibri" w:cs="Calibri"/>
          <w:color w:val="000000"/>
        </w:rPr>
        <w:t>g</w:t>
      </w:r>
      <w:r w:rsidR="18376D3C" w:rsidRPr="00CE7810">
        <w:rPr>
          <w:rFonts w:ascii="Calibri" w:eastAsia="Calibri" w:hAnsi="Calibri" w:cs="Calibri"/>
          <w:color w:val="000000"/>
        </w:rPr>
        <w:t>oat</w:t>
      </w:r>
    </w:p>
    <w:p w14:paraId="262FB5B6" w14:textId="0D1C0A9A" w:rsidR="00640618" w:rsidRPr="0028763C" w:rsidRDefault="00640618" w:rsidP="61A607A1">
      <w:pPr>
        <w:pBdr>
          <w:top w:val="nil"/>
          <w:left w:val="nil"/>
          <w:bottom w:val="nil"/>
          <w:right w:val="nil"/>
          <w:between w:val="nil"/>
        </w:pBdr>
        <w:spacing w:after="0" w:line="240" w:lineRule="auto"/>
        <w:ind w:left="630"/>
        <w:rPr>
          <w:rFonts w:ascii="Calibri" w:eastAsia="Calibri" w:hAnsi="Calibri" w:cs="Calibri"/>
          <w:color w:val="000000"/>
        </w:rPr>
      </w:pPr>
    </w:p>
    <w:p w14:paraId="38779D0E" w14:textId="1D39628B" w:rsidR="00DB013F" w:rsidRDefault="00DC634E" w:rsidP="61A607A1">
      <w:pPr>
        <w:numPr>
          <w:ilvl w:val="0"/>
          <w:numId w:val="14"/>
        </w:numPr>
        <w:pBdr>
          <w:top w:val="nil"/>
          <w:left w:val="nil"/>
          <w:bottom w:val="nil"/>
          <w:right w:val="nil"/>
          <w:between w:val="nil"/>
        </w:pBdr>
        <w:spacing w:after="0" w:line="240" w:lineRule="auto"/>
        <w:ind w:left="630"/>
        <w:jc w:val="both"/>
        <w:rPr>
          <w:rFonts w:ascii="Calibri" w:eastAsia="Calibri" w:hAnsi="Calibri" w:cs="Calibri"/>
          <w:color w:val="000000"/>
        </w:rPr>
      </w:pPr>
      <w:r w:rsidRPr="00385BDD">
        <w:rPr>
          <w:rFonts w:ascii="Calibri" w:eastAsia="Calibri" w:hAnsi="Calibri" w:cs="Calibri"/>
          <w:color w:val="000000" w:themeColor="text1"/>
        </w:rPr>
        <w:t>L</w:t>
      </w:r>
      <w:r w:rsidR="00515464" w:rsidRPr="00385BDD">
        <w:rPr>
          <w:rFonts w:ascii="Calibri" w:eastAsia="Calibri" w:hAnsi="Calibri" w:cs="Calibri"/>
          <w:color w:val="000000" w:themeColor="text1"/>
        </w:rPr>
        <w:t>egally registered with the relevant institutions</w:t>
      </w:r>
      <w:sdt>
        <w:sdtPr>
          <w:tag w:val="goog_rdk_8"/>
          <w:id w:val="-2076585683"/>
        </w:sdtPr>
        <w:sdtEndPr/>
        <w:sdtContent>
          <w:r w:rsidR="00515464" w:rsidRPr="00385BDD">
            <w:rPr>
              <w:rFonts w:ascii="Calibri" w:eastAsia="Calibri" w:hAnsi="Calibri" w:cs="Calibri"/>
              <w:color w:val="000000" w:themeColor="text1"/>
            </w:rPr>
            <w:t xml:space="preserve"> </w:t>
          </w:r>
        </w:sdtContent>
      </w:sdt>
      <w:r w:rsidR="00515464" w:rsidRPr="00385BDD">
        <w:rPr>
          <w:rFonts w:ascii="Calibri" w:eastAsia="Calibri" w:hAnsi="Calibri" w:cs="Calibri"/>
          <w:color w:val="000000" w:themeColor="text1"/>
        </w:rPr>
        <w:t>including but not limited to</w:t>
      </w:r>
      <w:r w:rsidR="00AA7400" w:rsidRPr="00385BDD">
        <w:rPr>
          <w:rFonts w:ascii="Calibri" w:eastAsia="Calibri" w:hAnsi="Calibri" w:cs="Calibri"/>
          <w:color w:val="000000" w:themeColor="text1"/>
        </w:rPr>
        <w:t>:</w:t>
      </w:r>
      <w:r w:rsidR="00515464" w:rsidRPr="00385BDD">
        <w:rPr>
          <w:rFonts w:ascii="Calibri" w:eastAsia="Calibri" w:hAnsi="Calibri" w:cs="Calibri"/>
          <w:color w:val="000000" w:themeColor="text1"/>
        </w:rPr>
        <w:t xml:space="preserve"> </w:t>
      </w:r>
      <w:r w:rsidR="4BB1E7AA" w:rsidRPr="00385BDD">
        <w:rPr>
          <w:rFonts w:ascii="Calibri" w:eastAsia="Calibri" w:hAnsi="Calibri" w:cs="Calibri"/>
          <w:color w:val="000000" w:themeColor="text1"/>
        </w:rPr>
        <w:t>Minist</w:t>
      </w:r>
      <w:r w:rsidR="336D9FA1" w:rsidRPr="00385BDD">
        <w:rPr>
          <w:rFonts w:ascii="Calibri" w:eastAsia="Calibri" w:hAnsi="Calibri" w:cs="Calibri"/>
          <w:color w:val="000000" w:themeColor="text1"/>
        </w:rPr>
        <w:t>è</w:t>
      </w:r>
      <w:r w:rsidR="4BB1E7AA" w:rsidRPr="00385BDD">
        <w:rPr>
          <w:rFonts w:ascii="Calibri" w:eastAsia="Calibri" w:hAnsi="Calibri" w:cs="Calibri"/>
          <w:color w:val="000000" w:themeColor="text1"/>
        </w:rPr>
        <w:t>re</w:t>
      </w:r>
      <w:r w:rsidR="00515464" w:rsidRPr="00385BDD">
        <w:rPr>
          <w:rFonts w:ascii="Calibri" w:eastAsia="Calibri" w:hAnsi="Calibri" w:cs="Calibri"/>
          <w:color w:val="000000" w:themeColor="text1"/>
        </w:rPr>
        <w:t xml:space="preserve"> du Commerce et de l’Industrie </w:t>
      </w:r>
      <w:r w:rsidR="00AA7400" w:rsidRPr="00385BDD">
        <w:rPr>
          <w:rFonts w:ascii="Calibri" w:eastAsia="Calibri" w:hAnsi="Calibri" w:cs="Calibri"/>
          <w:color w:val="000000" w:themeColor="text1"/>
        </w:rPr>
        <w:t>(</w:t>
      </w:r>
      <w:r w:rsidR="00515464" w:rsidRPr="00385BDD">
        <w:rPr>
          <w:rFonts w:ascii="Calibri" w:eastAsia="Calibri" w:hAnsi="Calibri" w:cs="Calibri"/>
          <w:color w:val="000000" w:themeColor="text1"/>
        </w:rPr>
        <w:t>MCI</w:t>
      </w:r>
      <w:r w:rsidR="227E34FA" w:rsidRPr="00385BDD">
        <w:rPr>
          <w:rFonts w:ascii="Calibri" w:eastAsia="Calibri" w:hAnsi="Calibri" w:cs="Calibri"/>
          <w:color w:val="000000" w:themeColor="text1"/>
        </w:rPr>
        <w:t>), Conseil</w:t>
      </w:r>
      <w:r w:rsidR="00515464" w:rsidRPr="00385BDD">
        <w:rPr>
          <w:rFonts w:ascii="Calibri" w:eastAsia="Calibri" w:hAnsi="Calibri" w:cs="Calibri"/>
          <w:color w:val="000000" w:themeColor="text1"/>
        </w:rPr>
        <w:t xml:space="preserve"> National des Cooperatives </w:t>
      </w:r>
      <w:r w:rsidR="00AA7400" w:rsidRPr="00385BDD">
        <w:rPr>
          <w:rFonts w:ascii="Calibri" w:eastAsia="Calibri" w:hAnsi="Calibri" w:cs="Calibri"/>
          <w:color w:val="000000" w:themeColor="text1"/>
        </w:rPr>
        <w:t>(</w:t>
      </w:r>
      <w:r w:rsidR="00515464" w:rsidRPr="00385BDD">
        <w:rPr>
          <w:rFonts w:ascii="Calibri" w:eastAsia="Calibri" w:hAnsi="Calibri" w:cs="Calibri"/>
          <w:color w:val="000000" w:themeColor="text1"/>
        </w:rPr>
        <w:t>CNC</w:t>
      </w:r>
      <w:r w:rsidR="645AE4B8" w:rsidRPr="00385BDD">
        <w:rPr>
          <w:rFonts w:ascii="Calibri" w:eastAsia="Calibri" w:hAnsi="Calibri" w:cs="Calibri"/>
          <w:color w:val="000000" w:themeColor="text1"/>
        </w:rPr>
        <w:t>), Direction</w:t>
      </w:r>
      <w:r w:rsidR="00515464" w:rsidRPr="00385BDD">
        <w:rPr>
          <w:rFonts w:ascii="Calibri" w:eastAsia="Calibri" w:hAnsi="Calibri" w:cs="Calibri"/>
          <w:color w:val="000000" w:themeColor="text1"/>
        </w:rPr>
        <w:t xml:space="preserve"> G</w:t>
      </w:r>
      <w:r w:rsidR="00C778FF">
        <w:rPr>
          <w:rFonts w:ascii="Calibri" w:eastAsia="Calibri" w:hAnsi="Calibri" w:cs="Calibri"/>
          <w:color w:val="000000" w:themeColor="text1"/>
        </w:rPr>
        <w:t>é</w:t>
      </w:r>
      <w:r w:rsidR="00515464" w:rsidRPr="00385BDD">
        <w:rPr>
          <w:rFonts w:ascii="Calibri" w:eastAsia="Calibri" w:hAnsi="Calibri" w:cs="Calibri"/>
          <w:color w:val="000000" w:themeColor="text1"/>
        </w:rPr>
        <w:t>n</w:t>
      </w:r>
      <w:r w:rsidR="00C778FF">
        <w:rPr>
          <w:rFonts w:ascii="Calibri" w:eastAsia="Calibri" w:hAnsi="Calibri" w:cs="Calibri"/>
          <w:color w:val="000000" w:themeColor="text1"/>
        </w:rPr>
        <w:t>é</w:t>
      </w:r>
      <w:r w:rsidR="00515464" w:rsidRPr="00385BDD">
        <w:rPr>
          <w:rFonts w:ascii="Calibri" w:eastAsia="Calibri" w:hAnsi="Calibri" w:cs="Calibri"/>
          <w:color w:val="000000" w:themeColor="text1"/>
        </w:rPr>
        <w:t>rale des Imp</w:t>
      </w:r>
      <w:r w:rsidR="00C778FF">
        <w:rPr>
          <w:rFonts w:ascii="Calibri" w:eastAsia="Calibri" w:hAnsi="Calibri" w:cs="Calibri"/>
          <w:color w:val="000000" w:themeColor="text1"/>
        </w:rPr>
        <w:t>ô</w:t>
      </w:r>
      <w:r w:rsidR="00515464" w:rsidRPr="00385BDD">
        <w:rPr>
          <w:rFonts w:ascii="Calibri" w:eastAsia="Calibri" w:hAnsi="Calibri" w:cs="Calibri"/>
          <w:color w:val="000000" w:themeColor="text1"/>
        </w:rPr>
        <w:t xml:space="preserve">ts </w:t>
      </w:r>
      <w:r w:rsidR="00AA7400" w:rsidRPr="00385BDD">
        <w:rPr>
          <w:rFonts w:ascii="Calibri" w:eastAsia="Calibri" w:hAnsi="Calibri" w:cs="Calibri"/>
          <w:color w:val="000000" w:themeColor="text1"/>
        </w:rPr>
        <w:t>(</w:t>
      </w:r>
      <w:r w:rsidR="00515464" w:rsidRPr="00385BDD">
        <w:rPr>
          <w:rFonts w:ascii="Calibri" w:eastAsia="Calibri" w:hAnsi="Calibri" w:cs="Calibri"/>
          <w:color w:val="000000" w:themeColor="text1"/>
        </w:rPr>
        <w:t>DGI</w:t>
      </w:r>
      <w:r w:rsidR="00AA7400" w:rsidRPr="00385BDD">
        <w:rPr>
          <w:rFonts w:ascii="Calibri" w:eastAsia="Calibri" w:hAnsi="Calibri" w:cs="Calibri"/>
          <w:color w:val="000000" w:themeColor="text1"/>
        </w:rPr>
        <w:t>)</w:t>
      </w:r>
      <w:r w:rsidR="00385BDD">
        <w:rPr>
          <w:rFonts w:ascii="Calibri" w:eastAsia="Calibri" w:hAnsi="Calibri" w:cs="Calibri"/>
          <w:color w:val="000000" w:themeColor="text1"/>
        </w:rPr>
        <w:t>.</w:t>
      </w:r>
      <w:r w:rsidR="00515464" w:rsidRPr="00385BDD">
        <w:rPr>
          <w:rFonts w:ascii="Calibri" w:eastAsia="Calibri" w:hAnsi="Calibri" w:cs="Calibri"/>
          <w:color w:val="000000" w:themeColor="text1"/>
        </w:rPr>
        <w:t xml:space="preserve"> </w:t>
      </w:r>
      <w:r w:rsidR="00AA5F18">
        <w:rPr>
          <w:rFonts w:ascii="Calibri" w:eastAsia="Calibri" w:hAnsi="Calibri" w:cs="Calibri"/>
          <w:color w:val="000000" w:themeColor="text1"/>
        </w:rPr>
        <w:t xml:space="preserve">Applicants </w:t>
      </w:r>
      <w:r w:rsidR="0095391D" w:rsidRPr="61A607A1">
        <w:rPr>
          <w:rFonts w:ascii="Calibri" w:eastAsia="Calibri" w:hAnsi="Calibri" w:cs="Calibri"/>
          <w:color w:val="000000" w:themeColor="text1"/>
        </w:rPr>
        <w:t>must</w:t>
      </w:r>
      <w:r w:rsidR="00515464" w:rsidRPr="61A607A1">
        <w:rPr>
          <w:rFonts w:ascii="Calibri" w:eastAsia="Calibri" w:hAnsi="Calibri" w:cs="Calibri"/>
          <w:color w:val="000000" w:themeColor="text1"/>
        </w:rPr>
        <w:t xml:space="preserve"> submit a copy of their </w:t>
      </w:r>
      <w:r w:rsidR="00D33313" w:rsidRPr="61A607A1">
        <w:rPr>
          <w:rFonts w:ascii="Calibri" w:eastAsia="Calibri" w:hAnsi="Calibri" w:cs="Calibri"/>
          <w:color w:val="000000" w:themeColor="text1"/>
        </w:rPr>
        <w:t xml:space="preserve">most recent </w:t>
      </w:r>
      <w:r w:rsidR="00515464" w:rsidRPr="61A607A1">
        <w:rPr>
          <w:rFonts w:ascii="Calibri" w:eastAsia="Calibri" w:hAnsi="Calibri" w:cs="Calibri"/>
          <w:color w:val="000000" w:themeColor="text1"/>
        </w:rPr>
        <w:t xml:space="preserve">registration documents </w:t>
      </w:r>
      <w:r w:rsidR="00FC3A7E" w:rsidRPr="61A607A1">
        <w:rPr>
          <w:rFonts w:ascii="Calibri" w:eastAsia="Calibri" w:hAnsi="Calibri" w:cs="Calibri"/>
          <w:color w:val="000000" w:themeColor="text1"/>
        </w:rPr>
        <w:t>with</w:t>
      </w:r>
      <w:r w:rsidR="00515464" w:rsidRPr="61A607A1">
        <w:rPr>
          <w:rFonts w:ascii="Calibri" w:eastAsia="Calibri" w:hAnsi="Calibri" w:cs="Calibri"/>
          <w:color w:val="000000" w:themeColor="text1"/>
        </w:rPr>
        <w:t xml:space="preserve"> the concept note.</w:t>
      </w:r>
      <w:r w:rsidR="00D33313" w:rsidRPr="61A607A1">
        <w:rPr>
          <w:rFonts w:ascii="Calibri" w:eastAsia="Calibri" w:hAnsi="Calibri" w:cs="Calibri"/>
          <w:color w:val="000000" w:themeColor="text1"/>
        </w:rPr>
        <w:t xml:space="preserve"> </w:t>
      </w:r>
      <w:r w:rsidR="00AA5F18">
        <w:rPr>
          <w:rFonts w:ascii="Calibri" w:eastAsia="Calibri" w:hAnsi="Calibri" w:cs="Calibri"/>
          <w:color w:val="000000" w:themeColor="text1"/>
        </w:rPr>
        <w:t>Entities</w:t>
      </w:r>
      <w:r w:rsidR="00AA5F18" w:rsidRPr="61A607A1">
        <w:rPr>
          <w:rFonts w:ascii="Calibri" w:eastAsia="Calibri" w:hAnsi="Calibri" w:cs="Calibri"/>
          <w:color w:val="000000" w:themeColor="text1"/>
        </w:rPr>
        <w:t xml:space="preserve"> </w:t>
      </w:r>
      <w:r w:rsidR="00D33313" w:rsidRPr="61A607A1">
        <w:rPr>
          <w:rFonts w:ascii="Calibri" w:eastAsia="Calibri" w:hAnsi="Calibri" w:cs="Calibri"/>
          <w:color w:val="000000" w:themeColor="text1"/>
        </w:rPr>
        <w:t xml:space="preserve">will need to have a current registration before </w:t>
      </w:r>
      <w:r w:rsidR="00FC3A7E" w:rsidRPr="61A607A1">
        <w:rPr>
          <w:rFonts w:ascii="Calibri" w:eastAsia="Calibri" w:hAnsi="Calibri" w:cs="Calibri"/>
          <w:color w:val="000000" w:themeColor="text1"/>
        </w:rPr>
        <w:t>receiving a grant.</w:t>
      </w:r>
    </w:p>
    <w:p w14:paraId="38DBBD62" w14:textId="22C726F0" w:rsidR="01260838" w:rsidRDefault="01260838" w:rsidP="61A607A1">
      <w:pPr>
        <w:numPr>
          <w:ilvl w:val="0"/>
          <w:numId w:val="14"/>
        </w:numPr>
        <w:pBdr>
          <w:top w:val="nil"/>
          <w:left w:val="nil"/>
          <w:bottom w:val="nil"/>
          <w:right w:val="nil"/>
          <w:between w:val="nil"/>
        </w:pBdr>
        <w:spacing w:after="0" w:line="240" w:lineRule="auto"/>
        <w:ind w:left="630"/>
        <w:jc w:val="both"/>
        <w:rPr>
          <w:rFonts w:ascii="Calibri" w:eastAsia="Calibri" w:hAnsi="Calibri" w:cs="Calibri"/>
          <w:color w:val="000000" w:themeColor="text1"/>
        </w:rPr>
      </w:pPr>
      <w:r w:rsidRPr="61A607A1">
        <w:rPr>
          <w:rFonts w:ascii="Calibri" w:eastAsia="Calibri" w:hAnsi="Calibri" w:cs="Calibri"/>
          <w:color w:val="000000" w:themeColor="text1"/>
        </w:rPr>
        <w:t xml:space="preserve">Submit a concept note that meets </w:t>
      </w:r>
      <w:r w:rsidR="00385BDD" w:rsidRPr="61A607A1">
        <w:rPr>
          <w:rFonts w:ascii="Calibri" w:eastAsia="Calibri" w:hAnsi="Calibri" w:cs="Calibri"/>
          <w:color w:val="000000" w:themeColor="text1"/>
        </w:rPr>
        <w:t>all</w:t>
      </w:r>
      <w:r w:rsidRPr="61A607A1">
        <w:rPr>
          <w:rFonts w:ascii="Calibri" w:eastAsia="Calibri" w:hAnsi="Calibri" w:cs="Calibri"/>
          <w:color w:val="000000" w:themeColor="text1"/>
        </w:rPr>
        <w:t xml:space="preserve"> the </w:t>
      </w:r>
      <w:r w:rsidR="00AA5F18">
        <w:rPr>
          <w:rFonts w:ascii="Calibri" w:eastAsia="Calibri" w:hAnsi="Calibri" w:cs="Calibri"/>
          <w:color w:val="000000" w:themeColor="text1"/>
        </w:rPr>
        <w:t>r</w:t>
      </w:r>
      <w:r w:rsidRPr="00CE7810">
        <w:rPr>
          <w:rFonts w:ascii="Calibri" w:eastAsia="Calibri" w:hAnsi="Calibri" w:cs="Calibri"/>
          <w:color w:val="000000" w:themeColor="text1"/>
        </w:rPr>
        <w:t>equirements in section C.</w:t>
      </w:r>
      <w:r w:rsidR="00AA5F18" w:rsidRPr="00CE7810">
        <w:rPr>
          <w:rFonts w:ascii="Calibri" w:eastAsia="Calibri" w:hAnsi="Calibri" w:cs="Calibri"/>
          <w:color w:val="000000" w:themeColor="text1"/>
        </w:rPr>
        <w:t>5</w:t>
      </w:r>
      <w:r w:rsidR="00AA5F18">
        <w:rPr>
          <w:rFonts w:ascii="Calibri" w:eastAsia="Calibri" w:hAnsi="Calibri" w:cs="Calibri"/>
          <w:color w:val="000000" w:themeColor="text1"/>
        </w:rPr>
        <w:t>.</w:t>
      </w:r>
    </w:p>
    <w:p w14:paraId="2A59BEFA" w14:textId="5A6D38D5" w:rsidR="002C3F98" w:rsidRDefault="002C3F98" w:rsidP="61A607A1">
      <w:pPr>
        <w:pBdr>
          <w:top w:val="nil"/>
          <w:left w:val="nil"/>
          <w:bottom w:val="nil"/>
          <w:right w:val="nil"/>
          <w:between w:val="nil"/>
        </w:pBdr>
        <w:spacing w:after="0" w:line="240" w:lineRule="auto"/>
        <w:jc w:val="both"/>
        <w:rPr>
          <w:rFonts w:ascii="Calibri" w:eastAsia="Calibri" w:hAnsi="Calibri" w:cs="Calibri"/>
          <w:b/>
          <w:bCs/>
          <w:color w:val="000000"/>
        </w:rPr>
      </w:pPr>
    </w:p>
    <w:p w14:paraId="1E0932BB" w14:textId="47F97656" w:rsidR="0076489E" w:rsidRPr="000B5C29" w:rsidRDefault="0076489E" w:rsidP="000B5C29">
      <w:pPr>
        <w:numPr>
          <w:ilvl w:val="0"/>
          <w:numId w:val="10"/>
        </w:numPr>
        <w:pBdr>
          <w:top w:val="nil"/>
          <w:left w:val="nil"/>
          <w:bottom w:val="nil"/>
          <w:right w:val="nil"/>
          <w:between w:val="nil"/>
        </w:pBdr>
        <w:spacing w:after="0" w:line="240" w:lineRule="auto"/>
        <w:rPr>
          <w:rFonts w:ascii="Calibri" w:eastAsia="Calibri" w:hAnsi="Calibri" w:cs="Calibri"/>
          <w:b/>
          <w:smallCaps/>
          <w:color w:val="000000"/>
        </w:rPr>
      </w:pPr>
      <w:r w:rsidRPr="000B5C29">
        <w:rPr>
          <w:rFonts w:ascii="Calibri" w:eastAsia="Calibri" w:hAnsi="Calibri" w:cs="Calibri"/>
          <w:b/>
          <w:smallCaps/>
          <w:color w:val="000000"/>
        </w:rPr>
        <w:t xml:space="preserve">Evaluation criteria </w:t>
      </w:r>
    </w:p>
    <w:p w14:paraId="61EC0041" w14:textId="07D9A49C" w:rsidR="0076489E" w:rsidRDefault="00676292" w:rsidP="00C22FC1">
      <w:pPr>
        <w:spacing w:after="0" w:line="240" w:lineRule="auto"/>
        <w:jc w:val="both"/>
        <w:rPr>
          <w:rFonts w:ascii="Calibri" w:eastAsia="Calibri" w:hAnsi="Calibri" w:cs="Calibri"/>
        </w:rPr>
      </w:pPr>
      <w:r w:rsidRPr="61A607A1">
        <w:rPr>
          <w:rFonts w:ascii="Calibri" w:eastAsia="Calibri" w:hAnsi="Calibri" w:cs="Calibri"/>
        </w:rPr>
        <w:t>Applications will</w:t>
      </w:r>
      <w:r w:rsidR="005427DE" w:rsidRPr="61A607A1">
        <w:rPr>
          <w:rFonts w:ascii="Calibri" w:eastAsia="Calibri" w:hAnsi="Calibri" w:cs="Calibri"/>
        </w:rPr>
        <w:t xml:space="preserve"> be evaluated </w:t>
      </w:r>
      <w:r w:rsidR="00323B4D" w:rsidRPr="61A607A1">
        <w:rPr>
          <w:rFonts w:ascii="Calibri" w:eastAsia="Calibri" w:hAnsi="Calibri" w:cs="Calibri"/>
        </w:rPr>
        <w:t xml:space="preserve">using </w:t>
      </w:r>
      <w:r w:rsidR="00592557" w:rsidRPr="61A607A1">
        <w:rPr>
          <w:rFonts w:ascii="Calibri" w:eastAsia="Calibri" w:hAnsi="Calibri" w:cs="Calibri"/>
        </w:rPr>
        <w:t>these criteria:</w:t>
      </w:r>
    </w:p>
    <w:p w14:paraId="35D2B307" w14:textId="77777777" w:rsidR="0076489E" w:rsidRDefault="0076489E" w:rsidP="00C22FC1">
      <w:pPr>
        <w:spacing w:after="0" w:line="240" w:lineRule="auto"/>
        <w:jc w:val="both"/>
        <w:rPr>
          <w:rFonts w:ascii="Calibri" w:eastAsia="Calibri" w:hAnsi="Calibri" w:cs="Calibri"/>
        </w:rPr>
      </w:pPr>
    </w:p>
    <w:tbl>
      <w:tblPr>
        <w:tblW w:w="9739"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8455"/>
        <w:gridCol w:w="1284"/>
      </w:tblGrid>
      <w:tr w:rsidR="0076489E" w14:paraId="6BEC1B8E" w14:textId="77777777" w:rsidTr="61A607A1">
        <w:trPr>
          <w:trHeight w:val="300"/>
        </w:trPr>
        <w:tc>
          <w:tcPr>
            <w:tcW w:w="8455" w:type="dxa"/>
            <w:shd w:val="clear" w:color="auto" w:fill="000000" w:themeFill="text1"/>
          </w:tcPr>
          <w:p w14:paraId="6F2ADF38" w14:textId="77777777" w:rsidR="0076489E" w:rsidRDefault="0076489E" w:rsidP="61A607A1">
            <w:pPr>
              <w:spacing w:after="0" w:line="240" w:lineRule="auto"/>
              <w:rPr>
                <w:rFonts w:ascii="Calibri" w:eastAsia="Calibri" w:hAnsi="Calibri" w:cs="Calibri"/>
                <w:b/>
                <w:bCs/>
                <w:color w:val="FFFFFF"/>
              </w:rPr>
            </w:pPr>
            <w:r w:rsidRPr="61A607A1">
              <w:rPr>
                <w:rFonts w:ascii="Calibri" w:eastAsia="Calibri" w:hAnsi="Calibri" w:cs="Calibri"/>
                <w:b/>
                <w:bCs/>
                <w:color w:val="FFFFFF" w:themeColor="background1"/>
              </w:rPr>
              <w:t>Criteria</w:t>
            </w:r>
          </w:p>
        </w:tc>
        <w:tc>
          <w:tcPr>
            <w:tcW w:w="1284" w:type="dxa"/>
            <w:shd w:val="clear" w:color="auto" w:fill="000000" w:themeFill="text1"/>
          </w:tcPr>
          <w:p w14:paraId="5AC252B7" w14:textId="77777777" w:rsidR="0076489E" w:rsidRDefault="0076489E" w:rsidP="61A607A1">
            <w:pPr>
              <w:spacing w:after="0" w:line="240" w:lineRule="auto"/>
              <w:jc w:val="center"/>
              <w:rPr>
                <w:rFonts w:ascii="Calibri" w:eastAsia="Calibri" w:hAnsi="Calibri" w:cs="Calibri"/>
                <w:b/>
                <w:bCs/>
                <w:color w:val="FFFFFF"/>
              </w:rPr>
            </w:pPr>
            <w:r w:rsidRPr="61A607A1">
              <w:rPr>
                <w:rFonts w:ascii="Calibri" w:eastAsia="Calibri" w:hAnsi="Calibri" w:cs="Calibri"/>
                <w:b/>
                <w:bCs/>
                <w:color w:val="FFFFFF" w:themeColor="background1"/>
              </w:rPr>
              <w:t>Value</w:t>
            </w:r>
          </w:p>
        </w:tc>
      </w:tr>
      <w:tr w:rsidR="0076489E" w14:paraId="538624AC" w14:textId="77777777" w:rsidTr="61A607A1">
        <w:trPr>
          <w:trHeight w:val="300"/>
        </w:trPr>
        <w:tc>
          <w:tcPr>
            <w:tcW w:w="8455" w:type="dxa"/>
          </w:tcPr>
          <w:p w14:paraId="5BEA1810" w14:textId="77777777" w:rsidR="0076489E" w:rsidRDefault="0076489E" w:rsidP="0028763C">
            <w:pPr>
              <w:spacing w:after="0" w:line="240" w:lineRule="auto"/>
              <w:rPr>
                <w:rFonts w:ascii="Calibri" w:eastAsia="Calibri" w:hAnsi="Calibri" w:cs="Calibri"/>
              </w:rPr>
            </w:pPr>
            <w:r w:rsidRPr="61A607A1">
              <w:rPr>
                <w:rFonts w:ascii="Calibri" w:eastAsia="Calibri" w:hAnsi="Calibri" w:cs="Calibri"/>
              </w:rPr>
              <w:t xml:space="preserve">The capacity of the applicant, including but not limited to </w:t>
            </w:r>
          </w:p>
          <w:p w14:paraId="3EA9F2DB" w14:textId="5F244BF5" w:rsidR="0076489E" w:rsidRPr="005F5973" w:rsidRDefault="0076489E" w:rsidP="005F5973">
            <w:pPr>
              <w:pStyle w:val="ListParagraph"/>
              <w:numPr>
                <w:ilvl w:val="0"/>
                <w:numId w:val="26"/>
              </w:numPr>
              <w:spacing w:after="0" w:line="240" w:lineRule="auto"/>
              <w:rPr>
                <w:rFonts w:ascii="Calibri" w:eastAsia="Calibri" w:hAnsi="Calibri" w:cs="Calibri"/>
                <w:b/>
                <w:bCs/>
              </w:rPr>
            </w:pPr>
            <w:r w:rsidRPr="005F5973">
              <w:rPr>
                <w:rFonts w:ascii="Calibri" w:eastAsia="Calibri" w:hAnsi="Calibri" w:cs="Calibri"/>
              </w:rPr>
              <w:t>Business Experience</w:t>
            </w:r>
          </w:p>
          <w:p w14:paraId="18D69B9F" w14:textId="1DB7BD8B" w:rsidR="0076489E" w:rsidRPr="005F5973" w:rsidRDefault="0076489E" w:rsidP="005F5973">
            <w:pPr>
              <w:pStyle w:val="ListParagraph"/>
              <w:numPr>
                <w:ilvl w:val="0"/>
                <w:numId w:val="26"/>
              </w:numPr>
              <w:spacing w:after="0" w:line="240" w:lineRule="auto"/>
              <w:rPr>
                <w:rFonts w:ascii="Calibri" w:eastAsia="Calibri" w:hAnsi="Calibri" w:cs="Calibri"/>
                <w:b/>
                <w:bCs/>
              </w:rPr>
            </w:pPr>
            <w:r w:rsidRPr="005F5973">
              <w:rPr>
                <w:rFonts w:ascii="Calibri" w:eastAsia="Calibri" w:hAnsi="Calibri" w:cs="Calibri"/>
              </w:rPr>
              <w:t>Financial Abilities</w:t>
            </w:r>
          </w:p>
          <w:p w14:paraId="7C1CD0FD" w14:textId="19358BA8" w:rsidR="0076489E" w:rsidRPr="005F5973" w:rsidRDefault="0076489E" w:rsidP="005F5973">
            <w:pPr>
              <w:pStyle w:val="ListParagraph"/>
              <w:numPr>
                <w:ilvl w:val="0"/>
                <w:numId w:val="26"/>
              </w:numPr>
              <w:spacing w:after="0" w:line="240" w:lineRule="auto"/>
              <w:rPr>
                <w:rFonts w:ascii="Calibri" w:eastAsia="Calibri" w:hAnsi="Calibri" w:cs="Calibri"/>
                <w:b/>
                <w:bCs/>
              </w:rPr>
            </w:pPr>
            <w:r w:rsidRPr="005F5973">
              <w:rPr>
                <w:rFonts w:ascii="Calibri" w:eastAsia="Calibri" w:hAnsi="Calibri" w:cs="Calibri"/>
              </w:rPr>
              <w:t>Revenue</w:t>
            </w:r>
          </w:p>
          <w:p w14:paraId="788A7CE2" w14:textId="77777777" w:rsidR="0076489E" w:rsidRPr="005F5973" w:rsidRDefault="0076489E" w:rsidP="005F5973">
            <w:pPr>
              <w:pStyle w:val="ListParagraph"/>
              <w:numPr>
                <w:ilvl w:val="0"/>
                <w:numId w:val="26"/>
              </w:numPr>
              <w:spacing w:after="0" w:line="240" w:lineRule="auto"/>
              <w:rPr>
                <w:rFonts w:ascii="Calibri" w:eastAsia="Calibri" w:hAnsi="Calibri" w:cs="Calibri"/>
                <w:b/>
                <w:bCs/>
              </w:rPr>
            </w:pPr>
            <w:r w:rsidRPr="005F5973">
              <w:rPr>
                <w:rFonts w:ascii="Calibri" w:eastAsia="Calibri" w:hAnsi="Calibri" w:cs="Calibri"/>
              </w:rPr>
              <w:t>Operations in the target market</w:t>
            </w:r>
          </w:p>
        </w:tc>
        <w:tc>
          <w:tcPr>
            <w:tcW w:w="1284" w:type="dxa"/>
          </w:tcPr>
          <w:p w14:paraId="73E5D76B" w14:textId="77777777" w:rsidR="0076489E" w:rsidRDefault="0076489E" w:rsidP="61A607A1">
            <w:pPr>
              <w:spacing w:after="0" w:line="240" w:lineRule="auto"/>
              <w:jc w:val="center"/>
              <w:rPr>
                <w:rFonts w:ascii="Calibri" w:eastAsia="Calibri" w:hAnsi="Calibri" w:cs="Calibri"/>
                <w:b/>
                <w:bCs/>
              </w:rPr>
            </w:pPr>
            <w:r w:rsidRPr="61A607A1">
              <w:rPr>
                <w:rFonts w:ascii="Calibri" w:eastAsia="Calibri" w:hAnsi="Calibri" w:cs="Calibri"/>
                <w:b/>
                <w:bCs/>
              </w:rPr>
              <w:t>20</w:t>
            </w:r>
          </w:p>
        </w:tc>
      </w:tr>
      <w:tr w:rsidR="0076489E" w14:paraId="5427423E" w14:textId="77777777" w:rsidTr="61A607A1">
        <w:trPr>
          <w:trHeight w:val="300"/>
        </w:trPr>
        <w:tc>
          <w:tcPr>
            <w:tcW w:w="8455" w:type="dxa"/>
          </w:tcPr>
          <w:p w14:paraId="558E725D" w14:textId="77777777" w:rsidR="0076489E" w:rsidRDefault="0076489E" w:rsidP="61A607A1">
            <w:pPr>
              <w:spacing w:after="0" w:line="240" w:lineRule="auto"/>
              <w:rPr>
                <w:rFonts w:ascii="Calibri" w:eastAsia="Calibri" w:hAnsi="Calibri" w:cs="Calibri"/>
                <w:b/>
                <w:bCs/>
              </w:rPr>
            </w:pPr>
            <w:r>
              <w:rPr>
                <w:rFonts w:ascii="Calibri" w:eastAsia="Calibri" w:hAnsi="Calibri" w:cs="Calibri"/>
              </w:rPr>
              <w:t xml:space="preserve">The applicant clearly describes </w:t>
            </w:r>
            <w:sdt>
              <w:sdtPr>
                <w:tag w:val="goog_rdk_21"/>
                <w:id w:val="938882079"/>
              </w:sdtPr>
              <w:sdtEndPr/>
              <w:sdtContent>
                <w:r>
                  <w:rPr>
                    <w:rFonts w:ascii="Calibri" w:eastAsia="Calibri" w:hAnsi="Calibri" w:cs="Calibri"/>
                  </w:rPr>
                  <w:t xml:space="preserve">constraints and </w:t>
                </w:r>
              </w:sdtContent>
            </w:sdt>
            <w:r>
              <w:rPr>
                <w:rFonts w:ascii="Calibri" w:eastAsia="Calibri" w:hAnsi="Calibri" w:cs="Calibri"/>
              </w:rPr>
              <w:t xml:space="preserve">challenges in the livestock sector </w:t>
            </w:r>
          </w:p>
        </w:tc>
        <w:tc>
          <w:tcPr>
            <w:tcW w:w="1284" w:type="dxa"/>
          </w:tcPr>
          <w:p w14:paraId="54C63D37" w14:textId="77777777" w:rsidR="0076489E" w:rsidRDefault="0076489E" w:rsidP="61A607A1">
            <w:pPr>
              <w:spacing w:after="0" w:line="240" w:lineRule="auto"/>
              <w:jc w:val="center"/>
              <w:rPr>
                <w:rFonts w:ascii="Calibri" w:eastAsia="Calibri" w:hAnsi="Calibri" w:cs="Calibri"/>
                <w:b/>
                <w:bCs/>
              </w:rPr>
            </w:pPr>
            <w:r w:rsidRPr="61A607A1">
              <w:rPr>
                <w:rFonts w:ascii="Calibri" w:eastAsia="Calibri" w:hAnsi="Calibri" w:cs="Calibri"/>
                <w:b/>
                <w:bCs/>
              </w:rPr>
              <w:t>5</w:t>
            </w:r>
          </w:p>
        </w:tc>
      </w:tr>
      <w:tr w:rsidR="0076489E" w14:paraId="2955838F" w14:textId="77777777" w:rsidTr="61A607A1">
        <w:trPr>
          <w:trHeight w:val="300"/>
        </w:trPr>
        <w:tc>
          <w:tcPr>
            <w:tcW w:w="8455" w:type="dxa"/>
          </w:tcPr>
          <w:p w14:paraId="01252782" w14:textId="77777777" w:rsidR="0076489E" w:rsidRDefault="0076489E" w:rsidP="00982AEF">
            <w:pPr>
              <w:spacing w:after="0" w:line="240" w:lineRule="auto"/>
              <w:rPr>
                <w:rFonts w:ascii="Calibri" w:eastAsia="Calibri" w:hAnsi="Calibri" w:cs="Calibri"/>
              </w:rPr>
            </w:pPr>
            <w:r w:rsidRPr="61A607A1">
              <w:rPr>
                <w:rFonts w:ascii="Calibri" w:eastAsia="Calibri" w:hAnsi="Calibri" w:cs="Calibri"/>
              </w:rPr>
              <w:t>The applicant proposes a solution</w:t>
            </w:r>
            <w:sdt>
              <w:sdtPr>
                <w:tag w:val="goog_rdk_24"/>
                <w:id w:val="-475913487"/>
              </w:sdtPr>
              <w:sdtEndPr/>
              <w:sdtContent>
                <w:r w:rsidRPr="61A607A1">
                  <w:rPr>
                    <w:rFonts w:ascii="Calibri" w:eastAsia="Calibri" w:hAnsi="Calibri" w:cs="Calibri"/>
                  </w:rPr>
                  <w:t xml:space="preserve"> that will address challenges identified and supports the livestock market to function more effectively.</w:t>
                </w:r>
              </w:sdtContent>
            </w:sdt>
          </w:p>
        </w:tc>
        <w:tc>
          <w:tcPr>
            <w:tcW w:w="1284" w:type="dxa"/>
          </w:tcPr>
          <w:p w14:paraId="096957AF" w14:textId="3CE1457F" w:rsidR="0076489E" w:rsidRDefault="0076489E" w:rsidP="00982AEF">
            <w:pPr>
              <w:spacing w:after="0" w:line="240" w:lineRule="auto"/>
              <w:jc w:val="center"/>
              <w:rPr>
                <w:rFonts w:ascii="Calibri" w:eastAsia="Calibri" w:hAnsi="Calibri" w:cs="Calibri"/>
                <w:b/>
                <w:bCs/>
              </w:rPr>
            </w:pPr>
            <w:r w:rsidRPr="61A607A1">
              <w:rPr>
                <w:rFonts w:ascii="Calibri" w:eastAsia="Calibri" w:hAnsi="Calibri" w:cs="Calibri"/>
                <w:b/>
                <w:bCs/>
              </w:rPr>
              <w:t>1</w:t>
            </w:r>
            <w:r w:rsidR="58C147EF" w:rsidRPr="61A607A1">
              <w:rPr>
                <w:rFonts w:ascii="Calibri" w:eastAsia="Calibri" w:hAnsi="Calibri" w:cs="Calibri"/>
                <w:b/>
                <w:bCs/>
              </w:rPr>
              <w:t>5</w:t>
            </w:r>
          </w:p>
        </w:tc>
      </w:tr>
      <w:tr w:rsidR="0076489E" w14:paraId="6FE71EBD" w14:textId="77777777" w:rsidTr="61A607A1">
        <w:trPr>
          <w:trHeight w:val="300"/>
        </w:trPr>
        <w:tc>
          <w:tcPr>
            <w:tcW w:w="8455" w:type="dxa"/>
          </w:tcPr>
          <w:p w14:paraId="50A4BFA8" w14:textId="20F3321D" w:rsidR="0076489E" w:rsidRPr="000D4F87" w:rsidRDefault="2948BAD9" w:rsidP="00460062">
            <w:pPr>
              <w:spacing w:after="0" w:line="240" w:lineRule="auto"/>
              <w:jc w:val="both"/>
              <w:rPr>
                <w:rFonts w:ascii="Calibri" w:eastAsia="Calibri" w:hAnsi="Calibri" w:cs="Calibri"/>
              </w:rPr>
            </w:pPr>
            <w:r w:rsidRPr="61A607A1">
              <w:rPr>
                <w:rFonts w:ascii="Calibri" w:eastAsia="Calibri" w:hAnsi="Calibri" w:cs="Calibri"/>
              </w:rPr>
              <w:t>F</w:t>
            </w:r>
            <w:r w:rsidR="0076489E" w:rsidRPr="61A607A1">
              <w:rPr>
                <w:rFonts w:ascii="Calibri" w:eastAsia="Calibri" w:hAnsi="Calibri" w:cs="Calibri"/>
              </w:rPr>
              <w:t>inancially viab</w:t>
            </w:r>
            <w:r w:rsidRPr="61A607A1">
              <w:rPr>
                <w:rFonts w:ascii="Calibri" w:eastAsia="Calibri" w:hAnsi="Calibri" w:cs="Calibri"/>
              </w:rPr>
              <w:t>ility</w:t>
            </w:r>
            <w:r w:rsidR="204F16CE" w:rsidRPr="61A607A1">
              <w:rPr>
                <w:rFonts w:ascii="Calibri" w:eastAsia="Calibri" w:hAnsi="Calibri" w:cs="Calibri"/>
              </w:rPr>
              <w:t>,</w:t>
            </w:r>
            <w:r w:rsidR="0076489E" w:rsidRPr="61A607A1">
              <w:rPr>
                <w:rFonts w:ascii="Calibri" w:eastAsia="Calibri" w:hAnsi="Calibri" w:cs="Calibri"/>
              </w:rPr>
              <w:t xml:space="preserve"> </w:t>
            </w:r>
            <w:r w:rsidR="00676292" w:rsidRPr="61A607A1">
              <w:rPr>
                <w:rFonts w:ascii="Calibri" w:eastAsia="Calibri" w:hAnsi="Calibri" w:cs="Calibri"/>
              </w:rPr>
              <w:t>scalability,</w:t>
            </w:r>
            <w:r w:rsidRPr="61A607A1">
              <w:rPr>
                <w:rFonts w:ascii="Calibri" w:eastAsia="Calibri" w:hAnsi="Calibri" w:cs="Calibri"/>
              </w:rPr>
              <w:t xml:space="preserve"> </w:t>
            </w:r>
            <w:r w:rsidR="204F16CE" w:rsidRPr="61A607A1">
              <w:rPr>
                <w:rFonts w:ascii="Calibri" w:eastAsia="Calibri" w:hAnsi="Calibri" w:cs="Calibri"/>
              </w:rPr>
              <w:t xml:space="preserve">and resilience </w:t>
            </w:r>
            <w:r w:rsidRPr="61A607A1">
              <w:rPr>
                <w:rFonts w:ascii="Calibri" w:eastAsia="Calibri" w:hAnsi="Calibri" w:cs="Calibri"/>
              </w:rPr>
              <w:t>of the business model</w:t>
            </w:r>
          </w:p>
          <w:p w14:paraId="5B5962CA" w14:textId="7C56E7FD" w:rsidR="0076489E" w:rsidRPr="005F5973" w:rsidRDefault="0076489E" w:rsidP="005F5973">
            <w:pPr>
              <w:pStyle w:val="ListParagraph"/>
              <w:numPr>
                <w:ilvl w:val="0"/>
                <w:numId w:val="27"/>
              </w:numPr>
              <w:pBdr>
                <w:top w:val="nil"/>
                <w:left w:val="nil"/>
                <w:bottom w:val="nil"/>
                <w:right w:val="nil"/>
                <w:between w:val="nil"/>
              </w:pBdr>
              <w:spacing w:after="0" w:line="240" w:lineRule="auto"/>
              <w:jc w:val="both"/>
              <w:rPr>
                <w:rFonts w:ascii="Calibri" w:eastAsia="Calibri" w:hAnsi="Calibri" w:cs="Calibri"/>
                <w:color w:val="000000"/>
              </w:rPr>
            </w:pPr>
            <w:r w:rsidRPr="005F5973">
              <w:rPr>
                <w:rFonts w:ascii="Calibri" w:eastAsia="Calibri" w:hAnsi="Calibri" w:cs="Calibri"/>
                <w:color w:val="000000" w:themeColor="text1"/>
              </w:rPr>
              <w:t>Financial viab</w:t>
            </w:r>
            <w:r w:rsidR="2948BAD9" w:rsidRPr="005F5973">
              <w:rPr>
                <w:rFonts w:ascii="Calibri" w:eastAsia="Calibri" w:hAnsi="Calibri" w:cs="Calibri"/>
                <w:color w:val="000000" w:themeColor="text1"/>
              </w:rPr>
              <w:t>ility</w:t>
            </w:r>
            <w:r w:rsidRPr="005F5973">
              <w:rPr>
                <w:rFonts w:ascii="Calibri" w:eastAsia="Calibri" w:hAnsi="Calibri" w:cs="Calibri"/>
                <w:color w:val="000000" w:themeColor="text1"/>
              </w:rPr>
              <w:t>: The business model allows the entity to continue to operate profitably after the end of PARE’s support</w:t>
            </w:r>
          </w:p>
          <w:p w14:paraId="083F6F70" w14:textId="77777777" w:rsidR="0076489E" w:rsidRPr="005F5973" w:rsidRDefault="0076489E" w:rsidP="005F5973">
            <w:pPr>
              <w:pStyle w:val="ListParagraph"/>
              <w:numPr>
                <w:ilvl w:val="0"/>
                <w:numId w:val="27"/>
              </w:numPr>
              <w:pBdr>
                <w:top w:val="nil"/>
                <w:left w:val="nil"/>
                <w:bottom w:val="nil"/>
                <w:right w:val="nil"/>
                <w:between w:val="nil"/>
              </w:pBdr>
              <w:spacing w:after="0" w:line="240" w:lineRule="auto"/>
              <w:jc w:val="both"/>
              <w:rPr>
                <w:rFonts w:ascii="Calibri" w:eastAsia="Calibri" w:hAnsi="Calibri" w:cs="Calibri"/>
                <w:color w:val="000000"/>
              </w:rPr>
            </w:pPr>
            <w:r w:rsidRPr="005F5973">
              <w:rPr>
                <w:rFonts w:ascii="Calibri" w:eastAsia="Calibri" w:hAnsi="Calibri" w:cs="Calibri"/>
                <w:color w:val="000000" w:themeColor="text1"/>
              </w:rPr>
              <w:t>Scalab</w:t>
            </w:r>
            <w:r w:rsidR="2948BAD9" w:rsidRPr="005F5973">
              <w:rPr>
                <w:rFonts w:ascii="Calibri" w:eastAsia="Calibri" w:hAnsi="Calibri" w:cs="Calibri"/>
                <w:color w:val="000000" w:themeColor="text1"/>
              </w:rPr>
              <w:t>i</w:t>
            </w:r>
            <w:r w:rsidRPr="005F5973">
              <w:rPr>
                <w:rFonts w:ascii="Calibri" w:eastAsia="Calibri" w:hAnsi="Calibri" w:cs="Calibri"/>
                <w:color w:val="000000" w:themeColor="text1"/>
              </w:rPr>
              <w:t>l</w:t>
            </w:r>
            <w:r w:rsidR="2948BAD9" w:rsidRPr="005F5973">
              <w:rPr>
                <w:rFonts w:ascii="Calibri" w:eastAsia="Calibri" w:hAnsi="Calibri" w:cs="Calibri"/>
                <w:color w:val="000000" w:themeColor="text1"/>
              </w:rPr>
              <w:t>ity</w:t>
            </w:r>
            <w:r w:rsidRPr="005F5973">
              <w:rPr>
                <w:rFonts w:ascii="Calibri" w:eastAsia="Calibri" w:hAnsi="Calibri" w:cs="Calibri"/>
                <w:color w:val="000000" w:themeColor="text1"/>
              </w:rPr>
              <w:t>: The business model can continue to grow by adding more suppliers/partnership</w:t>
            </w:r>
            <w:r w:rsidR="2948BAD9" w:rsidRPr="005F5973">
              <w:rPr>
                <w:rFonts w:ascii="Calibri" w:eastAsia="Calibri" w:hAnsi="Calibri" w:cs="Calibri"/>
                <w:color w:val="000000" w:themeColor="text1"/>
              </w:rPr>
              <w:t>s</w:t>
            </w:r>
            <w:r w:rsidRPr="005F5973">
              <w:rPr>
                <w:rFonts w:ascii="Calibri" w:eastAsia="Calibri" w:hAnsi="Calibri" w:cs="Calibri"/>
                <w:color w:val="000000" w:themeColor="text1"/>
              </w:rPr>
              <w:t xml:space="preserve"> and can expand to new markets and attract new customers</w:t>
            </w:r>
          </w:p>
          <w:p w14:paraId="0F2FBDF2" w14:textId="16E25E5C" w:rsidR="00552E3B" w:rsidRPr="005F5973" w:rsidRDefault="1B5B809C" w:rsidP="005F5973">
            <w:pPr>
              <w:pStyle w:val="ListParagraph"/>
              <w:numPr>
                <w:ilvl w:val="0"/>
                <w:numId w:val="27"/>
              </w:numPr>
              <w:pBdr>
                <w:top w:val="nil"/>
                <w:left w:val="nil"/>
                <w:bottom w:val="nil"/>
                <w:right w:val="nil"/>
                <w:between w:val="nil"/>
              </w:pBdr>
              <w:spacing w:after="0" w:line="240" w:lineRule="auto"/>
              <w:jc w:val="both"/>
              <w:rPr>
                <w:rFonts w:ascii="Calibri" w:eastAsia="Calibri" w:hAnsi="Calibri" w:cs="Calibri"/>
                <w:color w:val="000000"/>
              </w:rPr>
            </w:pPr>
            <w:r w:rsidRPr="005F5973">
              <w:rPr>
                <w:rFonts w:ascii="Calibri" w:eastAsia="Calibri" w:hAnsi="Calibri" w:cs="Calibri"/>
                <w:color w:val="000000" w:themeColor="text1"/>
              </w:rPr>
              <w:t>Resiliency</w:t>
            </w:r>
            <w:r w:rsidR="204F16CE" w:rsidRPr="005F5973">
              <w:rPr>
                <w:rFonts w:ascii="Calibri" w:eastAsia="Calibri" w:hAnsi="Calibri" w:cs="Calibri"/>
                <w:color w:val="000000" w:themeColor="text1"/>
              </w:rPr>
              <w:t xml:space="preserve">: The business model is resilient to economic, </w:t>
            </w:r>
            <w:r w:rsidR="00676292" w:rsidRPr="005F5973">
              <w:rPr>
                <w:rFonts w:ascii="Calibri" w:eastAsia="Calibri" w:hAnsi="Calibri" w:cs="Calibri"/>
                <w:color w:val="000000" w:themeColor="text1"/>
              </w:rPr>
              <w:t>environmental,</w:t>
            </w:r>
            <w:r w:rsidR="204F16CE" w:rsidRPr="005F5973">
              <w:rPr>
                <w:rFonts w:ascii="Calibri" w:eastAsia="Calibri" w:hAnsi="Calibri" w:cs="Calibri"/>
                <w:color w:val="000000" w:themeColor="text1"/>
              </w:rPr>
              <w:t xml:space="preserve"> and social-political shocks and stressors</w:t>
            </w:r>
          </w:p>
        </w:tc>
        <w:tc>
          <w:tcPr>
            <w:tcW w:w="1284" w:type="dxa"/>
          </w:tcPr>
          <w:p w14:paraId="3596A93B" w14:textId="77777777" w:rsidR="0076489E" w:rsidRDefault="0076489E" w:rsidP="61A607A1">
            <w:pPr>
              <w:spacing w:after="0" w:line="240" w:lineRule="auto"/>
              <w:jc w:val="center"/>
              <w:rPr>
                <w:rFonts w:ascii="Calibri" w:eastAsia="Calibri" w:hAnsi="Calibri" w:cs="Calibri"/>
                <w:b/>
                <w:bCs/>
              </w:rPr>
            </w:pPr>
            <w:r w:rsidRPr="61A607A1">
              <w:rPr>
                <w:rFonts w:ascii="Calibri" w:eastAsia="Calibri" w:hAnsi="Calibri" w:cs="Calibri"/>
                <w:b/>
                <w:bCs/>
              </w:rPr>
              <w:t>15</w:t>
            </w:r>
          </w:p>
        </w:tc>
      </w:tr>
      <w:tr w:rsidR="00C97DB2" w14:paraId="591E841B" w14:textId="77777777" w:rsidTr="61A607A1">
        <w:trPr>
          <w:trHeight w:val="300"/>
        </w:trPr>
        <w:tc>
          <w:tcPr>
            <w:tcW w:w="8455" w:type="dxa"/>
          </w:tcPr>
          <w:p w14:paraId="4B5D6ABF" w14:textId="15BBD1B5" w:rsidR="00C97DB2" w:rsidRPr="000D4F87" w:rsidRDefault="323D8CE4" w:rsidP="00C97DB2">
            <w:pPr>
              <w:spacing w:after="0" w:line="240" w:lineRule="auto"/>
              <w:rPr>
                <w:rFonts w:ascii="Calibri" w:eastAsia="Calibri" w:hAnsi="Calibri" w:cs="Calibri"/>
              </w:rPr>
            </w:pPr>
            <w:r w:rsidRPr="61A607A1">
              <w:rPr>
                <w:rFonts w:ascii="Calibri" w:eastAsia="Calibri" w:hAnsi="Calibri" w:cs="Calibri"/>
              </w:rPr>
              <w:t xml:space="preserve">The applicant's concept note includes a strategy for cooperation with other stakeholders </w:t>
            </w:r>
          </w:p>
        </w:tc>
        <w:tc>
          <w:tcPr>
            <w:tcW w:w="1284" w:type="dxa"/>
          </w:tcPr>
          <w:p w14:paraId="59D4F096" w14:textId="6168CBD8" w:rsidR="00C97DB2" w:rsidRDefault="323D8CE4" w:rsidP="61A607A1">
            <w:pPr>
              <w:spacing w:after="0" w:line="240" w:lineRule="auto"/>
              <w:jc w:val="center"/>
              <w:rPr>
                <w:rFonts w:ascii="Calibri" w:eastAsia="Calibri" w:hAnsi="Calibri" w:cs="Calibri"/>
                <w:b/>
                <w:bCs/>
              </w:rPr>
            </w:pPr>
            <w:r w:rsidRPr="61A607A1">
              <w:rPr>
                <w:rFonts w:ascii="Calibri" w:eastAsia="Calibri" w:hAnsi="Calibri" w:cs="Calibri"/>
                <w:b/>
                <w:bCs/>
              </w:rPr>
              <w:t>10</w:t>
            </w:r>
          </w:p>
        </w:tc>
      </w:tr>
      <w:tr w:rsidR="002815B8" w14:paraId="3738B289" w14:textId="77777777" w:rsidTr="61A607A1">
        <w:trPr>
          <w:trHeight w:val="300"/>
        </w:trPr>
        <w:tc>
          <w:tcPr>
            <w:tcW w:w="8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7E9F45" w14:textId="77777777" w:rsidR="002815B8" w:rsidRDefault="4F8CA61B" w:rsidP="00460062">
            <w:pPr>
              <w:spacing w:after="0" w:line="240" w:lineRule="auto"/>
              <w:jc w:val="both"/>
              <w:rPr>
                <w:rFonts w:ascii="Calibri" w:eastAsia="Calibri" w:hAnsi="Calibri" w:cs="Calibri"/>
              </w:rPr>
            </w:pPr>
            <w:r w:rsidRPr="61A607A1">
              <w:rPr>
                <w:rFonts w:ascii="Calibri" w:eastAsia="Calibri" w:hAnsi="Calibri" w:cs="Calibri"/>
              </w:rPr>
              <w:t xml:space="preserve">The number and degree to which small livestock producers will benefit, in terms of increased participation and access to services, inputs and markets. </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B10C7C" w14:textId="77777777" w:rsidR="002815B8" w:rsidRDefault="4F8CA61B" w:rsidP="61A607A1">
            <w:pPr>
              <w:spacing w:after="0" w:line="240" w:lineRule="auto"/>
              <w:jc w:val="center"/>
              <w:rPr>
                <w:rFonts w:ascii="Calibri" w:eastAsia="Calibri" w:hAnsi="Calibri" w:cs="Calibri"/>
                <w:b/>
                <w:bCs/>
              </w:rPr>
            </w:pPr>
            <w:r w:rsidRPr="61A607A1">
              <w:rPr>
                <w:rFonts w:ascii="Calibri" w:eastAsia="Calibri" w:hAnsi="Calibri" w:cs="Calibri"/>
                <w:b/>
                <w:bCs/>
              </w:rPr>
              <w:t>15</w:t>
            </w:r>
          </w:p>
        </w:tc>
      </w:tr>
      <w:tr w:rsidR="002815B8" w14:paraId="7601B822" w14:textId="77777777" w:rsidTr="61A607A1">
        <w:trPr>
          <w:trHeight w:val="300"/>
        </w:trPr>
        <w:tc>
          <w:tcPr>
            <w:tcW w:w="8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26022C" w14:textId="2FD92957" w:rsidR="002815B8" w:rsidRPr="00143F5B" w:rsidRDefault="4F8CA61B" w:rsidP="00460062">
            <w:pPr>
              <w:spacing w:after="0" w:line="240" w:lineRule="auto"/>
              <w:jc w:val="both"/>
              <w:rPr>
                <w:rFonts w:ascii="Calibri" w:eastAsia="Calibri" w:hAnsi="Calibri" w:cs="Calibri"/>
              </w:rPr>
            </w:pPr>
            <w:r w:rsidRPr="61A607A1">
              <w:rPr>
                <w:rFonts w:ascii="Calibri" w:eastAsia="Calibri" w:hAnsi="Calibri" w:cs="Calibri"/>
              </w:rPr>
              <w:t>The extent to which women and youth benefit from the activity, in terms of access to resources and services, and economic advancement. Including description of specific business activities targeting women and young people, including target numbers</w:t>
            </w:r>
            <w:r w:rsidR="00676292" w:rsidRPr="61A607A1">
              <w:rPr>
                <w:rFonts w:ascii="Calibri" w:eastAsia="Calibri" w:hAnsi="Calibri" w:cs="Calibri"/>
              </w:rPr>
              <w:t xml:space="preserve">. </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E01A3" w14:textId="77777777" w:rsidR="002815B8" w:rsidRDefault="4F8CA61B" w:rsidP="61A607A1">
            <w:pPr>
              <w:spacing w:after="0" w:line="240" w:lineRule="auto"/>
              <w:jc w:val="center"/>
              <w:rPr>
                <w:rFonts w:ascii="Calibri" w:eastAsia="Calibri" w:hAnsi="Calibri" w:cs="Calibri"/>
                <w:b/>
                <w:bCs/>
              </w:rPr>
            </w:pPr>
            <w:r w:rsidRPr="61A607A1">
              <w:rPr>
                <w:rFonts w:ascii="Calibri" w:eastAsia="Calibri" w:hAnsi="Calibri" w:cs="Calibri"/>
                <w:b/>
                <w:bCs/>
              </w:rPr>
              <w:t>10</w:t>
            </w:r>
          </w:p>
        </w:tc>
      </w:tr>
      <w:tr w:rsidR="002815B8" w14:paraId="5B61111C" w14:textId="77777777" w:rsidTr="61A607A1">
        <w:trPr>
          <w:trHeight w:val="300"/>
        </w:trPr>
        <w:tc>
          <w:tcPr>
            <w:tcW w:w="8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686C82" w14:textId="6E65EF54" w:rsidR="002815B8" w:rsidRPr="002815B8" w:rsidRDefault="4F8CA61B" w:rsidP="00460062">
            <w:pPr>
              <w:spacing w:after="0" w:line="240" w:lineRule="auto"/>
              <w:jc w:val="both"/>
              <w:rPr>
                <w:rFonts w:ascii="Calibri" w:eastAsia="Calibri" w:hAnsi="Calibri" w:cs="Calibri"/>
              </w:rPr>
            </w:pPr>
            <w:r w:rsidRPr="61A607A1">
              <w:rPr>
                <w:rFonts w:ascii="Calibri" w:eastAsia="Calibri" w:hAnsi="Calibri" w:cs="Calibri"/>
              </w:rPr>
              <w:t xml:space="preserve">The partnership has the potential to enhance resilience of the affected populations to climate-related shocks (e.g., drought, </w:t>
            </w:r>
            <w:r w:rsidR="00676292" w:rsidRPr="61A607A1">
              <w:rPr>
                <w:rFonts w:ascii="Calibri" w:eastAsia="Calibri" w:hAnsi="Calibri" w:cs="Calibri"/>
              </w:rPr>
              <w:t>flooding,</w:t>
            </w:r>
            <w:r w:rsidRPr="61A607A1">
              <w:rPr>
                <w:rFonts w:ascii="Calibri" w:eastAsia="Calibri" w:hAnsi="Calibri" w:cs="Calibri"/>
              </w:rPr>
              <w:t xml:space="preserve"> and damage from increasingly larger hurricanes), environmental </w:t>
            </w:r>
            <w:r w:rsidR="7BE2BAEB" w:rsidRPr="61A607A1">
              <w:rPr>
                <w:rFonts w:ascii="Calibri" w:eastAsia="Calibri" w:hAnsi="Calibri" w:cs="Calibri"/>
              </w:rPr>
              <w:t>shocks (</w:t>
            </w:r>
            <w:r w:rsidR="00676292" w:rsidRPr="61A607A1">
              <w:rPr>
                <w:rFonts w:ascii="Calibri" w:eastAsia="Calibri" w:hAnsi="Calibri" w:cs="Calibri"/>
              </w:rPr>
              <w:t>e.g.,</w:t>
            </w:r>
            <w:r w:rsidRPr="61A607A1">
              <w:rPr>
                <w:rFonts w:ascii="Calibri" w:eastAsia="Calibri" w:hAnsi="Calibri" w:cs="Calibri"/>
              </w:rPr>
              <w:t xml:space="preserve"> earthquakes, landslide, land degradation, loss of biodiversity), social-political shocks and stresses. The partnership avoids any high environmental risk activities referenced in Attachment A. </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179FFA" w14:textId="77777777" w:rsidR="002815B8" w:rsidRDefault="4F8CA61B" w:rsidP="61A607A1">
            <w:pPr>
              <w:spacing w:after="0" w:line="240" w:lineRule="auto"/>
              <w:jc w:val="center"/>
              <w:rPr>
                <w:rFonts w:ascii="Calibri" w:eastAsia="Calibri" w:hAnsi="Calibri" w:cs="Calibri"/>
                <w:b/>
                <w:bCs/>
              </w:rPr>
            </w:pPr>
            <w:r w:rsidRPr="61A607A1">
              <w:rPr>
                <w:rFonts w:ascii="Calibri" w:eastAsia="Calibri" w:hAnsi="Calibri" w:cs="Calibri"/>
                <w:b/>
                <w:bCs/>
              </w:rPr>
              <w:t>10</w:t>
            </w:r>
          </w:p>
        </w:tc>
      </w:tr>
      <w:tr w:rsidR="002815B8" w:rsidRPr="000B5C29" w14:paraId="2696FF02" w14:textId="77777777" w:rsidTr="61A607A1">
        <w:trPr>
          <w:trHeight w:val="300"/>
        </w:trPr>
        <w:tc>
          <w:tcPr>
            <w:tcW w:w="84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A5077" w14:textId="77777777" w:rsidR="002815B8" w:rsidRPr="000B5C29" w:rsidRDefault="4F8CA61B" w:rsidP="002815B8">
            <w:pPr>
              <w:spacing w:after="0" w:line="240" w:lineRule="auto"/>
              <w:rPr>
                <w:rFonts w:ascii="Calibri" w:eastAsia="Calibri" w:hAnsi="Calibri" w:cs="Calibri"/>
                <w:b/>
                <w:bCs/>
              </w:rPr>
            </w:pPr>
            <w:r w:rsidRPr="000B5C29">
              <w:rPr>
                <w:rFonts w:ascii="Calibri" w:eastAsia="Calibri" w:hAnsi="Calibri" w:cs="Calibri"/>
                <w:b/>
                <w:bCs/>
              </w:rPr>
              <w:t>TOTAL POSSIBLE POINTS</w:t>
            </w:r>
          </w:p>
        </w:tc>
        <w:tc>
          <w:tcPr>
            <w:tcW w:w="12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4DB149" w14:textId="77777777" w:rsidR="002815B8" w:rsidRPr="000B5C29" w:rsidRDefault="4F8CA61B" w:rsidP="61A607A1">
            <w:pPr>
              <w:spacing w:after="0" w:line="240" w:lineRule="auto"/>
              <w:jc w:val="center"/>
              <w:rPr>
                <w:rFonts w:ascii="Calibri" w:eastAsia="Calibri" w:hAnsi="Calibri" w:cs="Calibri"/>
                <w:b/>
                <w:bCs/>
              </w:rPr>
            </w:pPr>
            <w:r w:rsidRPr="000B5C29">
              <w:rPr>
                <w:rFonts w:ascii="Calibri" w:eastAsia="Calibri" w:hAnsi="Calibri" w:cs="Calibri"/>
                <w:b/>
                <w:bCs/>
              </w:rPr>
              <w:t>100</w:t>
            </w:r>
          </w:p>
        </w:tc>
      </w:tr>
    </w:tbl>
    <w:p w14:paraId="3FA23121" w14:textId="77777777" w:rsidR="000B5C29" w:rsidRDefault="000B5C29" w:rsidP="000B5C29">
      <w:pPr>
        <w:pBdr>
          <w:top w:val="nil"/>
          <w:left w:val="nil"/>
          <w:bottom w:val="nil"/>
          <w:right w:val="nil"/>
          <w:between w:val="nil"/>
        </w:pBdr>
        <w:spacing w:after="0" w:line="240" w:lineRule="auto"/>
        <w:ind w:left="720"/>
        <w:rPr>
          <w:rFonts w:ascii="Calibri" w:eastAsia="Calibri" w:hAnsi="Calibri" w:cs="Calibri"/>
          <w:b/>
          <w:smallCaps/>
          <w:color w:val="000000"/>
        </w:rPr>
      </w:pPr>
    </w:p>
    <w:p w14:paraId="7E175F3C" w14:textId="036B1F73" w:rsidR="002C3F98" w:rsidRPr="000B5C29" w:rsidRDefault="00515464" w:rsidP="000B5C29">
      <w:pPr>
        <w:numPr>
          <w:ilvl w:val="0"/>
          <w:numId w:val="10"/>
        </w:numPr>
        <w:pBdr>
          <w:top w:val="nil"/>
          <w:left w:val="nil"/>
          <w:bottom w:val="nil"/>
          <w:right w:val="nil"/>
          <w:between w:val="nil"/>
        </w:pBdr>
        <w:spacing w:after="0" w:line="240" w:lineRule="auto"/>
        <w:rPr>
          <w:rFonts w:ascii="Calibri" w:eastAsia="Calibri" w:hAnsi="Calibri" w:cs="Calibri"/>
          <w:b/>
          <w:smallCaps/>
          <w:color w:val="000000"/>
        </w:rPr>
      </w:pPr>
      <w:r w:rsidRPr="000B5C29">
        <w:rPr>
          <w:rFonts w:ascii="Calibri" w:eastAsia="Calibri" w:hAnsi="Calibri" w:cs="Calibri"/>
          <w:b/>
          <w:smallCaps/>
          <w:color w:val="000000"/>
        </w:rPr>
        <w:t>Program duration</w:t>
      </w:r>
    </w:p>
    <w:p w14:paraId="7E175F3D" w14:textId="50E5A2B9" w:rsidR="002C3F98" w:rsidRDefault="00515464" w:rsidP="000B5C29">
      <w:pPr>
        <w:spacing w:after="0" w:line="240" w:lineRule="auto"/>
        <w:jc w:val="both"/>
        <w:rPr>
          <w:rFonts w:ascii="Calibri" w:eastAsia="Calibri" w:hAnsi="Calibri" w:cs="Calibri"/>
        </w:rPr>
      </w:pPr>
      <w:r w:rsidRPr="0E87ECA4">
        <w:rPr>
          <w:rFonts w:ascii="Calibri" w:eastAsia="Calibri" w:hAnsi="Calibri" w:cs="Calibri"/>
        </w:rPr>
        <w:t>Concept Notes should propose activities that can be fully implemented in 12 months or less</w:t>
      </w:r>
      <w:r w:rsidR="00676292" w:rsidRPr="0E87ECA4">
        <w:rPr>
          <w:rFonts w:ascii="Calibri" w:eastAsia="Calibri" w:hAnsi="Calibri" w:cs="Calibri"/>
        </w:rPr>
        <w:t xml:space="preserve">. </w:t>
      </w:r>
    </w:p>
    <w:p w14:paraId="7E175F3F" w14:textId="77777777" w:rsidR="002C3F98" w:rsidRDefault="00515464" w:rsidP="00676292">
      <w:pPr>
        <w:numPr>
          <w:ilvl w:val="0"/>
          <w:numId w:val="10"/>
        </w:numPr>
        <w:pBdr>
          <w:top w:val="nil"/>
          <w:left w:val="nil"/>
          <w:bottom w:val="nil"/>
          <w:right w:val="nil"/>
          <w:between w:val="nil"/>
        </w:pBdr>
        <w:spacing w:before="100" w:beforeAutospacing="1" w:after="0" w:line="240" w:lineRule="auto"/>
        <w:rPr>
          <w:rFonts w:ascii="Calibri" w:eastAsia="Calibri" w:hAnsi="Calibri" w:cs="Calibri"/>
          <w:b/>
          <w:smallCaps/>
          <w:color w:val="000000"/>
        </w:rPr>
      </w:pPr>
      <w:r>
        <w:rPr>
          <w:rFonts w:ascii="Calibri" w:eastAsia="Calibri" w:hAnsi="Calibri" w:cs="Calibri"/>
          <w:b/>
          <w:smallCaps/>
          <w:color w:val="000000"/>
        </w:rPr>
        <w:t>Application Process</w:t>
      </w:r>
    </w:p>
    <w:p w14:paraId="2859DB5D" w14:textId="78782C51" w:rsidR="002D2F0D" w:rsidRDefault="00515464" w:rsidP="00C22FC1">
      <w:pPr>
        <w:spacing w:after="0" w:line="240" w:lineRule="auto"/>
        <w:jc w:val="both"/>
        <w:rPr>
          <w:rFonts w:ascii="Calibri" w:eastAsia="Calibri" w:hAnsi="Calibri" w:cs="Calibri"/>
        </w:rPr>
      </w:pPr>
      <w:r>
        <w:rPr>
          <w:rFonts w:ascii="Calibri" w:eastAsia="Calibri" w:hAnsi="Calibri" w:cs="Calibri"/>
        </w:rPr>
        <w:t>The application process will be completed in three stages:</w:t>
      </w:r>
    </w:p>
    <w:p w14:paraId="7E175F42" w14:textId="77777777" w:rsidR="002C3F98" w:rsidRDefault="00515464" w:rsidP="00437B97">
      <w:pPr>
        <w:numPr>
          <w:ilvl w:val="0"/>
          <w:numId w:val="17"/>
        </w:numPr>
        <w:pBdr>
          <w:top w:val="nil"/>
          <w:left w:val="nil"/>
          <w:bottom w:val="nil"/>
          <w:right w:val="nil"/>
          <w:between w:val="nil"/>
        </w:pBdr>
        <w:spacing w:after="0" w:line="240" w:lineRule="auto"/>
        <w:ind w:left="900"/>
        <w:rPr>
          <w:rFonts w:ascii="Calibri" w:eastAsia="Calibri" w:hAnsi="Calibri" w:cs="Calibri"/>
          <w:b/>
          <w:smallCaps/>
          <w:color w:val="000000"/>
        </w:rPr>
      </w:pPr>
      <w:r>
        <w:rPr>
          <w:rFonts w:ascii="Calibri" w:eastAsia="Calibri" w:hAnsi="Calibri" w:cs="Calibri"/>
          <w:b/>
          <w:smallCaps/>
          <w:color w:val="000000"/>
        </w:rPr>
        <w:t>Stage I: Concept Notes</w:t>
      </w:r>
    </w:p>
    <w:p w14:paraId="7E175F43" w14:textId="2E28230C" w:rsidR="002C3F98" w:rsidRDefault="00515464" w:rsidP="00385BDD">
      <w:pPr>
        <w:pBdr>
          <w:top w:val="nil"/>
          <w:left w:val="nil"/>
          <w:bottom w:val="nil"/>
          <w:right w:val="nil"/>
          <w:between w:val="nil"/>
        </w:pBdr>
        <w:spacing w:after="0" w:line="240" w:lineRule="auto"/>
        <w:ind w:left="900"/>
        <w:jc w:val="both"/>
        <w:rPr>
          <w:rFonts w:ascii="Calibri" w:eastAsia="Calibri" w:hAnsi="Calibri" w:cs="Calibri"/>
          <w:color w:val="000000"/>
        </w:rPr>
      </w:pPr>
      <w:r w:rsidRPr="0E87ECA4">
        <w:rPr>
          <w:rFonts w:ascii="Calibri" w:eastAsia="Calibri" w:hAnsi="Calibri" w:cs="Calibri"/>
          <w:color w:val="000000" w:themeColor="text1"/>
        </w:rPr>
        <w:lastRenderedPageBreak/>
        <w:t xml:space="preserve">PARE will review concept notes using </w:t>
      </w:r>
      <w:r w:rsidR="008615E0" w:rsidRPr="0E87ECA4">
        <w:rPr>
          <w:rFonts w:ascii="Calibri" w:eastAsia="Calibri" w:hAnsi="Calibri" w:cs="Calibri"/>
          <w:color w:val="000000" w:themeColor="text1"/>
        </w:rPr>
        <w:t xml:space="preserve">the </w:t>
      </w:r>
      <w:r w:rsidRPr="0E87ECA4">
        <w:rPr>
          <w:rFonts w:ascii="Calibri" w:eastAsia="Calibri" w:hAnsi="Calibri" w:cs="Calibri"/>
          <w:color w:val="000000" w:themeColor="text1"/>
        </w:rPr>
        <w:t xml:space="preserve">eligibility criteria detailed above. Then, a PARE selection committee will evaluate eligible concept notes based upon the evaluation criteria </w:t>
      </w:r>
      <w:r w:rsidR="00E61E9A">
        <w:rPr>
          <w:rFonts w:ascii="Calibri" w:eastAsia="Calibri" w:hAnsi="Calibri" w:cs="Calibri"/>
          <w:color w:val="000000" w:themeColor="text1"/>
        </w:rPr>
        <w:t>in the table above</w:t>
      </w:r>
      <w:r w:rsidRPr="0E87ECA4">
        <w:rPr>
          <w:rFonts w:ascii="Calibri" w:eastAsia="Calibri" w:hAnsi="Calibri" w:cs="Calibri"/>
          <w:color w:val="000000" w:themeColor="text1"/>
        </w:rPr>
        <w:t xml:space="preserve">. Applicants will advance if the concept note achieves an average score of at least </w:t>
      </w:r>
      <w:r w:rsidR="00AE42B2" w:rsidRPr="0E87ECA4">
        <w:rPr>
          <w:rFonts w:ascii="Calibri" w:eastAsia="Calibri" w:hAnsi="Calibri" w:cs="Calibri"/>
          <w:color w:val="000000" w:themeColor="text1"/>
        </w:rPr>
        <w:t>6</w:t>
      </w:r>
      <w:r w:rsidRPr="0E87ECA4">
        <w:rPr>
          <w:rFonts w:ascii="Calibri" w:eastAsia="Calibri" w:hAnsi="Calibri" w:cs="Calibri"/>
          <w:color w:val="000000" w:themeColor="text1"/>
        </w:rPr>
        <w:t xml:space="preserve">0 out of 100 points from the selection committee.  PARE will visit the applicants that meet this threshold to discuss challenges in the market system, ask questions </w:t>
      </w:r>
      <w:r w:rsidR="00CE7A4D" w:rsidRPr="0E87ECA4">
        <w:rPr>
          <w:rFonts w:ascii="Calibri" w:eastAsia="Calibri" w:hAnsi="Calibri" w:cs="Calibri"/>
          <w:color w:val="000000" w:themeColor="text1"/>
        </w:rPr>
        <w:t>arising</w:t>
      </w:r>
      <w:r w:rsidRPr="0E87ECA4">
        <w:rPr>
          <w:rFonts w:ascii="Calibri" w:eastAsia="Calibri" w:hAnsi="Calibri" w:cs="Calibri"/>
          <w:color w:val="000000" w:themeColor="text1"/>
        </w:rPr>
        <w:t xml:space="preserve"> from the concept note review</w:t>
      </w:r>
      <w:r w:rsidR="002F5CBA" w:rsidRPr="0E87ECA4">
        <w:rPr>
          <w:rFonts w:ascii="Calibri" w:eastAsia="Calibri" w:hAnsi="Calibri" w:cs="Calibri"/>
          <w:color w:val="000000" w:themeColor="text1"/>
        </w:rPr>
        <w:t>,</w:t>
      </w:r>
      <w:r w:rsidRPr="0E87ECA4">
        <w:rPr>
          <w:rFonts w:ascii="Calibri" w:eastAsia="Calibri" w:hAnsi="Calibri" w:cs="Calibri"/>
          <w:color w:val="000000" w:themeColor="text1"/>
        </w:rPr>
        <w:t xml:space="preserve"> and ensure both parties are aligned on expectations before inviting them </w:t>
      </w:r>
      <w:r w:rsidR="00B9719A" w:rsidRPr="0E87ECA4">
        <w:rPr>
          <w:rFonts w:ascii="Calibri" w:eastAsia="Calibri" w:hAnsi="Calibri" w:cs="Calibri"/>
          <w:color w:val="000000" w:themeColor="text1"/>
        </w:rPr>
        <w:t>to proceed to</w:t>
      </w:r>
      <w:r w:rsidRPr="0E87ECA4">
        <w:rPr>
          <w:rFonts w:ascii="Calibri" w:eastAsia="Calibri" w:hAnsi="Calibri" w:cs="Calibri"/>
          <w:color w:val="000000" w:themeColor="text1"/>
        </w:rPr>
        <w:t xml:space="preserve"> </w:t>
      </w:r>
      <w:r w:rsidR="00E24752" w:rsidRPr="0E87ECA4">
        <w:rPr>
          <w:rFonts w:ascii="Calibri" w:eastAsia="Calibri" w:hAnsi="Calibri" w:cs="Calibri"/>
          <w:color w:val="000000" w:themeColor="text1"/>
        </w:rPr>
        <w:t>S</w:t>
      </w:r>
      <w:r w:rsidR="002F5CBA" w:rsidRPr="0E87ECA4">
        <w:rPr>
          <w:rFonts w:ascii="Calibri" w:eastAsia="Calibri" w:hAnsi="Calibri" w:cs="Calibri"/>
          <w:color w:val="000000" w:themeColor="text1"/>
        </w:rPr>
        <w:t xml:space="preserve">tage </w:t>
      </w:r>
      <w:r w:rsidR="00E24752" w:rsidRPr="0E87ECA4">
        <w:rPr>
          <w:rFonts w:ascii="Calibri" w:eastAsia="Calibri" w:hAnsi="Calibri" w:cs="Calibri"/>
          <w:color w:val="000000" w:themeColor="text1"/>
        </w:rPr>
        <w:t>II</w:t>
      </w:r>
      <w:r w:rsidRPr="0E87ECA4">
        <w:rPr>
          <w:rFonts w:ascii="Calibri" w:eastAsia="Calibri" w:hAnsi="Calibri" w:cs="Calibri"/>
          <w:color w:val="000000" w:themeColor="text1"/>
        </w:rPr>
        <w:t>.</w:t>
      </w:r>
    </w:p>
    <w:p w14:paraId="7E175F44" w14:textId="77777777" w:rsidR="002C3F98" w:rsidRDefault="002C3F98" w:rsidP="00437B97">
      <w:pPr>
        <w:pBdr>
          <w:top w:val="nil"/>
          <w:left w:val="nil"/>
          <w:bottom w:val="nil"/>
          <w:right w:val="nil"/>
          <w:between w:val="nil"/>
        </w:pBdr>
        <w:spacing w:after="0" w:line="240" w:lineRule="auto"/>
        <w:ind w:left="900"/>
        <w:jc w:val="both"/>
        <w:rPr>
          <w:rFonts w:ascii="Calibri" w:eastAsia="Calibri" w:hAnsi="Calibri" w:cs="Calibri"/>
          <w:b/>
          <w:color w:val="000000"/>
        </w:rPr>
      </w:pPr>
    </w:p>
    <w:p w14:paraId="7E175F45" w14:textId="77777777" w:rsidR="002C3F98" w:rsidRDefault="00515464" w:rsidP="00437B97">
      <w:pPr>
        <w:numPr>
          <w:ilvl w:val="0"/>
          <w:numId w:val="17"/>
        </w:numPr>
        <w:pBdr>
          <w:top w:val="nil"/>
          <w:left w:val="nil"/>
          <w:bottom w:val="nil"/>
          <w:right w:val="nil"/>
          <w:between w:val="nil"/>
        </w:pBdr>
        <w:spacing w:after="0" w:line="240" w:lineRule="auto"/>
        <w:ind w:left="900"/>
        <w:rPr>
          <w:rFonts w:ascii="Calibri" w:eastAsia="Calibri" w:hAnsi="Calibri" w:cs="Calibri"/>
          <w:b/>
          <w:smallCaps/>
          <w:color w:val="000000"/>
        </w:rPr>
      </w:pPr>
      <w:r>
        <w:rPr>
          <w:rFonts w:ascii="Calibri" w:eastAsia="Calibri" w:hAnsi="Calibri" w:cs="Calibri"/>
          <w:b/>
          <w:smallCaps/>
          <w:color w:val="000000"/>
        </w:rPr>
        <w:t>Stage II: Co-creation</w:t>
      </w:r>
    </w:p>
    <w:p w14:paraId="13C54A57" w14:textId="77777777" w:rsidR="00FB331A" w:rsidRDefault="00E448E0" w:rsidP="00FB331A">
      <w:pPr>
        <w:spacing w:after="0" w:line="240" w:lineRule="auto"/>
        <w:ind w:left="900"/>
        <w:jc w:val="both"/>
        <w:rPr>
          <w:rFonts w:ascii="Calibri" w:eastAsia="Calibri" w:hAnsi="Calibri" w:cs="Calibri"/>
        </w:rPr>
      </w:pPr>
      <w:r w:rsidRPr="0E87ECA4">
        <w:rPr>
          <w:rFonts w:ascii="Calibri" w:eastAsia="Calibri" w:hAnsi="Calibri" w:cs="Calibri"/>
        </w:rPr>
        <w:t>During co-creation, PARE and the applicant will</w:t>
      </w:r>
      <w:r w:rsidR="00676292">
        <w:rPr>
          <w:rFonts w:ascii="Calibri" w:eastAsia="Calibri" w:hAnsi="Calibri" w:cs="Calibri"/>
        </w:rPr>
        <w:t xml:space="preserve"> work</w:t>
      </w:r>
      <w:r w:rsidRPr="0E87ECA4">
        <w:rPr>
          <w:rFonts w:ascii="Calibri" w:eastAsia="Calibri" w:hAnsi="Calibri" w:cs="Calibri"/>
        </w:rPr>
        <w:t xml:space="preserve"> </w:t>
      </w:r>
      <w:r w:rsidR="004872B3" w:rsidRPr="0E87ECA4">
        <w:rPr>
          <w:rFonts w:ascii="Calibri" w:eastAsia="Calibri" w:hAnsi="Calibri" w:cs="Calibri"/>
        </w:rPr>
        <w:t xml:space="preserve">together </w:t>
      </w:r>
      <w:r w:rsidR="16F182A1" w:rsidRPr="0E87ECA4">
        <w:rPr>
          <w:rFonts w:ascii="Calibri" w:eastAsia="Calibri" w:hAnsi="Calibri" w:cs="Calibri"/>
        </w:rPr>
        <w:t xml:space="preserve">to </w:t>
      </w:r>
      <w:r w:rsidRPr="0E87ECA4">
        <w:rPr>
          <w:rFonts w:ascii="Calibri" w:eastAsia="Calibri" w:hAnsi="Calibri" w:cs="Calibri"/>
        </w:rPr>
        <w:t xml:space="preserve">further define the innovation and refine activities, budget, and timeline to ensure both business and development goals are achieved. PARE will work with applicants to ensure that the proposed partnership includes solutions that are inclusive and sustainable rather than 'business as usual'. Risk and environmental considerations will also be documented and mitigated. </w:t>
      </w:r>
      <w:r w:rsidR="00515464" w:rsidRPr="0E87ECA4">
        <w:rPr>
          <w:rFonts w:ascii="Calibri" w:eastAsia="Calibri" w:hAnsi="Calibri" w:cs="Calibri"/>
        </w:rPr>
        <w:t xml:space="preserve">Applicants will be expected to share financial and business information to prepare the co-creation document. </w:t>
      </w:r>
      <w:r w:rsidR="00AE42B2" w:rsidRPr="0E87ECA4">
        <w:rPr>
          <w:rFonts w:ascii="Calibri" w:eastAsia="Calibri" w:hAnsi="Calibri" w:cs="Calibri"/>
        </w:rPr>
        <w:t>Applicants who enter co-creation may benefit from capacity building activities (e.g</w:t>
      </w:r>
      <w:r w:rsidR="00FC2E6D" w:rsidRPr="0E87ECA4">
        <w:rPr>
          <w:rFonts w:ascii="Calibri" w:eastAsia="Calibri" w:hAnsi="Calibri" w:cs="Calibri"/>
        </w:rPr>
        <w:t>.,</w:t>
      </w:r>
      <w:r w:rsidR="00AE42B2" w:rsidRPr="0E87ECA4">
        <w:rPr>
          <w:rFonts w:ascii="Calibri" w:eastAsia="Calibri" w:hAnsi="Calibri" w:cs="Calibri"/>
        </w:rPr>
        <w:t xml:space="preserve"> business plan development, technical training, etc.) to strengthen their </w:t>
      </w:r>
      <w:r w:rsidR="00E76165" w:rsidRPr="0E87ECA4">
        <w:rPr>
          <w:rFonts w:ascii="Calibri" w:eastAsia="Calibri" w:hAnsi="Calibri" w:cs="Calibri"/>
        </w:rPr>
        <w:t xml:space="preserve">partnership activity </w:t>
      </w:r>
      <w:r w:rsidR="00AE42B2" w:rsidRPr="0E87ECA4">
        <w:rPr>
          <w:rFonts w:ascii="Calibri" w:eastAsia="Calibri" w:hAnsi="Calibri" w:cs="Calibri"/>
        </w:rPr>
        <w:t>before</w:t>
      </w:r>
      <w:r w:rsidR="00E76165" w:rsidRPr="0E87ECA4">
        <w:rPr>
          <w:rFonts w:ascii="Calibri" w:eastAsia="Calibri" w:hAnsi="Calibri" w:cs="Calibri"/>
        </w:rPr>
        <w:t xml:space="preserve"> it </w:t>
      </w:r>
      <w:r w:rsidR="00793D01" w:rsidRPr="0E87ECA4">
        <w:rPr>
          <w:rFonts w:ascii="Calibri" w:eastAsia="Calibri" w:hAnsi="Calibri" w:cs="Calibri"/>
        </w:rPr>
        <w:t>is</w:t>
      </w:r>
      <w:r w:rsidR="00E76165" w:rsidRPr="0E87ECA4">
        <w:rPr>
          <w:rFonts w:ascii="Calibri" w:eastAsia="Calibri" w:hAnsi="Calibri" w:cs="Calibri"/>
        </w:rPr>
        <w:t xml:space="preserve"> approved for PARE funding</w:t>
      </w:r>
      <w:r w:rsidR="00AE42B2" w:rsidRPr="0E87ECA4">
        <w:rPr>
          <w:rFonts w:ascii="Calibri" w:eastAsia="Calibri" w:hAnsi="Calibri" w:cs="Calibri"/>
        </w:rPr>
        <w:t>.</w:t>
      </w:r>
    </w:p>
    <w:p w14:paraId="2BAFBB65" w14:textId="77777777" w:rsidR="00FB331A" w:rsidRDefault="00FB331A" w:rsidP="00FB331A">
      <w:pPr>
        <w:spacing w:after="0" w:line="240" w:lineRule="auto"/>
        <w:ind w:left="900"/>
        <w:jc w:val="both"/>
        <w:rPr>
          <w:rFonts w:ascii="Calibri" w:eastAsia="Calibri" w:hAnsi="Calibri" w:cs="Calibri"/>
        </w:rPr>
      </w:pPr>
    </w:p>
    <w:p w14:paraId="7E175F48" w14:textId="12C1B0FE" w:rsidR="002C3F98" w:rsidRPr="00FB331A" w:rsidRDefault="00515464" w:rsidP="00FB331A">
      <w:pPr>
        <w:spacing w:after="0" w:line="240" w:lineRule="auto"/>
        <w:ind w:left="900"/>
        <w:jc w:val="both"/>
        <w:rPr>
          <w:rFonts w:ascii="Calibri" w:eastAsia="Calibri" w:hAnsi="Calibri" w:cs="Calibri"/>
        </w:rPr>
      </w:pPr>
      <w:r w:rsidRPr="0E87ECA4">
        <w:rPr>
          <w:rFonts w:ascii="Calibri" w:eastAsia="Calibri" w:hAnsi="Calibri" w:cs="Calibri"/>
        </w:rPr>
        <w:t xml:space="preserve">In parallel, the PARE grants department will conduct a </w:t>
      </w:r>
      <w:sdt>
        <w:sdtPr>
          <w:tag w:val="goog_rdk_15"/>
          <w:id w:val="371662975"/>
        </w:sdtPr>
        <w:sdtEndPr/>
        <w:sdtContent/>
      </w:sdt>
      <w:r w:rsidRPr="0E87ECA4">
        <w:rPr>
          <w:rFonts w:ascii="Calibri" w:eastAsia="Calibri" w:hAnsi="Calibri" w:cs="Calibri"/>
        </w:rPr>
        <w:t xml:space="preserve">pre-award assessment </w:t>
      </w:r>
      <w:sdt>
        <w:sdtPr>
          <w:tag w:val="goog_rdk_16"/>
          <w:id w:val="157117957"/>
        </w:sdtPr>
        <w:sdtEndPr/>
        <w:sdtContent>
          <w:r w:rsidRPr="0E87ECA4">
            <w:rPr>
              <w:rFonts w:ascii="Calibri" w:eastAsia="Calibri" w:hAnsi="Calibri" w:cs="Calibri"/>
            </w:rPr>
            <w:t xml:space="preserve">and due diligence </w:t>
          </w:r>
        </w:sdtContent>
      </w:sdt>
      <w:r w:rsidRPr="0E87ECA4">
        <w:rPr>
          <w:rFonts w:ascii="Calibri" w:eastAsia="Calibri" w:hAnsi="Calibri" w:cs="Calibri"/>
        </w:rPr>
        <w:t xml:space="preserve">to assess applicant risk and </w:t>
      </w:r>
      <w:r w:rsidR="001B0C49" w:rsidRPr="0E87ECA4">
        <w:rPr>
          <w:rFonts w:ascii="Calibri" w:eastAsia="Calibri" w:hAnsi="Calibri" w:cs="Calibri"/>
        </w:rPr>
        <w:t>viability,</w:t>
      </w:r>
      <w:r w:rsidRPr="0E87ECA4">
        <w:rPr>
          <w:rFonts w:ascii="Calibri" w:eastAsia="Calibri" w:hAnsi="Calibri" w:cs="Calibri"/>
        </w:rPr>
        <w:t xml:space="preserve"> and </w:t>
      </w:r>
      <w:r w:rsidR="001B0C49" w:rsidRPr="0E87ECA4">
        <w:rPr>
          <w:rFonts w:ascii="Calibri" w:eastAsia="Calibri" w:hAnsi="Calibri" w:cs="Calibri"/>
        </w:rPr>
        <w:t xml:space="preserve">to </w:t>
      </w:r>
      <w:r w:rsidRPr="0E87ECA4">
        <w:rPr>
          <w:rFonts w:ascii="Calibri" w:eastAsia="Calibri" w:hAnsi="Calibri" w:cs="Calibri"/>
        </w:rPr>
        <w:t>determine the appropriate co-investment grant mechanism.</w:t>
      </w:r>
    </w:p>
    <w:p w14:paraId="7E175F4A" w14:textId="77777777" w:rsidR="002C3F98" w:rsidRDefault="002C3F98" w:rsidP="00961D30">
      <w:pPr>
        <w:spacing w:after="0" w:line="240" w:lineRule="auto"/>
        <w:rPr>
          <w:rFonts w:ascii="Calibri" w:eastAsia="Calibri" w:hAnsi="Calibri" w:cs="Calibri"/>
        </w:rPr>
      </w:pPr>
    </w:p>
    <w:p w14:paraId="7E175F4B" w14:textId="77777777" w:rsidR="002C3F98" w:rsidRDefault="00515464" w:rsidP="00437B97">
      <w:pPr>
        <w:numPr>
          <w:ilvl w:val="0"/>
          <w:numId w:val="17"/>
        </w:numPr>
        <w:pBdr>
          <w:top w:val="nil"/>
          <w:left w:val="nil"/>
          <w:bottom w:val="nil"/>
          <w:right w:val="nil"/>
          <w:between w:val="nil"/>
        </w:pBdr>
        <w:spacing w:after="0" w:line="240" w:lineRule="auto"/>
        <w:ind w:left="900"/>
        <w:rPr>
          <w:rFonts w:ascii="Calibri" w:eastAsia="Calibri" w:hAnsi="Calibri" w:cs="Calibri"/>
          <w:b/>
          <w:color w:val="000000"/>
        </w:rPr>
      </w:pPr>
      <w:r>
        <w:rPr>
          <w:rFonts w:ascii="Calibri" w:eastAsia="Calibri" w:hAnsi="Calibri" w:cs="Calibri"/>
          <w:b/>
          <w:color w:val="000000"/>
        </w:rPr>
        <w:t>Stage III: USAID Approval</w:t>
      </w:r>
    </w:p>
    <w:p w14:paraId="7E175F4C" w14:textId="4AEEE38E" w:rsidR="002C3F98" w:rsidRDefault="001C40F0" w:rsidP="61A607A1">
      <w:pPr>
        <w:pBdr>
          <w:top w:val="nil"/>
          <w:left w:val="nil"/>
          <w:bottom w:val="nil"/>
          <w:right w:val="nil"/>
          <w:between w:val="nil"/>
        </w:pBdr>
        <w:spacing w:after="0" w:line="240" w:lineRule="auto"/>
        <w:ind w:left="900"/>
        <w:jc w:val="both"/>
        <w:rPr>
          <w:rFonts w:ascii="Calibri" w:eastAsia="Calibri" w:hAnsi="Calibri" w:cs="Calibri"/>
          <w:color w:val="000000"/>
        </w:rPr>
      </w:pPr>
      <w:r w:rsidRPr="61A607A1">
        <w:rPr>
          <w:rFonts w:ascii="Calibri" w:eastAsia="Calibri" w:hAnsi="Calibri" w:cs="Calibri"/>
          <w:color w:val="000000" w:themeColor="text1"/>
        </w:rPr>
        <w:t>T</w:t>
      </w:r>
      <w:r w:rsidR="00515464" w:rsidRPr="61A607A1">
        <w:rPr>
          <w:rFonts w:ascii="Calibri" w:eastAsia="Calibri" w:hAnsi="Calibri" w:cs="Calibri"/>
          <w:color w:val="000000" w:themeColor="text1"/>
        </w:rPr>
        <w:t xml:space="preserve">he proposed partnership will be submitted to USAID for concurrence before </w:t>
      </w:r>
      <w:r w:rsidR="00955CB7" w:rsidRPr="61A607A1">
        <w:rPr>
          <w:rFonts w:ascii="Calibri" w:eastAsia="Calibri" w:hAnsi="Calibri" w:cs="Calibri"/>
          <w:color w:val="000000" w:themeColor="text1"/>
        </w:rPr>
        <w:t>a grant</w:t>
      </w:r>
      <w:r w:rsidR="00F238F0" w:rsidRPr="61A607A1">
        <w:rPr>
          <w:rFonts w:ascii="Calibri" w:eastAsia="Calibri" w:hAnsi="Calibri" w:cs="Calibri"/>
          <w:color w:val="000000" w:themeColor="text1"/>
        </w:rPr>
        <w:t>*</w:t>
      </w:r>
      <w:r w:rsidR="00955CB7" w:rsidRPr="61A607A1">
        <w:rPr>
          <w:rFonts w:ascii="Calibri" w:eastAsia="Calibri" w:hAnsi="Calibri" w:cs="Calibri"/>
          <w:color w:val="000000" w:themeColor="text1"/>
        </w:rPr>
        <w:t xml:space="preserve"> will be issued</w:t>
      </w:r>
      <w:r w:rsidR="00515464" w:rsidRPr="61A607A1">
        <w:rPr>
          <w:rFonts w:ascii="Calibri" w:eastAsia="Calibri" w:hAnsi="Calibri" w:cs="Calibri"/>
          <w:color w:val="000000" w:themeColor="text1"/>
        </w:rPr>
        <w:t>.</w:t>
      </w:r>
    </w:p>
    <w:p w14:paraId="7E175F4D" w14:textId="77777777" w:rsidR="002C3F98" w:rsidRDefault="002C3F98">
      <w:pPr>
        <w:pBdr>
          <w:top w:val="nil"/>
          <w:left w:val="nil"/>
          <w:bottom w:val="nil"/>
          <w:right w:val="nil"/>
          <w:between w:val="nil"/>
        </w:pBdr>
        <w:spacing w:after="0" w:line="240" w:lineRule="auto"/>
        <w:rPr>
          <w:rFonts w:ascii="Gill Sans" w:eastAsia="Gill Sans" w:hAnsi="Gill Sans" w:cs="Gill Sans"/>
          <w:color w:val="000000"/>
          <w:sz w:val="23"/>
          <w:szCs w:val="23"/>
        </w:rPr>
      </w:pPr>
    </w:p>
    <w:p w14:paraId="36594749" w14:textId="596CC60F" w:rsidR="00D83A8C" w:rsidRDefault="00D83A8C" w:rsidP="00385BDD">
      <w:pPr>
        <w:pBdr>
          <w:top w:val="nil"/>
          <w:left w:val="nil"/>
          <w:bottom w:val="nil"/>
          <w:right w:val="nil"/>
          <w:between w:val="nil"/>
        </w:pBdr>
        <w:spacing w:after="0" w:line="240" w:lineRule="auto"/>
        <w:jc w:val="both"/>
        <w:rPr>
          <w:rFonts w:ascii="Calibri" w:eastAsia="Calibri" w:hAnsi="Calibri" w:cs="Calibri"/>
          <w:color w:val="000000"/>
        </w:rPr>
      </w:pPr>
      <w:r w:rsidRPr="61A607A1">
        <w:rPr>
          <w:rFonts w:ascii="Calibri" w:eastAsia="Calibri" w:hAnsi="Calibri" w:cs="Calibri"/>
          <w:color w:val="000000" w:themeColor="text1"/>
        </w:rPr>
        <w:t>*</w:t>
      </w:r>
      <w:r w:rsidR="00F238F0" w:rsidRPr="61A607A1">
        <w:rPr>
          <w:rFonts w:ascii="Calibri" w:eastAsia="Calibri" w:hAnsi="Calibri" w:cs="Calibri"/>
          <w:color w:val="000000" w:themeColor="text1"/>
        </w:rPr>
        <w:t>Grant</w:t>
      </w:r>
      <w:r w:rsidR="00515464" w:rsidRPr="61A607A1">
        <w:rPr>
          <w:rFonts w:ascii="Calibri" w:eastAsia="Calibri" w:hAnsi="Calibri" w:cs="Calibri"/>
          <w:color w:val="000000" w:themeColor="text1"/>
        </w:rPr>
        <w:t xml:space="preserve">s to U.S. organizations that are registered in Haiti will be administered in accordance with 2 CFR 200 Subpart E, ADS 303 and USAID Standard Provisions for U.S. nongovernmental organizations. For non-U.S. organizations, USAID Standard Provisions for non-U.S. non-governmental organizations would apply. </w:t>
      </w:r>
    </w:p>
    <w:p w14:paraId="7E175F51" w14:textId="2D3914EC" w:rsidR="002C3F98" w:rsidRDefault="002C3F98" w:rsidP="61A607A1">
      <w:pPr>
        <w:pBdr>
          <w:top w:val="nil"/>
          <w:left w:val="nil"/>
          <w:bottom w:val="nil"/>
          <w:right w:val="nil"/>
          <w:between w:val="nil"/>
        </w:pBdr>
        <w:spacing w:after="0" w:line="240" w:lineRule="auto"/>
        <w:rPr>
          <w:rFonts w:ascii="Calibri" w:eastAsia="Calibri" w:hAnsi="Calibri" w:cs="Calibri"/>
          <w:color w:val="0000FF"/>
        </w:rPr>
      </w:pPr>
    </w:p>
    <w:p w14:paraId="7E175F53" w14:textId="77777777" w:rsidR="002C3F98" w:rsidRDefault="00515464">
      <w:pPr>
        <w:numPr>
          <w:ilvl w:val="0"/>
          <w:numId w:val="10"/>
        </w:numPr>
        <w:pBdr>
          <w:top w:val="nil"/>
          <w:left w:val="nil"/>
          <w:bottom w:val="nil"/>
          <w:right w:val="nil"/>
          <w:between w:val="nil"/>
        </w:pBdr>
        <w:spacing w:after="0" w:line="240" w:lineRule="auto"/>
        <w:rPr>
          <w:rFonts w:ascii="Calibri" w:eastAsia="Calibri" w:hAnsi="Calibri" w:cs="Calibri"/>
          <w:b/>
          <w:smallCaps/>
          <w:color w:val="000000"/>
        </w:rPr>
      </w:pPr>
      <w:r>
        <w:rPr>
          <w:rFonts w:ascii="Calibri" w:eastAsia="Calibri" w:hAnsi="Calibri" w:cs="Calibri"/>
          <w:b/>
          <w:smallCaps/>
          <w:color w:val="000000"/>
        </w:rPr>
        <w:t>Concept Note Requirements</w:t>
      </w:r>
    </w:p>
    <w:p w14:paraId="7053B542" w14:textId="1556FBBC" w:rsidR="00D83A8C" w:rsidRDefault="000F6D05" w:rsidP="00C22FC1">
      <w:pPr>
        <w:spacing w:after="0" w:line="240" w:lineRule="auto"/>
        <w:jc w:val="both"/>
        <w:rPr>
          <w:rFonts w:ascii="Calibri" w:eastAsia="Calibri" w:hAnsi="Calibri" w:cs="Calibri"/>
        </w:rPr>
      </w:pPr>
      <w:r w:rsidRPr="61A607A1">
        <w:rPr>
          <w:rFonts w:ascii="Calibri" w:eastAsia="Calibri" w:hAnsi="Calibri" w:cs="Calibri"/>
        </w:rPr>
        <w:t xml:space="preserve">To submit a </w:t>
      </w:r>
      <w:r w:rsidR="00385BDD" w:rsidRPr="61A607A1">
        <w:rPr>
          <w:rFonts w:ascii="Calibri" w:eastAsia="Calibri" w:hAnsi="Calibri" w:cs="Calibri"/>
        </w:rPr>
        <w:t>concept</w:t>
      </w:r>
      <w:r w:rsidRPr="61A607A1">
        <w:rPr>
          <w:rFonts w:ascii="Calibri" w:eastAsia="Calibri" w:hAnsi="Calibri" w:cs="Calibri"/>
        </w:rPr>
        <w:t xml:space="preserve"> note, fill out </w:t>
      </w:r>
      <w:r w:rsidR="00973A3E" w:rsidRPr="61A607A1">
        <w:rPr>
          <w:rFonts w:ascii="Calibri" w:eastAsia="Calibri" w:hAnsi="Calibri" w:cs="Calibri"/>
        </w:rPr>
        <w:t xml:space="preserve">Attachment </w:t>
      </w:r>
      <w:r w:rsidR="00C36B0C" w:rsidRPr="61A607A1">
        <w:rPr>
          <w:rFonts w:ascii="Calibri" w:eastAsia="Calibri" w:hAnsi="Calibri" w:cs="Calibri"/>
        </w:rPr>
        <w:t>B</w:t>
      </w:r>
      <w:r w:rsidR="009E15E8" w:rsidRPr="61A607A1">
        <w:rPr>
          <w:rFonts w:ascii="Calibri" w:eastAsia="Calibri" w:hAnsi="Calibri" w:cs="Calibri"/>
        </w:rPr>
        <w:t>.</w:t>
      </w:r>
      <w:r w:rsidR="00515464" w:rsidRPr="61A607A1">
        <w:rPr>
          <w:rFonts w:ascii="Calibri" w:eastAsia="Calibri" w:hAnsi="Calibri" w:cs="Calibri"/>
        </w:rPr>
        <w:t xml:space="preserve"> </w:t>
      </w:r>
      <w:r w:rsidR="00B96D5A" w:rsidRPr="61A607A1">
        <w:rPr>
          <w:rFonts w:ascii="Calibri" w:eastAsia="Calibri" w:hAnsi="Calibri" w:cs="Calibri"/>
        </w:rPr>
        <w:t>Total c</w:t>
      </w:r>
      <w:r w:rsidR="00515464" w:rsidRPr="61A607A1">
        <w:rPr>
          <w:rFonts w:ascii="Calibri" w:eastAsia="Calibri" w:hAnsi="Calibri" w:cs="Calibri"/>
        </w:rPr>
        <w:t>oncept note</w:t>
      </w:r>
      <w:r w:rsidR="00B96D5A" w:rsidRPr="61A607A1">
        <w:rPr>
          <w:rFonts w:ascii="Calibri" w:eastAsia="Calibri" w:hAnsi="Calibri" w:cs="Calibri"/>
        </w:rPr>
        <w:t xml:space="preserve"> length</w:t>
      </w:r>
      <w:r w:rsidR="00515464" w:rsidRPr="61A607A1">
        <w:rPr>
          <w:rFonts w:ascii="Calibri" w:eastAsia="Calibri" w:hAnsi="Calibri" w:cs="Calibri"/>
        </w:rPr>
        <w:t xml:space="preserve"> must </w:t>
      </w:r>
      <w:r w:rsidR="009E15E8" w:rsidRPr="61A607A1">
        <w:rPr>
          <w:rFonts w:ascii="Calibri" w:eastAsia="Calibri" w:hAnsi="Calibri" w:cs="Calibri"/>
        </w:rPr>
        <w:t>be less than</w:t>
      </w:r>
      <w:r w:rsidR="00515464" w:rsidRPr="61A607A1">
        <w:rPr>
          <w:rFonts w:ascii="Calibri" w:eastAsia="Calibri" w:hAnsi="Calibri" w:cs="Calibri"/>
        </w:rPr>
        <w:t xml:space="preserve"> </w:t>
      </w:r>
      <w:r w:rsidR="55A15B39" w:rsidRPr="61A607A1">
        <w:rPr>
          <w:rFonts w:ascii="Calibri" w:eastAsia="Calibri" w:hAnsi="Calibri" w:cs="Calibri"/>
        </w:rPr>
        <w:t>8 pages</w:t>
      </w:r>
      <w:r w:rsidR="00515464" w:rsidRPr="61A607A1">
        <w:rPr>
          <w:rFonts w:ascii="Calibri" w:eastAsia="Calibri" w:hAnsi="Calibri" w:cs="Calibri"/>
        </w:rPr>
        <w:t xml:space="preserve"> </w:t>
      </w:r>
      <w:r w:rsidR="00B96D5A" w:rsidRPr="61A607A1">
        <w:rPr>
          <w:rFonts w:ascii="Calibri" w:eastAsia="Calibri" w:hAnsi="Calibri" w:cs="Calibri"/>
        </w:rPr>
        <w:t>using</w:t>
      </w:r>
      <w:r w:rsidR="00515464" w:rsidRPr="61A607A1">
        <w:rPr>
          <w:rFonts w:ascii="Calibri" w:eastAsia="Calibri" w:hAnsi="Calibri" w:cs="Calibri"/>
        </w:rPr>
        <w:t xml:space="preserve"> size 11 font. Concept note</w:t>
      </w:r>
      <w:sdt>
        <w:sdtPr>
          <w:tag w:val="goog_rdk_20"/>
          <w:id w:val="1217775940"/>
        </w:sdtPr>
        <w:sdtEndPr/>
        <w:sdtContent>
          <w:r w:rsidR="00515464" w:rsidRPr="61A607A1">
            <w:rPr>
              <w:rFonts w:ascii="Calibri" w:eastAsia="Calibri" w:hAnsi="Calibri" w:cs="Calibri"/>
            </w:rPr>
            <w:t>s</w:t>
          </w:r>
        </w:sdtContent>
      </w:sdt>
      <w:r w:rsidR="00515464" w:rsidRPr="61A607A1">
        <w:rPr>
          <w:rFonts w:ascii="Calibri" w:eastAsia="Calibri" w:hAnsi="Calibri" w:cs="Calibri"/>
        </w:rPr>
        <w:t xml:space="preserve"> must be typed</w:t>
      </w:r>
      <w:r w:rsidR="00B96D5A" w:rsidRPr="61A607A1">
        <w:rPr>
          <w:rFonts w:ascii="Calibri" w:eastAsia="Calibri" w:hAnsi="Calibri" w:cs="Calibri"/>
        </w:rPr>
        <w:t xml:space="preserve"> in either French, </w:t>
      </w:r>
      <w:r w:rsidR="00676292" w:rsidRPr="61A607A1">
        <w:rPr>
          <w:rFonts w:ascii="Calibri" w:eastAsia="Calibri" w:hAnsi="Calibri" w:cs="Calibri"/>
        </w:rPr>
        <w:t>Creole,</w:t>
      </w:r>
      <w:r w:rsidR="00B96D5A" w:rsidRPr="61A607A1">
        <w:rPr>
          <w:rFonts w:ascii="Calibri" w:eastAsia="Calibri" w:hAnsi="Calibri" w:cs="Calibri"/>
        </w:rPr>
        <w:t xml:space="preserve"> or English. Handwritten concept notes will not be considered.</w:t>
      </w:r>
      <w:r w:rsidR="00515464" w:rsidRPr="61A607A1">
        <w:rPr>
          <w:rFonts w:ascii="Calibri" w:eastAsia="Calibri" w:hAnsi="Calibri" w:cs="Calibri"/>
        </w:rPr>
        <w:t xml:space="preserve"> </w:t>
      </w:r>
      <w:r w:rsidR="00E4562F" w:rsidRPr="61A607A1">
        <w:rPr>
          <w:rFonts w:ascii="Calibri" w:eastAsia="Calibri" w:hAnsi="Calibri" w:cs="Calibri"/>
        </w:rPr>
        <w:t xml:space="preserve">Concept Notes should propose activities that can be fully implemented in 12 months or </w:t>
      </w:r>
      <w:r w:rsidR="00094D41" w:rsidRPr="61A607A1">
        <w:rPr>
          <w:rFonts w:ascii="Calibri" w:eastAsia="Calibri" w:hAnsi="Calibri" w:cs="Calibri"/>
        </w:rPr>
        <w:t>less and</w:t>
      </w:r>
      <w:r w:rsidR="007B3338" w:rsidRPr="61A607A1">
        <w:rPr>
          <w:rFonts w:ascii="Calibri" w:eastAsia="Calibri" w:hAnsi="Calibri" w:cs="Calibri"/>
        </w:rPr>
        <w:t xml:space="preserve"> </w:t>
      </w:r>
      <w:r w:rsidR="00E4562F" w:rsidRPr="61A607A1">
        <w:rPr>
          <w:rFonts w:ascii="Calibri" w:eastAsia="Calibri" w:hAnsi="Calibri" w:cs="Calibri"/>
          <w:color w:val="000000" w:themeColor="text1"/>
        </w:rPr>
        <w:t>must be received before the submission deadline with all sections completed</w:t>
      </w:r>
      <w:r w:rsidR="000B7376" w:rsidRPr="61A607A1">
        <w:rPr>
          <w:rFonts w:ascii="Calibri" w:eastAsia="Calibri" w:hAnsi="Calibri" w:cs="Calibri"/>
        </w:rPr>
        <w:t>.</w:t>
      </w:r>
    </w:p>
    <w:p w14:paraId="7E175F58" w14:textId="5AFEA3FE" w:rsidR="002C3F98" w:rsidRDefault="002C3F98" w:rsidP="000B5C29">
      <w:pPr>
        <w:pBdr>
          <w:top w:val="nil"/>
          <w:left w:val="nil"/>
          <w:bottom w:val="nil"/>
          <w:right w:val="nil"/>
          <w:between w:val="nil"/>
        </w:pBdr>
        <w:spacing w:after="0" w:line="240" w:lineRule="auto"/>
        <w:rPr>
          <w:rFonts w:ascii="Calibri" w:eastAsia="Calibri" w:hAnsi="Calibri" w:cs="Calibri"/>
          <w:b/>
          <w:bCs/>
          <w:smallCaps/>
          <w:color w:val="000000" w:themeColor="text1"/>
        </w:rPr>
      </w:pPr>
    </w:p>
    <w:p w14:paraId="7E175F77" w14:textId="3399651A" w:rsidR="002C3F98" w:rsidRPr="00CE7810" w:rsidRDefault="00515464" w:rsidP="00CE7810">
      <w:pPr>
        <w:numPr>
          <w:ilvl w:val="0"/>
          <w:numId w:val="6"/>
        </w:numPr>
        <w:pBdr>
          <w:top w:val="nil"/>
          <w:left w:val="nil"/>
          <w:bottom w:val="nil"/>
          <w:right w:val="nil"/>
          <w:between w:val="nil"/>
        </w:pBdr>
        <w:spacing w:after="0" w:line="240" w:lineRule="auto"/>
        <w:ind w:hanging="450"/>
        <w:jc w:val="both"/>
        <w:rPr>
          <w:rFonts w:ascii="Calibri" w:eastAsia="Calibri" w:hAnsi="Calibri" w:cs="Calibri"/>
          <w:b/>
          <w:color w:val="000000"/>
        </w:rPr>
      </w:pPr>
      <w:r w:rsidRPr="00CE7810">
        <w:rPr>
          <w:rFonts w:ascii="Calibri" w:eastAsia="Calibri" w:hAnsi="Calibri" w:cs="Calibri"/>
          <w:b/>
          <w:color w:val="000000"/>
        </w:rPr>
        <w:t>DEADLINE FOR SUBMISSION OF CONCEPT NOTES AND QUESTIONS</w:t>
      </w:r>
    </w:p>
    <w:p w14:paraId="7E175F78" w14:textId="77777777" w:rsidR="002C3F98" w:rsidRDefault="002C3F98" w:rsidP="00385BDD">
      <w:pPr>
        <w:spacing w:after="0" w:line="240" w:lineRule="auto"/>
        <w:jc w:val="both"/>
        <w:rPr>
          <w:rFonts w:ascii="Calibri" w:eastAsia="Calibri" w:hAnsi="Calibri" w:cs="Calibri"/>
        </w:rPr>
      </w:pPr>
    </w:p>
    <w:p w14:paraId="7E175F7A" w14:textId="1A8F80C5" w:rsidR="002C3F98" w:rsidRDefault="00515464" w:rsidP="00385BDD">
      <w:pPr>
        <w:spacing w:after="0" w:line="240" w:lineRule="auto"/>
        <w:jc w:val="both"/>
        <w:rPr>
          <w:rFonts w:ascii="Calibri" w:eastAsia="Calibri" w:hAnsi="Calibri" w:cs="Calibri"/>
          <w:color w:val="00B050"/>
        </w:rPr>
      </w:pPr>
      <w:r w:rsidRPr="61A607A1">
        <w:rPr>
          <w:rFonts w:ascii="Calibri" w:eastAsia="Calibri" w:hAnsi="Calibri" w:cs="Calibri"/>
          <w:color w:val="000000" w:themeColor="text1"/>
        </w:rPr>
        <w:t xml:space="preserve">Concept notes will be accepted on a rolling basis </w:t>
      </w:r>
      <w:r w:rsidRPr="00680511">
        <w:rPr>
          <w:rFonts w:ascii="Calibri" w:eastAsia="Calibri" w:hAnsi="Calibri" w:cs="Calibri"/>
          <w:color w:val="000000" w:themeColor="text1"/>
        </w:rPr>
        <w:t xml:space="preserve">until </w:t>
      </w:r>
      <w:r w:rsidR="00680511">
        <w:rPr>
          <w:rFonts w:ascii="Calibri" w:eastAsia="Calibri" w:hAnsi="Calibri" w:cs="Calibri"/>
          <w:color w:val="000000" w:themeColor="text1"/>
        </w:rPr>
        <w:t>Nov</w:t>
      </w:r>
      <w:r w:rsidR="00E041FF" w:rsidRPr="00680511">
        <w:rPr>
          <w:rFonts w:ascii="Calibri" w:eastAsia="Calibri" w:hAnsi="Calibri" w:cs="Calibri"/>
          <w:color w:val="000000" w:themeColor="text1"/>
        </w:rPr>
        <w:t>ember</w:t>
      </w:r>
      <w:r w:rsidRPr="00680511">
        <w:rPr>
          <w:rFonts w:ascii="Calibri" w:eastAsia="Calibri" w:hAnsi="Calibri" w:cs="Calibri"/>
          <w:color w:val="000000" w:themeColor="text1"/>
        </w:rPr>
        <w:t xml:space="preserve"> </w:t>
      </w:r>
      <w:r w:rsidR="00AF0E5D" w:rsidRPr="00680511">
        <w:rPr>
          <w:rFonts w:ascii="Calibri" w:eastAsia="Calibri" w:hAnsi="Calibri" w:cs="Calibri"/>
          <w:color w:val="000000" w:themeColor="text1"/>
        </w:rPr>
        <w:t>2</w:t>
      </w:r>
      <w:r w:rsidR="00E22C43">
        <w:rPr>
          <w:rFonts w:ascii="Calibri" w:eastAsia="Calibri" w:hAnsi="Calibri" w:cs="Calibri"/>
          <w:color w:val="000000" w:themeColor="text1"/>
        </w:rPr>
        <w:t>1</w:t>
      </w:r>
      <w:r w:rsidRPr="00680511">
        <w:rPr>
          <w:rFonts w:ascii="Calibri" w:eastAsia="Calibri" w:hAnsi="Calibri" w:cs="Calibri"/>
          <w:color w:val="000000" w:themeColor="text1"/>
        </w:rPr>
        <w:t xml:space="preserve">, </w:t>
      </w:r>
      <w:r w:rsidR="005F5973" w:rsidRPr="00680511">
        <w:rPr>
          <w:rFonts w:ascii="Calibri" w:eastAsia="Calibri" w:hAnsi="Calibri" w:cs="Calibri"/>
          <w:color w:val="000000" w:themeColor="text1"/>
        </w:rPr>
        <w:t>202</w:t>
      </w:r>
      <w:r w:rsidR="00680511">
        <w:rPr>
          <w:rFonts w:ascii="Calibri" w:eastAsia="Calibri" w:hAnsi="Calibri" w:cs="Calibri"/>
          <w:color w:val="000000" w:themeColor="text1"/>
        </w:rPr>
        <w:t>5</w:t>
      </w:r>
      <w:r w:rsidR="005F5973" w:rsidRPr="00680511">
        <w:rPr>
          <w:rFonts w:ascii="Calibri" w:eastAsia="Calibri" w:hAnsi="Calibri" w:cs="Calibri"/>
          <w:color w:val="000000" w:themeColor="text1"/>
        </w:rPr>
        <w:t>,</w:t>
      </w:r>
      <w:r w:rsidRPr="00680511">
        <w:rPr>
          <w:rFonts w:ascii="Calibri" w:eastAsia="Calibri" w:hAnsi="Calibri" w:cs="Calibri"/>
          <w:color w:val="000000" w:themeColor="text1"/>
        </w:rPr>
        <w:t xml:space="preserve"> at</w:t>
      </w:r>
      <w:r w:rsidRPr="61A607A1">
        <w:rPr>
          <w:rFonts w:ascii="Calibri" w:eastAsia="Calibri" w:hAnsi="Calibri" w:cs="Calibri"/>
          <w:color w:val="000000" w:themeColor="text1"/>
        </w:rPr>
        <w:t xml:space="preserve"> 11:59PM EST. Concept notes should be emailed to </w:t>
      </w:r>
      <w:hyperlink r:id="rId16">
        <w:r w:rsidRPr="61A607A1">
          <w:rPr>
            <w:rFonts w:ascii="Calibri" w:eastAsia="Calibri" w:hAnsi="Calibri" w:cs="Calibri"/>
            <w:color w:val="0000FF"/>
          </w:rPr>
          <w:t>pare_mif@landolakes.com</w:t>
        </w:r>
      </w:hyperlink>
      <w:r w:rsidRPr="61A607A1">
        <w:rPr>
          <w:rFonts w:ascii="Calibri" w:eastAsia="Calibri" w:hAnsi="Calibri" w:cs="Calibri"/>
          <w:color w:val="000000" w:themeColor="text1"/>
        </w:rPr>
        <w:t xml:space="preserve">, with the Subject heading: </w:t>
      </w:r>
      <w:r w:rsidRPr="61A607A1">
        <w:rPr>
          <w:rFonts w:ascii="Calibri" w:eastAsia="Calibri" w:hAnsi="Calibri" w:cs="Calibri"/>
          <w:i/>
          <w:iCs/>
          <w:color w:val="000000" w:themeColor="text1"/>
        </w:rPr>
        <w:t>Appel à EPA APS-PARE-202</w:t>
      </w:r>
      <w:r w:rsidR="00C53FDE" w:rsidRPr="61A607A1">
        <w:rPr>
          <w:rFonts w:ascii="Calibri" w:eastAsia="Calibri" w:hAnsi="Calibri" w:cs="Calibri"/>
          <w:i/>
          <w:iCs/>
          <w:color w:val="000000" w:themeColor="text1"/>
        </w:rPr>
        <w:t>4</w:t>
      </w:r>
      <w:r w:rsidRPr="61A607A1">
        <w:rPr>
          <w:rFonts w:ascii="Calibri" w:eastAsia="Calibri" w:hAnsi="Calibri" w:cs="Calibri"/>
          <w:i/>
          <w:iCs/>
          <w:color w:val="000000" w:themeColor="text1"/>
        </w:rPr>
        <w:t>-001</w:t>
      </w:r>
      <w:r w:rsidR="24A1BFCA" w:rsidRPr="61A607A1">
        <w:rPr>
          <w:rFonts w:ascii="Calibri" w:eastAsia="Calibri" w:hAnsi="Calibri" w:cs="Calibri"/>
          <w:i/>
          <w:iCs/>
          <w:color w:val="000000" w:themeColor="text1"/>
        </w:rPr>
        <w:t>.</w:t>
      </w:r>
      <w:r w:rsidRPr="61A607A1">
        <w:rPr>
          <w:rFonts w:ascii="Calibri" w:eastAsia="Calibri" w:hAnsi="Calibri" w:cs="Calibri"/>
          <w:color w:val="000000" w:themeColor="text1"/>
        </w:rPr>
        <w:t xml:space="preserve"> </w:t>
      </w:r>
    </w:p>
    <w:p w14:paraId="010B71A5" w14:textId="22591C30" w:rsidR="00D003F6" w:rsidRDefault="00515464" w:rsidP="00A65DCC">
      <w:pPr>
        <w:spacing w:after="0" w:line="240" w:lineRule="auto"/>
        <w:jc w:val="both"/>
        <w:rPr>
          <w:rFonts w:ascii="Calibri" w:eastAsia="Calibri" w:hAnsi="Calibri" w:cs="Calibri"/>
        </w:rPr>
      </w:pPr>
      <w:r>
        <w:rPr>
          <w:rFonts w:ascii="Calibri" w:eastAsia="Calibri" w:hAnsi="Calibri" w:cs="Calibri"/>
        </w:rPr>
        <w:t xml:space="preserve">Questions about this APS may be sent by email </w:t>
      </w:r>
      <w:r w:rsidRPr="00E041FF">
        <w:rPr>
          <w:rFonts w:ascii="Calibri" w:eastAsia="Calibri" w:hAnsi="Calibri" w:cs="Calibri"/>
        </w:rPr>
        <w:t xml:space="preserve">to </w:t>
      </w:r>
      <w:hyperlink r:id="rId17">
        <w:r w:rsidRPr="00E041FF">
          <w:rPr>
            <w:rFonts w:ascii="Calibri" w:eastAsia="Calibri" w:hAnsi="Calibri" w:cs="Calibri"/>
            <w:color w:val="0000FF"/>
          </w:rPr>
          <w:t>pare_mif@landolakes.com</w:t>
        </w:r>
      </w:hyperlink>
      <w:r w:rsidRPr="00E041FF">
        <w:rPr>
          <w:rFonts w:ascii="Calibri" w:eastAsia="Calibri" w:hAnsi="Calibri" w:cs="Calibri"/>
          <w:color w:val="000000"/>
        </w:rPr>
        <w:t xml:space="preserve"> with</w:t>
      </w:r>
      <w:r>
        <w:rPr>
          <w:rFonts w:ascii="Calibri" w:eastAsia="Calibri" w:hAnsi="Calibri" w:cs="Calibri"/>
          <w:color w:val="000000"/>
        </w:rPr>
        <w:t xml:space="preserve"> the subject heading: </w:t>
      </w:r>
      <w:r w:rsidRPr="00C53FDE">
        <w:rPr>
          <w:rFonts w:ascii="Calibri" w:eastAsia="Calibri" w:hAnsi="Calibri" w:cs="Calibri"/>
          <w:i/>
          <w:color w:val="000000"/>
        </w:rPr>
        <w:t>Question à EPA APS-PARE-202</w:t>
      </w:r>
      <w:r w:rsidR="00C53FDE" w:rsidRPr="002222A8">
        <w:rPr>
          <w:rFonts w:ascii="Calibri" w:eastAsia="Calibri" w:hAnsi="Calibri" w:cs="Calibri"/>
          <w:i/>
          <w:color w:val="000000"/>
        </w:rPr>
        <w:t>4</w:t>
      </w:r>
      <w:r w:rsidRPr="00C53FDE">
        <w:rPr>
          <w:rFonts w:ascii="Calibri" w:eastAsia="Calibri" w:hAnsi="Calibri" w:cs="Calibri"/>
          <w:i/>
          <w:color w:val="000000"/>
        </w:rPr>
        <w:t>-001</w:t>
      </w:r>
      <w:r w:rsidRPr="00C53FDE">
        <w:rPr>
          <w:rFonts w:ascii="Calibri" w:eastAsia="Calibri" w:hAnsi="Calibri" w:cs="Calibri"/>
        </w:rPr>
        <w:t>.</w:t>
      </w:r>
      <w:r>
        <w:rPr>
          <w:rFonts w:ascii="Calibri" w:eastAsia="Calibri" w:hAnsi="Calibri" w:cs="Calibri"/>
        </w:rPr>
        <w:t xml:space="preserve"> PARE will review and disseminate answers to applicant questions via email listserv on a weekly basis. </w:t>
      </w:r>
    </w:p>
    <w:p w14:paraId="7E175F7D" w14:textId="1E8BA96F" w:rsidR="002C3F98" w:rsidRDefault="00515464" w:rsidP="00385BDD">
      <w:pPr>
        <w:spacing w:after="0" w:line="240" w:lineRule="auto"/>
        <w:jc w:val="both"/>
        <w:rPr>
          <w:rFonts w:ascii="Calibri" w:eastAsia="Calibri" w:hAnsi="Calibri" w:cs="Calibri"/>
        </w:rPr>
      </w:pPr>
      <w:r>
        <w:rPr>
          <w:rFonts w:ascii="Calibri" w:eastAsia="Calibri" w:hAnsi="Calibri" w:cs="Calibri"/>
        </w:rPr>
        <w:t>If you would like to be added to the email listserv, please sen</w:t>
      </w:r>
      <w:sdt>
        <w:sdtPr>
          <w:tag w:val="goog_rdk_26"/>
          <w:id w:val="-1990699529"/>
        </w:sdtPr>
        <w:sdtEndPr/>
        <w:sdtContent>
          <w:r>
            <w:rPr>
              <w:rFonts w:ascii="Calibri" w:eastAsia="Calibri" w:hAnsi="Calibri" w:cs="Calibri"/>
            </w:rPr>
            <w:t>d</w:t>
          </w:r>
        </w:sdtContent>
      </w:sdt>
      <w:r>
        <w:rPr>
          <w:rFonts w:ascii="Calibri" w:eastAsia="Calibri" w:hAnsi="Calibri" w:cs="Calibri"/>
        </w:rPr>
        <w:t xml:space="preserve"> </w:t>
      </w:r>
      <w:r w:rsidRPr="00E041FF">
        <w:rPr>
          <w:rFonts w:ascii="Calibri" w:eastAsia="Calibri" w:hAnsi="Calibri" w:cs="Calibri"/>
        </w:rPr>
        <w:t xml:space="preserve">an email to </w:t>
      </w:r>
      <w:hyperlink r:id="rId18">
        <w:r w:rsidRPr="00E041FF">
          <w:rPr>
            <w:rFonts w:ascii="Calibri" w:eastAsia="Calibri" w:hAnsi="Calibri" w:cs="Calibri"/>
            <w:color w:val="0000FF"/>
          </w:rPr>
          <w:t>pare_mif@landolakes.com</w:t>
        </w:r>
      </w:hyperlink>
      <w:r w:rsidRPr="00E041FF">
        <w:rPr>
          <w:rFonts w:ascii="Calibri" w:eastAsia="Calibri" w:hAnsi="Calibri" w:cs="Calibri"/>
          <w:color w:val="0000FF"/>
        </w:rPr>
        <w:t xml:space="preserve"> </w:t>
      </w:r>
      <w:r w:rsidRPr="00E041FF">
        <w:rPr>
          <w:rFonts w:ascii="Calibri" w:eastAsia="Calibri" w:hAnsi="Calibri" w:cs="Calibri"/>
          <w:color w:val="000000"/>
        </w:rPr>
        <w:t xml:space="preserve">with the subject heading: </w:t>
      </w:r>
      <w:r w:rsidRPr="00E041FF">
        <w:rPr>
          <w:rFonts w:ascii="Calibri" w:eastAsia="Calibri" w:hAnsi="Calibri" w:cs="Calibri"/>
          <w:i/>
          <w:color w:val="000000"/>
        </w:rPr>
        <w:t xml:space="preserve">Ajouter à la liste de diffusion de </w:t>
      </w:r>
      <w:r w:rsidRPr="00D003F6">
        <w:rPr>
          <w:rFonts w:ascii="Calibri" w:eastAsia="Calibri" w:hAnsi="Calibri" w:cs="Calibri"/>
          <w:i/>
          <w:color w:val="000000"/>
        </w:rPr>
        <w:t>l'EPA APS-PARE-202</w:t>
      </w:r>
      <w:r w:rsidR="00D003F6" w:rsidRPr="002222A8">
        <w:rPr>
          <w:rFonts w:ascii="Calibri" w:eastAsia="Calibri" w:hAnsi="Calibri" w:cs="Calibri"/>
          <w:i/>
          <w:color w:val="000000"/>
        </w:rPr>
        <w:t>4</w:t>
      </w:r>
      <w:r w:rsidRPr="00D003F6">
        <w:rPr>
          <w:rFonts w:ascii="Calibri" w:eastAsia="Calibri" w:hAnsi="Calibri" w:cs="Calibri"/>
          <w:i/>
          <w:color w:val="000000"/>
        </w:rPr>
        <w:t>-001</w:t>
      </w:r>
      <w:r w:rsidRPr="00E041FF">
        <w:rPr>
          <w:rFonts w:ascii="Calibri" w:eastAsia="Calibri" w:hAnsi="Calibri" w:cs="Calibri"/>
          <w:i/>
          <w:color w:val="000000"/>
        </w:rPr>
        <w:t>.</w:t>
      </w:r>
      <w:r w:rsidRPr="00E041FF">
        <w:rPr>
          <w:rFonts w:ascii="Calibri" w:eastAsia="Calibri" w:hAnsi="Calibri" w:cs="Calibri"/>
          <w:color w:val="000000"/>
        </w:rPr>
        <w:t xml:space="preserve"> </w:t>
      </w:r>
      <w:r w:rsidRPr="00E041FF">
        <w:rPr>
          <w:rFonts w:ascii="Calibri" w:eastAsia="Calibri" w:hAnsi="Calibri" w:cs="Calibri"/>
        </w:rPr>
        <w:t xml:space="preserve"> Applicants that submit</w:t>
      </w:r>
      <w:r>
        <w:rPr>
          <w:rFonts w:ascii="Calibri" w:eastAsia="Calibri" w:hAnsi="Calibri" w:cs="Calibri"/>
        </w:rPr>
        <w:t xml:space="preserve"> questions will automatically be added to the email listserv. </w:t>
      </w:r>
    </w:p>
    <w:p w14:paraId="4B36E02D" w14:textId="77777777" w:rsidR="00D003F6" w:rsidRDefault="00D003F6" w:rsidP="00C22FC1">
      <w:pPr>
        <w:spacing w:after="0" w:line="240" w:lineRule="auto"/>
        <w:rPr>
          <w:rFonts w:ascii="Calibri" w:eastAsia="Calibri" w:hAnsi="Calibri" w:cs="Calibri"/>
        </w:rPr>
      </w:pPr>
    </w:p>
    <w:p w14:paraId="4715E0F5" w14:textId="55BDDE70" w:rsidR="00CE7810" w:rsidRPr="00385BDD" w:rsidRDefault="002F12EF" w:rsidP="00385BDD">
      <w:pPr>
        <w:numPr>
          <w:ilvl w:val="0"/>
          <w:numId w:val="6"/>
        </w:numPr>
        <w:pBdr>
          <w:top w:val="nil"/>
          <w:left w:val="nil"/>
          <w:bottom w:val="nil"/>
          <w:right w:val="nil"/>
          <w:between w:val="nil"/>
        </w:pBdr>
        <w:spacing w:after="0" w:line="240" w:lineRule="auto"/>
        <w:ind w:hanging="450"/>
        <w:jc w:val="both"/>
        <w:rPr>
          <w:rFonts w:ascii="Calibri" w:eastAsia="Calibri" w:hAnsi="Calibri" w:cs="Calibri"/>
          <w:b/>
          <w:color w:val="000000"/>
        </w:rPr>
      </w:pPr>
      <w:r>
        <w:rPr>
          <w:rFonts w:ascii="Calibri" w:eastAsia="Calibri" w:hAnsi="Calibri" w:cs="Calibri"/>
          <w:b/>
          <w:color w:val="000000"/>
        </w:rPr>
        <w:t>ATTACHMENTS</w:t>
      </w:r>
    </w:p>
    <w:p w14:paraId="5D588779" w14:textId="44289D67" w:rsidR="00D64BCB" w:rsidRPr="002222A8" w:rsidRDefault="00515464" w:rsidP="0E87ECA4">
      <w:pPr>
        <w:numPr>
          <w:ilvl w:val="1"/>
          <w:numId w:val="11"/>
        </w:numPr>
        <w:pBdr>
          <w:top w:val="nil"/>
          <w:left w:val="nil"/>
          <w:bottom w:val="nil"/>
          <w:right w:val="nil"/>
          <w:between w:val="nil"/>
        </w:pBdr>
        <w:spacing w:after="0" w:line="240" w:lineRule="auto"/>
        <w:jc w:val="both"/>
        <w:rPr>
          <w:rFonts w:ascii="Calibri" w:eastAsia="Calibri" w:hAnsi="Calibri" w:cs="Calibri"/>
          <w:color w:val="000000" w:themeColor="text1"/>
        </w:rPr>
      </w:pPr>
      <w:r w:rsidRPr="0E87ECA4">
        <w:rPr>
          <w:rFonts w:ascii="Calibri" w:eastAsia="Calibri" w:hAnsi="Calibri" w:cs="Calibri"/>
          <w:color w:val="000000" w:themeColor="text1"/>
        </w:rPr>
        <w:t xml:space="preserve">Attachment A: </w:t>
      </w:r>
      <w:r w:rsidR="00D64BCB" w:rsidRPr="0E87ECA4">
        <w:rPr>
          <w:rFonts w:ascii="Calibri" w:eastAsia="Calibri" w:hAnsi="Calibri" w:cs="Calibri"/>
          <w:color w:val="000000" w:themeColor="text1"/>
        </w:rPr>
        <w:t>Environmental Compliance</w:t>
      </w:r>
    </w:p>
    <w:p w14:paraId="7E175F84" w14:textId="303E62AA" w:rsidR="002C3F98" w:rsidRDefault="00515464">
      <w:pPr>
        <w:numPr>
          <w:ilvl w:val="1"/>
          <w:numId w:val="11"/>
        </w:numPr>
        <w:pBdr>
          <w:top w:val="nil"/>
          <w:left w:val="nil"/>
          <w:bottom w:val="nil"/>
          <w:right w:val="nil"/>
          <w:between w:val="nil"/>
        </w:pBdr>
        <w:spacing w:after="0" w:line="240" w:lineRule="auto"/>
        <w:jc w:val="both"/>
        <w:rPr>
          <w:rFonts w:ascii="Calibri" w:eastAsia="Calibri" w:hAnsi="Calibri" w:cs="Calibri"/>
          <w:color w:val="000000"/>
        </w:rPr>
      </w:pPr>
      <w:r w:rsidRPr="27DD76C7">
        <w:rPr>
          <w:rFonts w:ascii="Calibri" w:eastAsia="Calibri" w:hAnsi="Calibri" w:cs="Calibri"/>
          <w:color w:val="000000" w:themeColor="text1"/>
        </w:rPr>
        <w:t xml:space="preserve">Attachment </w:t>
      </w:r>
      <w:r w:rsidR="00D64BCB">
        <w:rPr>
          <w:rFonts w:ascii="Calibri" w:eastAsia="Calibri" w:hAnsi="Calibri" w:cs="Calibri"/>
          <w:color w:val="000000" w:themeColor="text1"/>
        </w:rPr>
        <w:t>B</w:t>
      </w:r>
      <w:r w:rsidRPr="27DD76C7">
        <w:rPr>
          <w:rFonts w:ascii="Calibri" w:eastAsia="Calibri" w:hAnsi="Calibri" w:cs="Calibri"/>
          <w:color w:val="000000" w:themeColor="text1"/>
        </w:rPr>
        <w:t>: Concept Note Template</w:t>
      </w:r>
    </w:p>
    <w:p w14:paraId="795ABD4B" w14:textId="1B600AAD" w:rsidR="00E829C7" w:rsidRDefault="38AC5C8C">
      <w:pPr>
        <w:numPr>
          <w:ilvl w:val="1"/>
          <w:numId w:val="11"/>
        </w:numPr>
        <w:pBdr>
          <w:top w:val="nil"/>
          <w:left w:val="nil"/>
          <w:bottom w:val="nil"/>
          <w:right w:val="nil"/>
          <w:between w:val="nil"/>
        </w:pBdr>
        <w:spacing w:after="0" w:line="240" w:lineRule="auto"/>
        <w:jc w:val="both"/>
        <w:rPr>
          <w:rFonts w:ascii="Calibri" w:eastAsia="Calibri" w:hAnsi="Calibri" w:cs="Calibri"/>
          <w:color w:val="000000"/>
        </w:rPr>
      </w:pPr>
      <w:r w:rsidRPr="27DD76C7">
        <w:rPr>
          <w:rFonts w:ascii="Calibri" w:eastAsia="Calibri" w:hAnsi="Calibri" w:cs="Calibri"/>
          <w:color w:val="000000" w:themeColor="text1"/>
        </w:rPr>
        <w:t xml:space="preserve">Attachment </w:t>
      </w:r>
      <w:r w:rsidR="00D64BCB">
        <w:rPr>
          <w:rFonts w:ascii="Calibri" w:eastAsia="Calibri" w:hAnsi="Calibri" w:cs="Calibri"/>
          <w:color w:val="000000" w:themeColor="text1"/>
        </w:rPr>
        <w:t>C</w:t>
      </w:r>
      <w:r w:rsidRPr="27DD76C7">
        <w:rPr>
          <w:rFonts w:ascii="Calibri" w:eastAsia="Calibri" w:hAnsi="Calibri" w:cs="Calibri"/>
          <w:color w:val="000000" w:themeColor="text1"/>
        </w:rPr>
        <w:t xml:space="preserve">: </w:t>
      </w:r>
      <w:r w:rsidR="0053140B">
        <w:rPr>
          <w:rFonts w:ascii="Calibri" w:eastAsia="Calibri" w:hAnsi="Calibri" w:cs="Calibri"/>
          <w:color w:val="000000" w:themeColor="text1"/>
        </w:rPr>
        <w:t>P</w:t>
      </w:r>
      <w:r w:rsidRPr="27DD76C7">
        <w:rPr>
          <w:rFonts w:ascii="Calibri" w:eastAsia="Calibri" w:hAnsi="Calibri" w:cs="Calibri"/>
          <w:color w:val="000000" w:themeColor="text1"/>
        </w:rPr>
        <w:t>resentation on MSD Approach and Consideration</w:t>
      </w:r>
      <w:r w:rsidR="0053140B">
        <w:rPr>
          <w:rFonts w:ascii="Calibri" w:eastAsia="Calibri" w:hAnsi="Calibri" w:cs="Calibri"/>
          <w:color w:val="000000" w:themeColor="text1"/>
        </w:rPr>
        <w:t>s</w:t>
      </w:r>
      <w:r w:rsidR="00E36805">
        <w:rPr>
          <w:rFonts w:ascii="Calibri" w:eastAsia="Calibri" w:hAnsi="Calibri" w:cs="Calibri"/>
          <w:color w:val="000000" w:themeColor="text1"/>
        </w:rPr>
        <w:t xml:space="preserve"> </w:t>
      </w:r>
      <w:r w:rsidR="0053140B">
        <w:rPr>
          <w:rFonts w:ascii="Calibri" w:eastAsia="Calibri" w:hAnsi="Calibri" w:cs="Calibri"/>
          <w:color w:val="000000" w:themeColor="text1"/>
        </w:rPr>
        <w:t>for high quality proposals</w:t>
      </w:r>
    </w:p>
    <w:p w14:paraId="6DD9E9F7" w14:textId="77777777" w:rsidR="00B479AB" w:rsidRDefault="00B479AB" w:rsidP="002222A8">
      <w:pPr>
        <w:pBdr>
          <w:top w:val="nil"/>
          <w:left w:val="nil"/>
          <w:bottom w:val="nil"/>
          <w:right w:val="nil"/>
          <w:between w:val="nil"/>
        </w:pBdr>
        <w:spacing w:after="0" w:line="240" w:lineRule="auto"/>
        <w:rPr>
          <w:rFonts w:ascii="Calibri" w:eastAsia="Calibri" w:hAnsi="Calibri" w:cs="Calibri"/>
          <w:color w:val="000000" w:themeColor="text1"/>
        </w:rPr>
      </w:pPr>
    </w:p>
    <w:p w14:paraId="05805550" w14:textId="76CE9292" w:rsidR="27DD76C7" w:rsidRDefault="005A4A17" w:rsidP="002222A8">
      <w:pPr>
        <w:pBdr>
          <w:top w:val="nil"/>
          <w:left w:val="nil"/>
          <w:bottom w:val="nil"/>
          <w:right w:val="nil"/>
          <w:between w:val="nil"/>
        </w:pBdr>
        <w:spacing w:after="0" w:line="240" w:lineRule="auto"/>
        <w:rPr>
          <w:rFonts w:ascii="Calibri" w:eastAsia="Calibri" w:hAnsi="Calibri" w:cs="Calibri"/>
          <w:color w:val="000000" w:themeColor="text1"/>
        </w:rPr>
      </w:pPr>
      <w:r w:rsidRPr="61A607A1">
        <w:rPr>
          <w:rFonts w:ascii="Calibri" w:eastAsia="Calibri" w:hAnsi="Calibri" w:cs="Calibri"/>
          <w:color w:val="000000" w:themeColor="text1"/>
        </w:rPr>
        <w:t xml:space="preserve">Please also refer to this video </w:t>
      </w:r>
      <w:r w:rsidR="00D64BCB" w:rsidRPr="61A607A1">
        <w:rPr>
          <w:rFonts w:ascii="Calibri" w:eastAsia="Calibri" w:hAnsi="Calibri" w:cs="Calibri"/>
          <w:color w:val="000000" w:themeColor="text1"/>
        </w:rPr>
        <w:t>that</w:t>
      </w:r>
      <w:r w:rsidRPr="61A607A1">
        <w:rPr>
          <w:rFonts w:ascii="Calibri" w:eastAsia="Calibri" w:hAnsi="Calibri" w:cs="Calibri"/>
          <w:color w:val="000000" w:themeColor="text1"/>
        </w:rPr>
        <w:t xml:space="preserve"> presents the Market System Development approach:   </w:t>
      </w:r>
      <w:hyperlink r:id="rId19">
        <w:r w:rsidR="00426F82" w:rsidRPr="61A607A1">
          <w:rPr>
            <w:rStyle w:val="Hyperlink"/>
            <w:rFonts w:ascii="Calibri" w:eastAsia="Calibri" w:hAnsi="Calibri" w:cs="Calibri"/>
          </w:rPr>
          <w:t>https://www.youtube.com/watch?v=Hx-nIXd0PEY</w:t>
        </w:r>
      </w:hyperlink>
      <w:r w:rsidR="00426F82" w:rsidRPr="61A607A1">
        <w:rPr>
          <w:rFonts w:ascii="Calibri" w:eastAsia="Calibri" w:hAnsi="Calibri" w:cs="Calibri"/>
          <w:color w:val="000000" w:themeColor="text1"/>
        </w:rPr>
        <w:t xml:space="preserve"> </w:t>
      </w:r>
    </w:p>
    <w:p w14:paraId="7E175F86" w14:textId="259E8366" w:rsidR="002C3F98" w:rsidRDefault="00C36B0C" w:rsidP="00676292">
      <w:pPr>
        <w:rPr>
          <w:rFonts w:ascii="Calibri" w:eastAsia="Calibri" w:hAnsi="Calibri" w:cs="Calibri"/>
          <w:b/>
          <w:sz w:val="28"/>
          <w:szCs w:val="28"/>
        </w:rPr>
      </w:pPr>
      <w:r>
        <w:rPr>
          <w:rFonts w:ascii="Calibri" w:eastAsia="Calibri" w:hAnsi="Calibri" w:cs="Calibri"/>
          <w:b/>
          <w:sz w:val="28"/>
          <w:szCs w:val="28"/>
        </w:rPr>
        <w:br w:type="page"/>
      </w:r>
      <w:r>
        <w:rPr>
          <w:rFonts w:ascii="Calibri" w:eastAsia="Calibri" w:hAnsi="Calibri" w:cs="Calibri"/>
          <w:b/>
          <w:sz w:val="28"/>
          <w:szCs w:val="28"/>
        </w:rPr>
        <w:lastRenderedPageBreak/>
        <w:t xml:space="preserve">Attachment </w:t>
      </w:r>
      <w:r w:rsidR="00515464">
        <w:rPr>
          <w:rFonts w:ascii="Calibri" w:eastAsia="Calibri" w:hAnsi="Calibri" w:cs="Calibri"/>
          <w:b/>
          <w:sz w:val="28"/>
          <w:szCs w:val="28"/>
        </w:rPr>
        <w:t>A: Environmental Compliance</w:t>
      </w:r>
    </w:p>
    <w:p w14:paraId="7E175F87" w14:textId="77777777" w:rsidR="002C3F98" w:rsidRDefault="002C3F98">
      <w:pPr>
        <w:spacing w:after="0" w:line="240" w:lineRule="auto"/>
        <w:jc w:val="both"/>
        <w:rPr>
          <w:rFonts w:ascii="Calibri" w:eastAsia="Calibri" w:hAnsi="Calibri" w:cs="Calibri"/>
        </w:rPr>
      </w:pPr>
    </w:p>
    <w:p w14:paraId="7E175F88" w14:textId="77777777" w:rsidR="002C3F98" w:rsidRDefault="00515464" w:rsidP="002222A8">
      <w:pPr>
        <w:spacing w:after="0" w:line="240" w:lineRule="auto"/>
        <w:jc w:val="both"/>
        <w:rPr>
          <w:rFonts w:ascii="Calibri" w:eastAsia="Calibri" w:hAnsi="Calibri" w:cs="Calibri"/>
          <w:b/>
        </w:rPr>
      </w:pPr>
      <w:r>
        <w:rPr>
          <w:rFonts w:ascii="Calibri" w:eastAsia="Calibri" w:hAnsi="Calibri" w:cs="Calibri"/>
          <w:b/>
        </w:rPr>
        <w:t>Background</w:t>
      </w:r>
    </w:p>
    <w:p w14:paraId="7E175F89" w14:textId="34325E6C" w:rsidR="002C3F98" w:rsidRDefault="00515464" w:rsidP="00C22FC1">
      <w:pPr>
        <w:spacing w:after="0" w:line="240" w:lineRule="auto"/>
        <w:jc w:val="both"/>
        <w:rPr>
          <w:rFonts w:ascii="Calibri" w:eastAsia="Calibri" w:hAnsi="Calibri" w:cs="Calibri"/>
        </w:rPr>
      </w:pPr>
      <w:r>
        <w:rPr>
          <w:rFonts w:ascii="Calibri" w:eastAsia="Calibri" w:hAnsi="Calibri" w:cs="Calibri"/>
        </w:rPr>
        <w:t xml:space="preserve">The PARE Activity complies with </w:t>
      </w:r>
      <w:r w:rsidR="00CE7810">
        <w:rPr>
          <w:rFonts w:ascii="Calibri" w:eastAsia="Calibri" w:hAnsi="Calibri" w:cs="Calibri"/>
        </w:rPr>
        <w:t xml:space="preserve">Title </w:t>
      </w:r>
      <w:r>
        <w:rPr>
          <w:rFonts w:ascii="Calibri" w:eastAsia="Calibri" w:hAnsi="Calibri" w:cs="Calibri"/>
        </w:rPr>
        <w:t xml:space="preserve">22 </w:t>
      </w:r>
      <w:r w:rsidR="00CE7810">
        <w:rPr>
          <w:rFonts w:ascii="Calibri" w:eastAsia="Calibri" w:hAnsi="Calibri" w:cs="Calibri"/>
        </w:rPr>
        <w:t xml:space="preserve">Part 216 (Environmental Procedures) of the </w:t>
      </w:r>
      <w:r>
        <w:rPr>
          <w:rFonts w:ascii="Calibri" w:eastAsia="Calibri" w:hAnsi="Calibri" w:cs="Calibri"/>
        </w:rPr>
        <w:t xml:space="preserve">Code of Federal Regulations (CFR), and USAID’s Automated Directives System (ADS) Parts 201.3.11.2.b and 204, which stipulate that potential environmental impacts of USAID interventions must be identified and acknowledged, and safeguards and plans to mitigate them adopted, implemented, monitored and reported, as appropriate. As part of the PARE Activity a Climate Risk Management (CRM) Screening was conducted to identify climate-related risks to the planned interventions with a view to making them more resilient to both current and future climate variability and change. </w:t>
      </w:r>
    </w:p>
    <w:p w14:paraId="2E85BDA7" w14:textId="77777777" w:rsidR="006050DE" w:rsidRDefault="006050DE" w:rsidP="002222A8">
      <w:pPr>
        <w:spacing w:after="0" w:line="240" w:lineRule="auto"/>
        <w:jc w:val="both"/>
        <w:rPr>
          <w:rFonts w:ascii="Calibri" w:eastAsia="Calibri" w:hAnsi="Calibri" w:cs="Calibri"/>
        </w:rPr>
      </w:pPr>
    </w:p>
    <w:p w14:paraId="7E175F8A" w14:textId="77777777" w:rsidR="002C3F98" w:rsidRDefault="00515464" w:rsidP="002222A8">
      <w:pPr>
        <w:spacing w:after="0" w:line="240" w:lineRule="auto"/>
        <w:jc w:val="both"/>
        <w:rPr>
          <w:rFonts w:ascii="Calibri" w:eastAsia="Calibri" w:hAnsi="Calibri" w:cs="Calibri"/>
          <w:b/>
        </w:rPr>
      </w:pPr>
      <w:r>
        <w:rPr>
          <w:rFonts w:ascii="Calibri" w:eastAsia="Calibri" w:hAnsi="Calibri" w:cs="Calibri"/>
          <w:b/>
        </w:rPr>
        <w:t>Potential High Risks related to livestock production and processing</w:t>
      </w:r>
    </w:p>
    <w:p w14:paraId="7E175F8B"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Overgrazing </w:t>
      </w:r>
    </w:p>
    <w:p w14:paraId="7E175F8C"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Use of marginal lands</w:t>
      </w:r>
    </w:p>
    <w:p w14:paraId="7E175F8D"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Policy and legal issues</w:t>
      </w:r>
    </w:p>
    <w:p w14:paraId="7E175F8E" w14:textId="1E1ACADB" w:rsidR="002C3F98" w:rsidRDefault="00515464" w:rsidP="32D2DC51">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sidRPr="32D2DC51">
        <w:rPr>
          <w:rFonts w:ascii="Calibri" w:eastAsia="Calibri" w:hAnsi="Calibri" w:cs="Calibri"/>
          <w:color w:val="000000" w:themeColor="text1"/>
        </w:rPr>
        <w:t xml:space="preserve">Wells and boreholes (will be assessed on </w:t>
      </w:r>
      <w:r w:rsidR="00D80A72" w:rsidRPr="32D2DC51">
        <w:rPr>
          <w:rFonts w:ascii="Calibri" w:eastAsia="Calibri" w:hAnsi="Calibri" w:cs="Calibri"/>
          <w:color w:val="000000" w:themeColor="text1"/>
        </w:rPr>
        <w:t xml:space="preserve">a </w:t>
      </w:r>
      <w:r w:rsidRPr="32D2DC51">
        <w:rPr>
          <w:rFonts w:ascii="Calibri" w:eastAsia="Calibri" w:hAnsi="Calibri" w:cs="Calibri"/>
          <w:color w:val="000000" w:themeColor="text1"/>
        </w:rPr>
        <w:t>case</w:t>
      </w:r>
      <w:r w:rsidR="52B25D14" w:rsidRPr="14C5E9CA">
        <w:rPr>
          <w:rFonts w:ascii="Calibri" w:eastAsia="Calibri" w:hAnsi="Calibri" w:cs="Calibri"/>
          <w:color w:val="000000" w:themeColor="text1"/>
        </w:rPr>
        <w:t>-</w:t>
      </w:r>
      <w:r w:rsidRPr="32D2DC51">
        <w:rPr>
          <w:rFonts w:ascii="Calibri" w:eastAsia="Calibri" w:hAnsi="Calibri" w:cs="Calibri"/>
          <w:color w:val="000000" w:themeColor="text1"/>
        </w:rPr>
        <w:t>by</w:t>
      </w:r>
      <w:r w:rsidR="52B25D14" w:rsidRPr="14C5E9CA">
        <w:rPr>
          <w:rFonts w:ascii="Calibri" w:eastAsia="Calibri" w:hAnsi="Calibri" w:cs="Calibri"/>
          <w:color w:val="000000" w:themeColor="text1"/>
        </w:rPr>
        <w:t>-</w:t>
      </w:r>
      <w:r w:rsidRPr="32D2DC51">
        <w:rPr>
          <w:rFonts w:ascii="Calibri" w:eastAsia="Calibri" w:hAnsi="Calibri" w:cs="Calibri"/>
          <w:color w:val="000000" w:themeColor="text1"/>
        </w:rPr>
        <w:t>case basis and potential for mitigation)</w:t>
      </w:r>
    </w:p>
    <w:p w14:paraId="7E175F8F"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Wet season grazing</w:t>
      </w:r>
    </w:p>
    <w:p w14:paraId="7E175F90"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Poor balance of livestock species</w:t>
      </w:r>
    </w:p>
    <w:p w14:paraId="7E175F91"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Damaged habitat and reduced biodiversity </w:t>
      </w:r>
    </w:p>
    <w:p w14:paraId="7E175F92"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Harm to wildlife and domestic stock and loss of wildlife habitat </w:t>
      </w:r>
    </w:p>
    <w:p w14:paraId="7E175F93"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Slaughter of wildlife by livestock managers </w:t>
      </w:r>
    </w:p>
    <w:p w14:paraId="7E175F94"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Potential spread of disease to wildlife </w:t>
      </w:r>
    </w:p>
    <w:p w14:paraId="7E175F95"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Extinction of local livestock breeds </w:t>
      </w:r>
    </w:p>
    <w:p w14:paraId="7E175F96"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Harm to vegetation clearing of forest and wild lands</w:t>
      </w:r>
    </w:p>
    <w:p w14:paraId="7E175F97"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Loss of rangeland fertility  </w:t>
      </w:r>
    </w:p>
    <w:p w14:paraId="7E175F98"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Damage to riparian soil and vegetation </w:t>
      </w:r>
    </w:p>
    <w:p w14:paraId="7E175F99"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Introduction of invasive plant species </w:t>
      </w:r>
    </w:p>
    <w:p w14:paraId="7E175F9A"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Decreased water quality and supply contamination from manure </w:t>
      </w:r>
    </w:p>
    <w:p w14:paraId="7E175F9B"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Degrade water quality and reduce water supplies</w:t>
      </w:r>
    </w:p>
    <w:p w14:paraId="7E175F9C" w14:textId="77777777" w:rsidR="002C3F98" w:rsidRDefault="00515464">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 xml:space="preserve">Harm to human health </w:t>
      </w:r>
    </w:p>
    <w:p w14:paraId="7E175F9D" w14:textId="77777777" w:rsidR="002C3F98" w:rsidRDefault="00515464" w:rsidP="00C22FC1">
      <w:pPr>
        <w:numPr>
          <w:ilvl w:val="0"/>
          <w:numId w:val="12"/>
        </w:numPr>
        <w:pBdr>
          <w:top w:val="nil"/>
          <w:left w:val="nil"/>
          <w:bottom w:val="nil"/>
          <w:right w:val="nil"/>
          <w:between w:val="nil"/>
        </w:pBdr>
        <w:spacing w:after="0" w:line="240" w:lineRule="auto"/>
        <w:jc w:val="both"/>
        <w:rPr>
          <w:rFonts w:ascii="Calibri" w:eastAsia="Calibri" w:hAnsi="Calibri" w:cs="Calibri"/>
          <w:color w:val="000000"/>
        </w:rPr>
      </w:pPr>
      <w:r>
        <w:rPr>
          <w:rFonts w:ascii="Calibri" w:eastAsia="Calibri" w:hAnsi="Calibri" w:cs="Calibri"/>
          <w:color w:val="000000"/>
        </w:rPr>
        <w:t>Odor</w:t>
      </w:r>
    </w:p>
    <w:p w14:paraId="6D778010" w14:textId="77777777" w:rsidR="006050DE" w:rsidRDefault="006050DE" w:rsidP="002222A8">
      <w:pPr>
        <w:pBdr>
          <w:top w:val="nil"/>
          <w:left w:val="nil"/>
          <w:bottom w:val="nil"/>
          <w:right w:val="nil"/>
          <w:between w:val="nil"/>
        </w:pBdr>
        <w:spacing w:after="0" w:line="240" w:lineRule="auto"/>
        <w:ind w:left="720"/>
        <w:jc w:val="both"/>
        <w:rPr>
          <w:rFonts w:ascii="Calibri" w:eastAsia="Calibri" w:hAnsi="Calibri" w:cs="Calibri"/>
          <w:color w:val="000000"/>
        </w:rPr>
      </w:pPr>
    </w:p>
    <w:p w14:paraId="7E175FA2" w14:textId="6290F12B" w:rsidR="002C3F98" w:rsidRDefault="00515464" w:rsidP="002222A8">
      <w:pPr>
        <w:spacing w:after="0" w:line="240" w:lineRule="auto"/>
        <w:jc w:val="both"/>
        <w:rPr>
          <w:sz w:val="24"/>
          <w:szCs w:val="24"/>
        </w:rPr>
      </w:pPr>
      <w:r>
        <w:rPr>
          <w:rFonts w:ascii="Calibri" w:eastAsia="Calibri" w:hAnsi="Calibri" w:cs="Calibri"/>
        </w:rPr>
        <w:t>The preceding list is illustrative and not exhaustive. The PARE team will screen all concept notes for environmental risks. Successful candidates will be required to comply with PARE’s Environmental Mitigation and Monitoring Plan (EMMP) to outline mitigation measures for planned activities with Moderate Risk rating to responsibly manage their potential impact on the environment and global climate change.</w:t>
      </w:r>
      <w:r w:rsidR="00437B97">
        <w:rPr>
          <w:rFonts w:ascii="Calibri" w:eastAsia="Calibri" w:hAnsi="Calibri" w:cs="Calibri"/>
        </w:rPr>
        <w:t xml:space="preserve"> </w:t>
      </w:r>
    </w:p>
    <w:sectPr w:rsidR="002C3F98" w:rsidSect="00225376">
      <w:type w:val="continuous"/>
      <w:pgSz w:w="11909" w:h="16834"/>
      <w:pgMar w:top="1170" w:right="1080" w:bottom="1440" w:left="1080" w:header="720" w:footer="63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DE4BB" w14:textId="77777777" w:rsidR="00F757C4" w:rsidRDefault="00F757C4">
      <w:pPr>
        <w:spacing w:after="0" w:line="240" w:lineRule="auto"/>
      </w:pPr>
      <w:r>
        <w:separator/>
      </w:r>
    </w:p>
  </w:endnote>
  <w:endnote w:type="continuationSeparator" w:id="0">
    <w:p w14:paraId="42CEFDE0" w14:textId="77777777" w:rsidR="00F757C4" w:rsidRDefault="00F757C4">
      <w:pPr>
        <w:spacing w:after="0" w:line="240" w:lineRule="auto"/>
      </w:pPr>
      <w:r>
        <w:continuationSeparator/>
      </w:r>
    </w:p>
  </w:endnote>
  <w:endnote w:type="continuationNotice" w:id="1">
    <w:p w14:paraId="6971C479" w14:textId="77777777" w:rsidR="00F757C4" w:rsidRDefault="00F757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ill Sans">
    <w:altName w:val="Calibri"/>
    <w:charset w:val="B1"/>
    <w:family w:val="swiss"/>
    <w:pitch w:val="variable"/>
    <w:sig w:usb0="80000A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75FC5" w14:textId="16DB1A95" w:rsidR="002C3F98" w:rsidRDefault="00515464" w:rsidP="005E6646">
    <w:pPr>
      <w:pBdr>
        <w:top w:val="nil"/>
        <w:left w:val="nil"/>
        <w:bottom w:val="nil"/>
        <w:right w:val="nil"/>
        <w:between w:val="nil"/>
      </w:pBdr>
      <w:tabs>
        <w:tab w:val="center" w:pos="4680"/>
        <w:tab w:val="right" w:pos="9360"/>
      </w:tabs>
      <w:spacing w:after="0" w:line="240" w:lineRule="auto"/>
      <w:jc w:val="right"/>
      <w:rPr>
        <w:color w:val="000000"/>
      </w:rPr>
    </w:pPr>
    <w:r>
      <w:rPr>
        <w:rFonts w:ascii="Calibri" w:eastAsia="Calibri" w:hAnsi="Calibri" w:cs="Calibri"/>
        <w:color w:val="000000"/>
      </w:rPr>
      <w:t>APS-PARE-202</w:t>
    </w:r>
    <w:r w:rsidR="008B58D6">
      <w:rPr>
        <w:rFonts w:ascii="Calibri" w:eastAsia="Calibri" w:hAnsi="Calibri" w:cs="Calibri"/>
        <w:color w:val="000000"/>
      </w:rPr>
      <w:t>4</w:t>
    </w:r>
    <w:r>
      <w:rPr>
        <w:rFonts w:ascii="Calibri" w:eastAsia="Calibri" w:hAnsi="Calibri" w:cs="Calibri"/>
        <w:color w:val="000000"/>
      </w:rPr>
      <w:t xml:space="preserve">-001                                                                                                                                                       </w:t>
    </w:r>
    <w:r>
      <w:rPr>
        <w:color w:val="000000"/>
      </w:rPr>
      <w:fldChar w:fldCharType="begin"/>
    </w:r>
    <w:r>
      <w:rPr>
        <w:color w:val="000000"/>
      </w:rPr>
      <w:instrText>PAGE</w:instrText>
    </w:r>
    <w:r>
      <w:rPr>
        <w:color w:val="000000"/>
      </w:rPr>
      <w:fldChar w:fldCharType="separate"/>
    </w:r>
    <w:r w:rsidR="00297309">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75FC7" w14:textId="77777777" w:rsidR="002C3F98" w:rsidRDefault="00515464">
    <w:pPr>
      <w:pBdr>
        <w:top w:val="nil"/>
        <w:left w:val="nil"/>
        <w:bottom w:val="nil"/>
        <w:right w:val="nil"/>
        <w:between w:val="nil"/>
      </w:pBdr>
      <w:tabs>
        <w:tab w:val="center" w:pos="4680"/>
        <w:tab w:val="right" w:pos="9360"/>
      </w:tabs>
      <w:spacing w:after="0" w:line="240" w:lineRule="auto"/>
      <w:rPr>
        <w:color w:val="000000"/>
      </w:rPr>
    </w:pPr>
    <w:r>
      <w:rPr>
        <w:noProof/>
      </w:rPr>
      <w:drawing>
        <wp:anchor distT="0" distB="0" distL="114300" distR="114300" simplePos="0" relativeHeight="251658241" behindDoc="0" locked="0" layoutInCell="1" hidden="0" allowOverlap="1" wp14:anchorId="7E175FCA" wp14:editId="7E175FCB">
          <wp:simplePos x="0" y="0"/>
          <wp:positionH relativeFrom="column">
            <wp:posOffset>24766</wp:posOffset>
          </wp:positionH>
          <wp:positionV relativeFrom="paragraph">
            <wp:posOffset>-299084</wp:posOffset>
          </wp:positionV>
          <wp:extent cx="1793875" cy="698500"/>
          <wp:effectExtent l="0" t="0" r="0" b="0"/>
          <wp:wrapSquare wrapText="bothSides" distT="0" distB="0" distL="114300" distR="114300"/>
          <wp:docPr id="1980996188" name="Picture 1980996188" descr="A logo with a black backgroun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logo with a black background&#10;&#10;Description automatically generated"/>
                  <pic:cNvPicPr preferRelativeResize="0"/>
                </pic:nvPicPr>
                <pic:blipFill>
                  <a:blip r:embed="rId1"/>
                  <a:srcRect/>
                  <a:stretch>
                    <a:fillRect/>
                  </a:stretch>
                </pic:blipFill>
                <pic:spPr>
                  <a:xfrm>
                    <a:off x="0" y="0"/>
                    <a:ext cx="1793875" cy="6985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C1542" w14:textId="77777777" w:rsidR="00F757C4" w:rsidRDefault="00F757C4">
      <w:pPr>
        <w:spacing w:after="0" w:line="240" w:lineRule="auto"/>
      </w:pPr>
      <w:r>
        <w:separator/>
      </w:r>
    </w:p>
  </w:footnote>
  <w:footnote w:type="continuationSeparator" w:id="0">
    <w:p w14:paraId="266DC6F5" w14:textId="77777777" w:rsidR="00F757C4" w:rsidRDefault="00F757C4">
      <w:pPr>
        <w:spacing w:after="0" w:line="240" w:lineRule="auto"/>
      </w:pPr>
      <w:r>
        <w:continuationSeparator/>
      </w:r>
    </w:p>
  </w:footnote>
  <w:footnote w:type="continuationNotice" w:id="1">
    <w:p w14:paraId="45523FA7" w14:textId="77777777" w:rsidR="00F757C4" w:rsidRDefault="00F757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75FC6" w14:textId="238A65BD" w:rsidR="002C3F98" w:rsidRDefault="00A66F37">
    <w:pPr>
      <w:pBdr>
        <w:top w:val="nil"/>
        <w:left w:val="nil"/>
        <w:bottom w:val="nil"/>
        <w:right w:val="nil"/>
        <w:between w:val="nil"/>
      </w:pBdr>
      <w:tabs>
        <w:tab w:val="center" w:pos="4680"/>
        <w:tab w:val="right" w:pos="9360"/>
      </w:tabs>
      <w:spacing w:after="0" w:line="240" w:lineRule="auto"/>
      <w:rPr>
        <w:color w:val="000000"/>
      </w:rPr>
    </w:pPr>
    <w:r>
      <w:rPr>
        <w:rFonts w:ascii="Calibri" w:eastAsia="Calibri" w:hAnsi="Calibri" w:cs="Calibri"/>
        <w:b/>
        <w:noProof/>
      </w:rPr>
      <w:drawing>
        <wp:anchor distT="0" distB="0" distL="114300" distR="114300" simplePos="0" relativeHeight="251660289" behindDoc="0" locked="0" layoutInCell="1" allowOverlap="1" wp14:anchorId="093161D6" wp14:editId="0F6DC0E1">
          <wp:simplePos x="0" y="0"/>
          <wp:positionH relativeFrom="margin">
            <wp:align>left</wp:align>
          </wp:positionH>
          <wp:positionV relativeFrom="paragraph">
            <wp:posOffset>-209550</wp:posOffset>
          </wp:positionV>
          <wp:extent cx="2433320" cy="413385"/>
          <wp:effectExtent l="0" t="0" r="5080" b="5715"/>
          <wp:wrapThrough wrapText="bothSides">
            <wp:wrapPolygon edited="0">
              <wp:start x="1015" y="0"/>
              <wp:lineTo x="0" y="3982"/>
              <wp:lineTo x="0" y="19908"/>
              <wp:lineTo x="1184" y="20903"/>
              <wp:lineTo x="19109" y="20903"/>
              <wp:lineTo x="21476" y="20903"/>
              <wp:lineTo x="21476" y="995"/>
              <wp:lineTo x="2537" y="0"/>
              <wp:lineTo x="1015" y="0"/>
            </wp:wrapPolygon>
          </wp:wrapThrough>
          <wp:docPr id="1660389380" name="Picture 1" descr="A black and blu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389380" name="Picture 1" descr="A black and blu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433320" cy="413385"/>
                  </a:xfrm>
                  <a:prstGeom prst="rect">
                    <a:avLst/>
                  </a:prstGeom>
                </pic:spPr>
              </pic:pic>
            </a:graphicData>
          </a:graphic>
          <wp14:sizeRelH relativeFrom="margin">
            <wp14:pctWidth>0</wp14:pctWidth>
          </wp14:sizeRelH>
          <wp14:sizeRelV relativeFrom="margin">
            <wp14:pctHeight>0</wp14:pctHeight>
          </wp14:sizeRelV>
        </wp:anchor>
      </w:drawing>
    </w:r>
    <w:r w:rsidR="00515464">
      <w:rPr>
        <w:rFonts w:ascii="Calibri" w:eastAsia="Calibri" w:hAnsi="Calibri" w:cs="Calibri"/>
        <w:b/>
        <w:color w:val="00B05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014E9"/>
    <w:multiLevelType w:val="multilevel"/>
    <w:tmpl w:val="EB049DDE"/>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1" w15:restartNumberingAfterBreak="0">
    <w:nsid w:val="0C2A50A3"/>
    <w:multiLevelType w:val="hybridMultilevel"/>
    <w:tmpl w:val="A3F6C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26F14"/>
    <w:multiLevelType w:val="multilevel"/>
    <w:tmpl w:val="77EC2E86"/>
    <w:lvl w:ilvl="0">
      <w:start w:val="1"/>
      <w:numFmt w:val="upperLetter"/>
      <w:lvlText w:val="%1."/>
      <w:lvlJc w:val="left"/>
      <w:pPr>
        <w:ind w:left="45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8275868"/>
    <w:multiLevelType w:val="hybridMultilevel"/>
    <w:tmpl w:val="99E67F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216944"/>
    <w:multiLevelType w:val="hybridMultilevel"/>
    <w:tmpl w:val="68F4CF0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23217114"/>
    <w:multiLevelType w:val="hybridMultilevel"/>
    <w:tmpl w:val="9982B5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6361F45"/>
    <w:multiLevelType w:val="multilevel"/>
    <w:tmpl w:val="9FC60B88"/>
    <w:lvl w:ilvl="0">
      <w:start w:val="1"/>
      <w:numFmt w:val="bullet"/>
      <w:lvlText w:val="●"/>
      <w:lvlJc w:val="left"/>
      <w:pPr>
        <w:ind w:left="1488" w:hanging="360"/>
      </w:pPr>
      <w:rPr>
        <w:rFonts w:ascii="Noto Sans Symbols" w:eastAsia="Noto Sans Symbols" w:hAnsi="Noto Sans Symbols" w:cs="Noto Sans Symbols"/>
      </w:rPr>
    </w:lvl>
    <w:lvl w:ilvl="1">
      <w:start w:val="1"/>
      <w:numFmt w:val="bullet"/>
      <w:lvlText w:val="o"/>
      <w:lvlJc w:val="left"/>
      <w:pPr>
        <w:ind w:left="2208" w:hanging="360"/>
      </w:pPr>
      <w:rPr>
        <w:rFonts w:ascii="Courier New" w:eastAsia="Courier New" w:hAnsi="Courier New" w:cs="Courier New"/>
      </w:rPr>
    </w:lvl>
    <w:lvl w:ilvl="2">
      <w:start w:val="1"/>
      <w:numFmt w:val="bullet"/>
      <w:lvlText w:val="▪"/>
      <w:lvlJc w:val="left"/>
      <w:pPr>
        <w:ind w:left="2928" w:hanging="360"/>
      </w:pPr>
      <w:rPr>
        <w:rFonts w:ascii="Noto Sans Symbols" w:eastAsia="Noto Sans Symbols" w:hAnsi="Noto Sans Symbols" w:cs="Noto Sans Symbols"/>
      </w:rPr>
    </w:lvl>
    <w:lvl w:ilvl="3">
      <w:start w:val="1"/>
      <w:numFmt w:val="bullet"/>
      <w:lvlText w:val="●"/>
      <w:lvlJc w:val="left"/>
      <w:pPr>
        <w:ind w:left="3648" w:hanging="360"/>
      </w:pPr>
      <w:rPr>
        <w:rFonts w:ascii="Noto Sans Symbols" w:eastAsia="Noto Sans Symbols" w:hAnsi="Noto Sans Symbols" w:cs="Noto Sans Symbols"/>
      </w:rPr>
    </w:lvl>
    <w:lvl w:ilvl="4">
      <w:start w:val="1"/>
      <w:numFmt w:val="bullet"/>
      <w:lvlText w:val="o"/>
      <w:lvlJc w:val="left"/>
      <w:pPr>
        <w:ind w:left="4368" w:hanging="360"/>
      </w:pPr>
      <w:rPr>
        <w:rFonts w:ascii="Courier New" w:eastAsia="Courier New" w:hAnsi="Courier New" w:cs="Courier New"/>
      </w:rPr>
    </w:lvl>
    <w:lvl w:ilvl="5">
      <w:start w:val="1"/>
      <w:numFmt w:val="bullet"/>
      <w:lvlText w:val="▪"/>
      <w:lvlJc w:val="left"/>
      <w:pPr>
        <w:ind w:left="5088" w:hanging="360"/>
      </w:pPr>
      <w:rPr>
        <w:rFonts w:ascii="Noto Sans Symbols" w:eastAsia="Noto Sans Symbols" w:hAnsi="Noto Sans Symbols" w:cs="Noto Sans Symbols"/>
      </w:rPr>
    </w:lvl>
    <w:lvl w:ilvl="6">
      <w:start w:val="1"/>
      <w:numFmt w:val="bullet"/>
      <w:lvlText w:val="●"/>
      <w:lvlJc w:val="left"/>
      <w:pPr>
        <w:ind w:left="5808" w:hanging="360"/>
      </w:pPr>
      <w:rPr>
        <w:rFonts w:ascii="Noto Sans Symbols" w:eastAsia="Noto Sans Symbols" w:hAnsi="Noto Sans Symbols" w:cs="Noto Sans Symbols"/>
      </w:rPr>
    </w:lvl>
    <w:lvl w:ilvl="7">
      <w:start w:val="1"/>
      <w:numFmt w:val="bullet"/>
      <w:lvlText w:val="o"/>
      <w:lvlJc w:val="left"/>
      <w:pPr>
        <w:ind w:left="6528" w:hanging="360"/>
      </w:pPr>
      <w:rPr>
        <w:rFonts w:ascii="Courier New" w:eastAsia="Courier New" w:hAnsi="Courier New" w:cs="Courier New"/>
      </w:rPr>
    </w:lvl>
    <w:lvl w:ilvl="8">
      <w:start w:val="1"/>
      <w:numFmt w:val="bullet"/>
      <w:lvlText w:val="▪"/>
      <w:lvlJc w:val="left"/>
      <w:pPr>
        <w:ind w:left="7248" w:hanging="360"/>
      </w:pPr>
      <w:rPr>
        <w:rFonts w:ascii="Noto Sans Symbols" w:eastAsia="Noto Sans Symbols" w:hAnsi="Noto Sans Symbols" w:cs="Noto Sans Symbols"/>
      </w:rPr>
    </w:lvl>
  </w:abstractNum>
  <w:abstractNum w:abstractNumId="7" w15:restartNumberingAfterBreak="0">
    <w:nsid w:val="2651A34D"/>
    <w:multiLevelType w:val="multilevel"/>
    <w:tmpl w:val="5226CC12"/>
    <w:lvl w:ilvl="0">
      <w:start w:val="1"/>
      <w:numFmt w:val="lowerLetter"/>
      <w:lvlText w:val="%1)"/>
      <w:lvlJc w:val="left"/>
      <w:pPr>
        <w:ind w:left="1350" w:hanging="360"/>
      </w:pPr>
    </w:lvl>
    <w:lvl w:ilvl="1">
      <w:start w:val="1"/>
      <w:numFmt w:val="lowerLetter"/>
      <w:lvlText w:val="%2."/>
      <w:lvlJc w:val="left"/>
      <w:pPr>
        <w:ind w:left="1350" w:hanging="360"/>
      </w:pPr>
    </w:lvl>
    <w:lvl w:ilvl="2">
      <w:start w:val="1"/>
      <w:numFmt w:val="lowerRoman"/>
      <w:lvlText w:val="%3."/>
      <w:lvlJc w:val="right"/>
      <w:pPr>
        <w:ind w:left="2070" w:hanging="180"/>
      </w:pPr>
    </w:lvl>
    <w:lvl w:ilvl="3">
      <w:start w:val="1"/>
      <w:numFmt w:val="decimal"/>
      <w:lvlText w:val="%4."/>
      <w:lvlJc w:val="left"/>
      <w:pPr>
        <w:ind w:left="2790" w:hanging="360"/>
      </w:pPr>
    </w:lvl>
    <w:lvl w:ilvl="4">
      <w:start w:val="1"/>
      <w:numFmt w:val="lowerLetter"/>
      <w:lvlText w:val="%5."/>
      <w:lvlJc w:val="left"/>
      <w:pPr>
        <w:ind w:left="3510" w:hanging="360"/>
      </w:pPr>
    </w:lvl>
    <w:lvl w:ilvl="5">
      <w:start w:val="1"/>
      <w:numFmt w:val="lowerRoman"/>
      <w:lvlText w:val="%6."/>
      <w:lvlJc w:val="right"/>
      <w:pPr>
        <w:ind w:left="4230" w:hanging="180"/>
      </w:pPr>
    </w:lvl>
    <w:lvl w:ilvl="6">
      <w:start w:val="1"/>
      <w:numFmt w:val="decimal"/>
      <w:lvlText w:val="%7."/>
      <w:lvlJc w:val="left"/>
      <w:pPr>
        <w:ind w:left="4950" w:hanging="360"/>
      </w:pPr>
    </w:lvl>
    <w:lvl w:ilvl="7">
      <w:start w:val="1"/>
      <w:numFmt w:val="lowerLetter"/>
      <w:lvlText w:val="%8."/>
      <w:lvlJc w:val="left"/>
      <w:pPr>
        <w:ind w:left="5670" w:hanging="360"/>
      </w:pPr>
    </w:lvl>
    <w:lvl w:ilvl="8">
      <w:start w:val="1"/>
      <w:numFmt w:val="lowerRoman"/>
      <w:lvlText w:val="%9."/>
      <w:lvlJc w:val="right"/>
      <w:pPr>
        <w:ind w:left="6390" w:hanging="180"/>
      </w:pPr>
    </w:lvl>
  </w:abstractNum>
  <w:abstractNum w:abstractNumId="8" w15:restartNumberingAfterBreak="0">
    <w:nsid w:val="2D387E58"/>
    <w:multiLevelType w:val="multilevel"/>
    <w:tmpl w:val="AC085EEA"/>
    <w:lvl w:ilvl="0">
      <w:start w:val="1"/>
      <w:numFmt w:val="upperLetter"/>
      <w:lvlText w:val="%1."/>
      <w:lvlJc w:val="left"/>
      <w:pPr>
        <w:ind w:left="450" w:hanging="360"/>
      </w:p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9" w15:restartNumberingAfterBreak="0">
    <w:nsid w:val="336D08E9"/>
    <w:multiLevelType w:val="multilevel"/>
    <w:tmpl w:val="E18691FC"/>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C8EE74"/>
    <w:multiLevelType w:val="multilevel"/>
    <w:tmpl w:val="815C03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670886"/>
    <w:multiLevelType w:val="hybridMultilevel"/>
    <w:tmpl w:val="2E2239E4"/>
    <w:lvl w:ilvl="0" w:tplc="C158003A">
      <w:numFmt w:val="bullet"/>
      <w:lvlText w:val="-"/>
      <w:lvlJc w:val="left"/>
      <w:pPr>
        <w:ind w:left="720" w:hanging="360"/>
      </w:pPr>
      <w:rPr>
        <w:rFonts w:ascii="Calibri" w:eastAsia="Calibri"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A61FDF"/>
    <w:multiLevelType w:val="multilevel"/>
    <w:tmpl w:val="C15EB2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BC379E3"/>
    <w:multiLevelType w:val="multilevel"/>
    <w:tmpl w:val="830A8F62"/>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88499F"/>
    <w:multiLevelType w:val="multilevel"/>
    <w:tmpl w:val="44FE47F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53F366CC"/>
    <w:multiLevelType w:val="hybridMultilevel"/>
    <w:tmpl w:val="E1E4A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9B16F1"/>
    <w:multiLevelType w:val="multilevel"/>
    <w:tmpl w:val="C0506BEE"/>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55A328D"/>
    <w:multiLevelType w:val="hybridMultilevel"/>
    <w:tmpl w:val="07B0514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AD1FAF"/>
    <w:multiLevelType w:val="multilevel"/>
    <w:tmpl w:val="1BB8DC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7552DD7"/>
    <w:multiLevelType w:val="multilevel"/>
    <w:tmpl w:val="692ADB30"/>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6D355578"/>
    <w:multiLevelType w:val="hybridMultilevel"/>
    <w:tmpl w:val="4C8E5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E55592"/>
    <w:multiLevelType w:val="multilevel"/>
    <w:tmpl w:val="FB7E97B4"/>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8274CBE"/>
    <w:multiLevelType w:val="multilevel"/>
    <w:tmpl w:val="88BE72F4"/>
    <w:lvl w:ilvl="0">
      <w:start w:val="1"/>
      <w:numFmt w:val="upperLetter"/>
      <w:lvlText w:val="%1."/>
      <w:lvlJc w:val="left"/>
      <w:pPr>
        <w:ind w:left="45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797E3004"/>
    <w:multiLevelType w:val="multilevel"/>
    <w:tmpl w:val="6E8A1958"/>
    <w:lvl w:ilvl="0">
      <w:start w:val="1"/>
      <w:numFmt w:val="lowerLetter"/>
      <w:lvlText w:val="%1)"/>
      <w:lvlJc w:val="left"/>
      <w:pPr>
        <w:ind w:left="1350" w:hanging="360"/>
      </w:pPr>
    </w:lvl>
    <w:lvl w:ilvl="1">
      <w:start w:val="1"/>
      <w:numFmt w:val="lowerLetter"/>
      <w:lvlText w:val="%2."/>
      <w:lvlJc w:val="left"/>
      <w:pPr>
        <w:ind w:left="2070" w:hanging="360"/>
      </w:pPr>
    </w:lvl>
    <w:lvl w:ilvl="2">
      <w:start w:val="1"/>
      <w:numFmt w:val="lowerRoman"/>
      <w:lvlText w:val="%3."/>
      <w:lvlJc w:val="right"/>
      <w:pPr>
        <w:ind w:left="2790" w:hanging="180"/>
      </w:pPr>
    </w:lvl>
    <w:lvl w:ilvl="3">
      <w:start w:val="1"/>
      <w:numFmt w:val="decimal"/>
      <w:lvlText w:val="%4."/>
      <w:lvlJc w:val="left"/>
      <w:pPr>
        <w:ind w:left="3510" w:hanging="360"/>
      </w:pPr>
    </w:lvl>
    <w:lvl w:ilvl="4">
      <w:start w:val="1"/>
      <w:numFmt w:val="lowerLetter"/>
      <w:lvlText w:val="%5."/>
      <w:lvlJc w:val="left"/>
      <w:pPr>
        <w:ind w:left="4230" w:hanging="360"/>
      </w:pPr>
    </w:lvl>
    <w:lvl w:ilvl="5">
      <w:start w:val="1"/>
      <w:numFmt w:val="lowerRoman"/>
      <w:lvlText w:val="%6."/>
      <w:lvlJc w:val="right"/>
      <w:pPr>
        <w:ind w:left="4950" w:hanging="180"/>
      </w:pPr>
    </w:lvl>
    <w:lvl w:ilvl="6">
      <w:start w:val="1"/>
      <w:numFmt w:val="decimal"/>
      <w:lvlText w:val="%7."/>
      <w:lvlJc w:val="left"/>
      <w:pPr>
        <w:ind w:left="5670" w:hanging="360"/>
      </w:pPr>
    </w:lvl>
    <w:lvl w:ilvl="7">
      <w:start w:val="1"/>
      <w:numFmt w:val="lowerLetter"/>
      <w:lvlText w:val="%8."/>
      <w:lvlJc w:val="left"/>
      <w:pPr>
        <w:ind w:left="6390" w:hanging="360"/>
      </w:pPr>
    </w:lvl>
    <w:lvl w:ilvl="8">
      <w:start w:val="1"/>
      <w:numFmt w:val="lowerRoman"/>
      <w:lvlText w:val="%9."/>
      <w:lvlJc w:val="right"/>
      <w:pPr>
        <w:ind w:left="7110" w:hanging="180"/>
      </w:pPr>
    </w:lvl>
  </w:abstractNum>
  <w:abstractNum w:abstractNumId="24" w15:restartNumberingAfterBreak="0">
    <w:nsid w:val="79F90F3F"/>
    <w:multiLevelType w:val="multilevel"/>
    <w:tmpl w:val="D4904230"/>
    <w:lvl w:ilvl="0">
      <w:start w:val="1"/>
      <w:numFmt w:val="decimal"/>
      <w:lvlText w:val="%1."/>
      <w:lvlJc w:val="left"/>
      <w:pPr>
        <w:ind w:left="360" w:hanging="360"/>
      </w:pPr>
    </w:lvl>
    <w:lvl w:ilvl="1">
      <w:start w:val="1"/>
      <w:numFmt w:val="bullet"/>
      <w:lvlText w:val=""/>
      <w:lvlJc w:val="left"/>
      <w:pPr>
        <w:ind w:left="1080" w:hanging="360"/>
      </w:pPr>
      <w:rPr>
        <w:rFonts w:ascii="Symbol" w:hAnsi="Symbol" w:hint="default"/>
      </w:rPr>
    </w:lvl>
    <w:lvl w:ilvl="2">
      <w:start w:val="1"/>
      <w:numFmt w:val="lowerRoman"/>
      <w:lvlText w:val="(%3)"/>
      <w:lvlJc w:val="left"/>
      <w:pPr>
        <w:ind w:left="2340" w:hanging="720"/>
      </w:pPr>
      <w:rPr>
        <w:sz w:val="22"/>
        <w:szCs w:val="22"/>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7F0AB2A8"/>
    <w:multiLevelType w:val="hybridMultilevel"/>
    <w:tmpl w:val="C2EECFB4"/>
    <w:lvl w:ilvl="0" w:tplc="A8AA018C">
      <w:start w:val="1"/>
      <w:numFmt w:val="bullet"/>
      <w:lvlText w:val="o"/>
      <w:lvlJc w:val="left"/>
      <w:pPr>
        <w:ind w:left="720" w:hanging="360"/>
      </w:pPr>
      <w:rPr>
        <w:rFonts w:ascii="Courier New" w:hAnsi="Courier New" w:hint="default"/>
      </w:rPr>
    </w:lvl>
    <w:lvl w:ilvl="1" w:tplc="9C8E7250">
      <w:start w:val="1"/>
      <w:numFmt w:val="bullet"/>
      <w:lvlText w:val="o"/>
      <w:lvlJc w:val="left"/>
      <w:pPr>
        <w:ind w:left="1440" w:hanging="360"/>
      </w:pPr>
      <w:rPr>
        <w:rFonts w:ascii="Courier New" w:hAnsi="Courier New" w:hint="default"/>
      </w:rPr>
    </w:lvl>
    <w:lvl w:ilvl="2" w:tplc="D276AA2E">
      <w:start w:val="1"/>
      <w:numFmt w:val="bullet"/>
      <w:lvlText w:val=""/>
      <w:lvlJc w:val="left"/>
      <w:pPr>
        <w:ind w:left="2160" w:hanging="360"/>
      </w:pPr>
      <w:rPr>
        <w:rFonts w:ascii="Wingdings" w:hAnsi="Wingdings" w:hint="default"/>
      </w:rPr>
    </w:lvl>
    <w:lvl w:ilvl="3" w:tplc="57A27BE4">
      <w:start w:val="1"/>
      <w:numFmt w:val="bullet"/>
      <w:lvlText w:val=""/>
      <w:lvlJc w:val="left"/>
      <w:pPr>
        <w:ind w:left="2880" w:hanging="360"/>
      </w:pPr>
      <w:rPr>
        <w:rFonts w:ascii="Symbol" w:hAnsi="Symbol" w:hint="default"/>
      </w:rPr>
    </w:lvl>
    <w:lvl w:ilvl="4" w:tplc="6F3AA67C">
      <w:start w:val="1"/>
      <w:numFmt w:val="bullet"/>
      <w:lvlText w:val="o"/>
      <w:lvlJc w:val="left"/>
      <w:pPr>
        <w:ind w:left="3600" w:hanging="360"/>
      </w:pPr>
      <w:rPr>
        <w:rFonts w:ascii="Courier New" w:hAnsi="Courier New" w:hint="default"/>
      </w:rPr>
    </w:lvl>
    <w:lvl w:ilvl="5" w:tplc="8B18BF02">
      <w:start w:val="1"/>
      <w:numFmt w:val="bullet"/>
      <w:lvlText w:val=""/>
      <w:lvlJc w:val="left"/>
      <w:pPr>
        <w:ind w:left="4320" w:hanging="360"/>
      </w:pPr>
      <w:rPr>
        <w:rFonts w:ascii="Wingdings" w:hAnsi="Wingdings" w:hint="default"/>
      </w:rPr>
    </w:lvl>
    <w:lvl w:ilvl="6" w:tplc="3FF62F3E">
      <w:start w:val="1"/>
      <w:numFmt w:val="bullet"/>
      <w:lvlText w:val=""/>
      <w:lvlJc w:val="left"/>
      <w:pPr>
        <w:ind w:left="5040" w:hanging="360"/>
      </w:pPr>
      <w:rPr>
        <w:rFonts w:ascii="Symbol" w:hAnsi="Symbol" w:hint="default"/>
      </w:rPr>
    </w:lvl>
    <w:lvl w:ilvl="7" w:tplc="E27657AE">
      <w:start w:val="1"/>
      <w:numFmt w:val="bullet"/>
      <w:lvlText w:val="o"/>
      <w:lvlJc w:val="left"/>
      <w:pPr>
        <w:ind w:left="5760" w:hanging="360"/>
      </w:pPr>
      <w:rPr>
        <w:rFonts w:ascii="Courier New" w:hAnsi="Courier New" w:hint="default"/>
      </w:rPr>
    </w:lvl>
    <w:lvl w:ilvl="8" w:tplc="2568577A">
      <w:start w:val="1"/>
      <w:numFmt w:val="bullet"/>
      <w:lvlText w:val=""/>
      <w:lvlJc w:val="left"/>
      <w:pPr>
        <w:ind w:left="6480" w:hanging="360"/>
      </w:pPr>
      <w:rPr>
        <w:rFonts w:ascii="Wingdings" w:hAnsi="Wingdings" w:hint="default"/>
      </w:rPr>
    </w:lvl>
  </w:abstractNum>
  <w:abstractNum w:abstractNumId="26" w15:restartNumberingAfterBreak="0">
    <w:nsid w:val="7F8A35D0"/>
    <w:multiLevelType w:val="hybridMultilevel"/>
    <w:tmpl w:val="710EC5CC"/>
    <w:lvl w:ilvl="0" w:tplc="C158003A">
      <w:numFmt w:val="bullet"/>
      <w:lvlText w:val="-"/>
      <w:lvlJc w:val="left"/>
      <w:pPr>
        <w:ind w:left="720" w:hanging="360"/>
      </w:pPr>
      <w:rPr>
        <w:rFonts w:ascii="Calibri" w:eastAsia="Calibri" w:hAnsi="Calibri" w:cs="Calibri"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0423107">
    <w:abstractNumId w:val="2"/>
  </w:num>
  <w:num w:numId="2" w16cid:durableId="1172256417">
    <w:abstractNumId w:val="22"/>
  </w:num>
  <w:num w:numId="3" w16cid:durableId="717777125">
    <w:abstractNumId w:val="16"/>
  </w:num>
  <w:num w:numId="4" w16cid:durableId="1585455995">
    <w:abstractNumId w:val="7"/>
  </w:num>
  <w:num w:numId="5" w16cid:durableId="970213932">
    <w:abstractNumId w:val="10"/>
  </w:num>
  <w:num w:numId="6" w16cid:durableId="1792934445">
    <w:abstractNumId w:val="8"/>
  </w:num>
  <w:num w:numId="7" w16cid:durableId="564878098">
    <w:abstractNumId w:val="13"/>
  </w:num>
  <w:num w:numId="8" w16cid:durableId="961379813">
    <w:abstractNumId w:val="19"/>
  </w:num>
  <w:num w:numId="9" w16cid:durableId="1763913634">
    <w:abstractNumId w:val="14"/>
  </w:num>
  <w:num w:numId="10" w16cid:durableId="1231384233">
    <w:abstractNumId w:val="9"/>
  </w:num>
  <w:num w:numId="11" w16cid:durableId="17513750">
    <w:abstractNumId w:val="24"/>
  </w:num>
  <w:num w:numId="12" w16cid:durableId="1949893991">
    <w:abstractNumId w:val="18"/>
  </w:num>
  <w:num w:numId="13" w16cid:durableId="1234664764">
    <w:abstractNumId w:val="6"/>
  </w:num>
  <w:num w:numId="14" w16cid:durableId="784930564">
    <w:abstractNumId w:val="23"/>
  </w:num>
  <w:num w:numId="15" w16cid:durableId="1173641747">
    <w:abstractNumId w:val="12"/>
  </w:num>
  <w:num w:numId="16" w16cid:durableId="873999675">
    <w:abstractNumId w:val="21"/>
  </w:num>
  <w:num w:numId="17" w16cid:durableId="1474298936">
    <w:abstractNumId w:val="0"/>
  </w:num>
  <w:num w:numId="18" w16cid:durableId="2140341456">
    <w:abstractNumId w:val="11"/>
  </w:num>
  <w:num w:numId="19" w16cid:durableId="1965501427">
    <w:abstractNumId w:val="17"/>
  </w:num>
  <w:num w:numId="20" w16cid:durableId="1683629905">
    <w:abstractNumId w:val="1"/>
  </w:num>
  <w:num w:numId="21" w16cid:durableId="1759792129">
    <w:abstractNumId w:val="25"/>
  </w:num>
  <w:num w:numId="22" w16cid:durableId="1980114039">
    <w:abstractNumId w:val="3"/>
  </w:num>
  <w:num w:numId="23" w16cid:durableId="851650904">
    <w:abstractNumId w:val="15"/>
  </w:num>
  <w:num w:numId="24" w16cid:durableId="1949581875">
    <w:abstractNumId w:val="20"/>
  </w:num>
  <w:num w:numId="25" w16cid:durableId="897932433">
    <w:abstractNumId w:val="26"/>
  </w:num>
  <w:num w:numId="26" w16cid:durableId="518668673">
    <w:abstractNumId w:val="5"/>
  </w:num>
  <w:num w:numId="27" w16cid:durableId="2413047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F98"/>
    <w:rsid w:val="000054A4"/>
    <w:rsid w:val="0001351A"/>
    <w:rsid w:val="00013FF0"/>
    <w:rsid w:val="0001584C"/>
    <w:rsid w:val="00015C7E"/>
    <w:rsid w:val="000200C3"/>
    <w:rsid w:val="00021D81"/>
    <w:rsid w:val="00023491"/>
    <w:rsid w:val="00023B25"/>
    <w:rsid w:val="00026204"/>
    <w:rsid w:val="000264CF"/>
    <w:rsid w:val="00027749"/>
    <w:rsid w:val="00027D61"/>
    <w:rsid w:val="000327CE"/>
    <w:rsid w:val="00033D69"/>
    <w:rsid w:val="000354FA"/>
    <w:rsid w:val="00035CC3"/>
    <w:rsid w:val="0003799C"/>
    <w:rsid w:val="000402F0"/>
    <w:rsid w:val="00043295"/>
    <w:rsid w:val="0004366B"/>
    <w:rsid w:val="000456FF"/>
    <w:rsid w:val="0004637A"/>
    <w:rsid w:val="000472F7"/>
    <w:rsid w:val="000511E9"/>
    <w:rsid w:val="00054666"/>
    <w:rsid w:val="0006352D"/>
    <w:rsid w:val="00063F8C"/>
    <w:rsid w:val="00064FE3"/>
    <w:rsid w:val="000672E2"/>
    <w:rsid w:val="00070D35"/>
    <w:rsid w:val="00072393"/>
    <w:rsid w:val="00073474"/>
    <w:rsid w:val="000747BD"/>
    <w:rsid w:val="00076BE3"/>
    <w:rsid w:val="00080ECE"/>
    <w:rsid w:val="00087107"/>
    <w:rsid w:val="000903D8"/>
    <w:rsid w:val="00092AF1"/>
    <w:rsid w:val="0009402B"/>
    <w:rsid w:val="000943FC"/>
    <w:rsid w:val="00094D41"/>
    <w:rsid w:val="00095304"/>
    <w:rsid w:val="00095B38"/>
    <w:rsid w:val="000970A2"/>
    <w:rsid w:val="000A3754"/>
    <w:rsid w:val="000A5341"/>
    <w:rsid w:val="000A7144"/>
    <w:rsid w:val="000B14EA"/>
    <w:rsid w:val="000B1674"/>
    <w:rsid w:val="000B19D0"/>
    <w:rsid w:val="000B3BFB"/>
    <w:rsid w:val="000B5C29"/>
    <w:rsid w:val="000B726E"/>
    <w:rsid w:val="000B7376"/>
    <w:rsid w:val="000C0C4D"/>
    <w:rsid w:val="000C3072"/>
    <w:rsid w:val="000C5EB8"/>
    <w:rsid w:val="000C64CB"/>
    <w:rsid w:val="000D02CB"/>
    <w:rsid w:val="000D2422"/>
    <w:rsid w:val="000D25A9"/>
    <w:rsid w:val="000D373F"/>
    <w:rsid w:val="000D4F87"/>
    <w:rsid w:val="000E07C3"/>
    <w:rsid w:val="000E1261"/>
    <w:rsid w:val="000E3609"/>
    <w:rsid w:val="000E38E5"/>
    <w:rsid w:val="000F038F"/>
    <w:rsid w:val="000F0A68"/>
    <w:rsid w:val="000F3CDA"/>
    <w:rsid w:val="000F4E26"/>
    <w:rsid w:val="000F6C9A"/>
    <w:rsid w:val="000F6D05"/>
    <w:rsid w:val="000F765D"/>
    <w:rsid w:val="001043FE"/>
    <w:rsid w:val="00104777"/>
    <w:rsid w:val="0010655B"/>
    <w:rsid w:val="00116E88"/>
    <w:rsid w:val="001333FD"/>
    <w:rsid w:val="00135099"/>
    <w:rsid w:val="00135A5B"/>
    <w:rsid w:val="0013744A"/>
    <w:rsid w:val="00141F76"/>
    <w:rsid w:val="0014475B"/>
    <w:rsid w:val="00144AB1"/>
    <w:rsid w:val="00146258"/>
    <w:rsid w:val="0014658C"/>
    <w:rsid w:val="00147051"/>
    <w:rsid w:val="001473DC"/>
    <w:rsid w:val="00147E26"/>
    <w:rsid w:val="00150F58"/>
    <w:rsid w:val="0015146D"/>
    <w:rsid w:val="00153766"/>
    <w:rsid w:val="00153A1F"/>
    <w:rsid w:val="00155300"/>
    <w:rsid w:val="00160DEB"/>
    <w:rsid w:val="00162461"/>
    <w:rsid w:val="00162801"/>
    <w:rsid w:val="00163D51"/>
    <w:rsid w:val="0016494C"/>
    <w:rsid w:val="00165119"/>
    <w:rsid w:val="00170E0C"/>
    <w:rsid w:val="001743DC"/>
    <w:rsid w:val="00180B32"/>
    <w:rsid w:val="00182B36"/>
    <w:rsid w:val="001860D1"/>
    <w:rsid w:val="00186764"/>
    <w:rsid w:val="0018690F"/>
    <w:rsid w:val="0019323A"/>
    <w:rsid w:val="001A07C5"/>
    <w:rsid w:val="001A0AFF"/>
    <w:rsid w:val="001A452D"/>
    <w:rsid w:val="001A4D92"/>
    <w:rsid w:val="001A7192"/>
    <w:rsid w:val="001A7FE3"/>
    <w:rsid w:val="001B0C49"/>
    <w:rsid w:val="001B0F69"/>
    <w:rsid w:val="001B3317"/>
    <w:rsid w:val="001C14A3"/>
    <w:rsid w:val="001C2039"/>
    <w:rsid w:val="001C2E0C"/>
    <w:rsid w:val="001C2FB1"/>
    <w:rsid w:val="001C40F0"/>
    <w:rsid w:val="001D18F0"/>
    <w:rsid w:val="001D4DFC"/>
    <w:rsid w:val="001D6E08"/>
    <w:rsid w:val="001D7196"/>
    <w:rsid w:val="001E2B27"/>
    <w:rsid w:val="001E3F0F"/>
    <w:rsid w:val="001E4576"/>
    <w:rsid w:val="001E5C0A"/>
    <w:rsid w:val="001E7A18"/>
    <w:rsid w:val="001F5227"/>
    <w:rsid w:val="001F6033"/>
    <w:rsid w:val="001F7131"/>
    <w:rsid w:val="0020001F"/>
    <w:rsid w:val="00203F21"/>
    <w:rsid w:val="00204B0E"/>
    <w:rsid w:val="002065ED"/>
    <w:rsid w:val="002101F1"/>
    <w:rsid w:val="00211A35"/>
    <w:rsid w:val="00211F8C"/>
    <w:rsid w:val="0021211C"/>
    <w:rsid w:val="00216513"/>
    <w:rsid w:val="0022019C"/>
    <w:rsid w:val="00220F24"/>
    <w:rsid w:val="002222A8"/>
    <w:rsid w:val="00222BA1"/>
    <w:rsid w:val="00225376"/>
    <w:rsid w:val="00236828"/>
    <w:rsid w:val="002409CB"/>
    <w:rsid w:val="0024476C"/>
    <w:rsid w:val="002447C3"/>
    <w:rsid w:val="00244E1B"/>
    <w:rsid w:val="0024511D"/>
    <w:rsid w:val="00246EAA"/>
    <w:rsid w:val="00247BE0"/>
    <w:rsid w:val="00255E96"/>
    <w:rsid w:val="0026123C"/>
    <w:rsid w:val="00262902"/>
    <w:rsid w:val="00263141"/>
    <w:rsid w:val="00263434"/>
    <w:rsid w:val="00266077"/>
    <w:rsid w:val="00266425"/>
    <w:rsid w:val="0026682D"/>
    <w:rsid w:val="00266C39"/>
    <w:rsid w:val="00272E27"/>
    <w:rsid w:val="00274239"/>
    <w:rsid w:val="00274CA8"/>
    <w:rsid w:val="002751DF"/>
    <w:rsid w:val="0027534A"/>
    <w:rsid w:val="00275C1B"/>
    <w:rsid w:val="00276112"/>
    <w:rsid w:val="00276259"/>
    <w:rsid w:val="00277DCD"/>
    <w:rsid w:val="0028081C"/>
    <w:rsid w:val="002815B8"/>
    <w:rsid w:val="002819CB"/>
    <w:rsid w:val="0028763C"/>
    <w:rsid w:val="0029071F"/>
    <w:rsid w:val="00291F81"/>
    <w:rsid w:val="00294B39"/>
    <w:rsid w:val="00297309"/>
    <w:rsid w:val="00297BA0"/>
    <w:rsid w:val="002A0CC2"/>
    <w:rsid w:val="002A10AA"/>
    <w:rsid w:val="002A1A99"/>
    <w:rsid w:val="002A2C1F"/>
    <w:rsid w:val="002A5BA9"/>
    <w:rsid w:val="002A5EA4"/>
    <w:rsid w:val="002A6345"/>
    <w:rsid w:val="002A6459"/>
    <w:rsid w:val="002A659D"/>
    <w:rsid w:val="002B00DB"/>
    <w:rsid w:val="002B4FE2"/>
    <w:rsid w:val="002C0944"/>
    <w:rsid w:val="002C1EFD"/>
    <w:rsid w:val="002C219B"/>
    <w:rsid w:val="002C3F98"/>
    <w:rsid w:val="002C4EED"/>
    <w:rsid w:val="002C5124"/>
    <w:rsid w:val="002C6849"/>
    <w:rsid w:val="002C6955"/>
    <w:rsid w:val="002D16BC"/>
    <w:rsid w:val="002D2F0D"/>
    <w:rsid w:val="002D4083"/>
    <w:rsid w:val="002D5568"/>
    <w:rsid w:val="002D5B90"/>
    <w:rsid w:val="002D5E52"/>
    <w:rsid w:val="002D792B"/>
    <w:rsid w:val="002E094F"/>
    <w:rsid w:val="002E0F6D"/>
    <w:rsid w:val="002F12EF"/>
    <w:rsid w:val="002F423E"/>
    <w:rsid w:val="002F5A78"/>
    <w:rsid w:val="002F5CBA"/>
    <w:rsid w:val="003016AB"/>
    <w:rsid w:val="003026E9"/>
    <w:rsid w:val="00303F96"/>
    <w:rsid w:val="003051EF"/>
    <w:rsid w:val="0030662B"/>
    <w:rsid w:val="0031175E"/>
    <w:rsid w:val="00312518"/>
    <w:rsid w:val="003138B4"/>
    <w:rsid w:val="00313E34"/>
    <w:rsid w:val="00314000"/>
    <w:rsid w:val="00315A0D"/>
    <w:rsid w:val="00320153"/>
    <w:rsid w:val="00321360"/>
    <w:rsid w:val="00323B4D"/>
    <w:rsid w:val="00324D29"/>
    <w:rsid w:val="003258F4"/>
    <w:rsid w:val="003265EF"/>
    <w:rsid w:val="0032713E"/>
    <w:rsid w:val="003271E8"/>
    <w:rsid w:val="00330358"/>
    <w:rsid w:val="00331C9A"/>
    <w:rsid w:val="003339D9"/>
    <w:rsid w:val="00333B92"/>
    <w:rsid w:val="00333DD6"/>
    <w:rsid w:val="003352F0"/>
    <w:rsid w:val="003360E4"/>
    <w:rsid w:val="00336205"/>
    <w:rsid w:val="003379DA"/>
    <w:rsid w:val="00337F8A"/>
    <w:rsid w:val="00342DD1"/>
    <w:rsid w:val="003434A3"/>
    <w:rsid w:val="00347E24"/>
    <w:rsid w:val="0035023F"/>
    <w:rsid w:val="0035038E"/>
    <w:rsid w:val="003674F8"/>
    <w:rsid w:val="00367B04"/>
    <w:rsid w:val="003720B9"/>
    <w:rsid w:val="003730F2"/>
    <w:rsid w:val="00375ED3"/>
    <w:rsid w:val="003762D6"/>
    <w:rsid w:val="00377A07"/>
    <w:rsid w:val="003809A0"/>
    <w:rsid w:val="003856A0"/>
    <w:rsid w:val="00385BDD"/>
    <w:rsid w:val="00393580"/>
    <w:rsid w:val="00396C54"/>
    <w:rsid w:val="003A4FF6"/>
    <w:rsid w:val="003A5140"/>
    <w:rsid w:val="003A5F64"/>
    <w:rsid w:val="003B0616"/>
    <w:rsid w:val="003B25EF"/>
    <w:rsid w:val="003B3D15"/>
    <w:rsid w:val="003B4B77"/>
    <w:rsid w:val="003B5235"/>
    <w:rsid w:val="003B73F0"/>
    <w:rsid w:val="003C2CE4"/>
    <w:rsid w:val="003C40A2"/>
    <w:rsid w:val="003C6E88"/>
    <w:rsid w:val="003D03CA"/>
    <w:rsid w:val="003D0E7F"/>
    <w:rsid w:val="003D4174"/>
    <w:rsid w:val="003D4E46"/>
    <w:rsid w:val="003D4F2E"/>
    <w:rsid w:val="003D543B"/>
    <w:rsid w:val="003D60BB"/>
    <w:rsid w:val="003D6B5C"/>
    <w:rsid w:val="003E07F3"/>
    <w:rsid w:val="003E1EAA"/>
    <w:rsid w:val="003E28CE"/>
    <w:rsid w:val="003E3539"/>
    <w:rsid w:val="003E5F3E"/>
    <w:rsid w:val="003E62B1"/>
    <w:rsid w:val="003F14A2"/>
    <w:rsid w:val="003F2396"/>
    <w:rsid w:val="003F317C"/>
    <w:rsid w:val="003F3C13"/>
    <w:rsid w:val="003F6AF4"/>
    <w:rsid w:val="0040065A"/>
    <w:rsid w:val="00400ABC"/>
    <w:rsid w:val="00401BF7"/>
    <w:rsid w:val="004032F3"/>
    <w:rsid w:val="004050AE"/>
    <w:rsid w:val="00414A06"/>
    <w:rsid w:val="00416A7D"/>
    <w:rsid w:val="00420AF1"/>
    <w:rsid w:val="00422655"/>
    <w:rsid w:val="00423F13"/>
    <w:rsid w:val="004250E2"/>
    <w:rsid w:val="00426F82"/>
    <w:rsid w:val="0043106F"/>
    <w:rsid w:val="0043218D"/>
    <w:rsid w:val="0043245E"/>
    <w:rsid w:val="0043246B"/>
    <w:rsid w:val="00432974"/>
    <w:rsid w:val="004344A5"/>
    <w:rsid w:val="004361CB"/>
    <w:rsid w:val="00436AF8"/>
    <w:rsid w:val="00437B97"/>
    <w:rsid w:val="00437F03"/>
    <w:rsid w:val="00443023"/>
    <w:rsid w:val="004441CB"/>
    <w:rsid w:val="00445C03"/>
    <w:rsid w:val="00452B83"/>
    <w:rsid w:val="0045318B"/>
    <w:rsid w:val="00454F14"/>
    <w:rsid w:val="00460062"/>
    <w:rsid w:val="00460870"/>
    <w:rsid w:val="00461EE1"/>
    <w:rsid w:val="004623F4"/>
    <w:rsid w:val="00464A7C"/>
    <w:rsid w:val="00471502"/>
    <w:rsid w:val="00473068"/>
    <w:rsid w:val="0047513B"/>
    <w:rsid w:val="00476058"/>
    <w:rsid w:val="00480E6E"/>
    <w:rsid w:val="004828BA"/>
    <w:rsid w:val="004845B9"/>
    <w:rsid w:val="0048682E"/>
    <w:rsid w:val="004870E1"/>
    <w:rsid w:val="004871F3"/>
    <w:rsid w:val="004872B3"/>
    <w:rsid w:val="00493450"/>
    <w:rsid w:val="00495070"/>
    <w:rsid w:val="00495EE4"/>
    <w:rsid w:val="004972FA"/>
    <w:rsid w:val="004A1F19"/>
    <w:rsid w:val="004A324A"/>
    <w:rsid w:val="004A342B"/>
    <w:rsid w:val="004A4249"/>
    <w:rsid w:val="004A6E71"/>
    <w:rsid w:val="004B0C45"/>
    <w:rsid w:val="004B1874"/>
    <w:rsid w:val="004B24F1"/>
    <w:rsid w:val="004C0771"/>
    <w:rsid w:val="004C087B"/>
    <w:rsid w:val="004C1E3C"/>
    <w:rsid w:val="004C2EF0"/>
    <w:rsid w:val="004C764D"/>
    <w:rsid w:val="004D08A2"/>
    <w:rsid w:val="004D0D1B"/>
    <w:rsid w:val="004D1BEF"/>
    <w:rsid w:val="004E1015"/>
    <w:rsid w:val="004E39BD"/>
    <w:rsid w:val="004E7A64"/>
    <w:rsid w:val="004E7CD8"/>
    <w:rsid w:val="004F0200"/>
    <w:rsid w:val="004F11E8"/>
    <w:rsid w:val="004F3048"/>
    <w:rsid w:val="004F3F06"/>
    <w:rsid w:val="004F4081"/>
    <w:rsid w:val="004F75C7"/>
    <w:rsid w:val="005007EC"/>
    <w:rsid w:val="0050274E"/>
    <w:rsid w:val="00504564"/>
    <w:rsid w:val="00506DAC"/>
    <w:rsid w:val="00506E1A"/>
    <w:rsid w:val="00511615"/>
    <w:rsid w:val="005130DF"/>
    <w:rsid w:val="00514D5A"/>
    <w:rsid w:val="00515464"/>
    <w:rsid w:val="00515FD4"/>
    <w:rsid w:val="0051627F"/>
    <w:rsid w:val="005164F3"/>
    <w:rsid w:val="00521AE9"/>
    <w:rsid w:val="00524877"/>
    <w:rsid w:val="00524A6D"/>
    <w:rsid w:val="00524DD8"/>
    <w:rsid w:val="00526F7E"/>
    <w:rsid w:val="0052715C"/>
    <w:rsid w:val="00527EBA"/>
    <w:rsid w:val="00530A8C"/>
    <w:rsid w:val="0053140B"/>
    <w:rsid w:val="0053211F"/>
    <w:rsid w:val="0054104E"/>
    <w:rsid w:val="005427DE"/>
    <w:rsid w:val="00543C7C"/>
    <w:rsid w:val="00543CC6"/>
    <w:rsid w:val="00552E3B"/>
    <w:rsid w:val="00553F61"/>
    <w:rsid w:val="00564C5C"/>
    <w:rsid w:val="00567427"/>
    <w:rsid w:val="0058233A"/>
    <w:rsid w:val="0058460A"/>
    <w:rsid w:val="00585AE6"/>
    <w:rsid w:val="00586959"/>
    <w:rsid w:val="0058747C"/>
    <w:rsid w:val="00592557"/>
    <w:rsid w:val="00592FC7"/>
    <w:rsid w:val="00594296"/>
    <w:rsid w:val="00594B60"/>
    <w:rsid w:val="00595C33"/>
    <w:rsid w:val="00596032"/>
    <w:rsid w:val="005A1509"/>
    <w:rsid w:val="005A1E8C"/>
    <w:rsid w:val="005A3526"/>
    <w:rsid w:val="005A4A17"/>
    <w:rsid w:val="005A5642"/>
    <w:rsid w:val="005A5C4D"/>
    <w:rsid w:val="005A7999"/>
    <w:rsid w:val="005B0096"/>
    <w:rsid w:val="005B1A25"/>
    <w:rsid w:val="005B29EB"/>
    <w:rsid w:val="005B4665"/>
    <w:rsid w:val="005B56DC"/>
    <w:rsid w:val="005C1C1A"/>
    <w:rsid w:val="005C3CC7"/>
    <w:rsid w:val="005C430C"/>
    <w:rsid w:val="005C7848"/>
    <w:rsid w:val="005D000C"/>
    <w:rsid w:val="005D227B"/>
    <w:rsid w:val="005D2B04"/>
    <w:rsid w:val="005D7CC4"/>
    <w:rsid w:val="005E1686"/>
    <w:rsid w:val="005E3904"/>
    <w:rsid w:val="005E6646"/>
    <w:rsid w:val="005F1602"/>
    <w:rsid w:val="005F26DC"/>
    <w:rsid w:val="005F39CB"/>
    <w:rsid w:val="005F5973"/>
    <w:rsid w:val="005F6E99"/>
    <w:rsid w:val="005F7C91"/>
    <w:rsid w:val="0060088E"/>
    <w:rsid w:val="00602713"/>
    <w:rsid w:val="006050DE"/>
    <w:rsid w:val="00610DC9"/>
    <w:rsid w:val="0062005C"/>
    <w:rsid w:val="00637515"/>
    <w:rsid w:val="00637741"/>
    <w:rsid w:val="00640618"/>
    <w:rsid w:val="00643061"/>
    <w:rsid w:val="00643A3D"/>
    <w:rsid w:val="00645670"/>
    <w:rsid w:val="00645D80"/>
    <w:rsid w:val="00647120"/>
    <w:rsid w:val="00647BE5"/>
    <w:rsid w:val="0065031F"/>
    <w:rsid w:val="0065084F"/>
    <w:rsid w:val="006516F8"/>
    <w:rsid w:val="006530EB"/>
    <w:rsid w:val="00653E08"/>
    <w:rsid w:val="00654D6B"/>
    <w:rsid w:val="00654E08"/>
    <w:rsid w:val="00663DF7"/>
    <w:rsid w:val="00667A53"/>
    <w:rsid w:val="006711A1"/>
    <w:rsid w:val="00672CAD"/>
    <w:rsid w:val="0067394C"/>
    <w:rsid w:val="00676292"/>
    <w:rsid w:val="006770D1"/>
    <w:rsid w:val="00677E1F"/>
    <w:rsid w:val="00680511"/>
    <w:rsid w:val="006806B3"/>
    <w:rsid w:val="00680761"/>
    <w:rsid w:val="00681452"/>
    <w:rsid w:val="00681BD8"/>
    <w:rsid w:val="0068373A"/>
    <w:rsid w:val="00684BE9"/>
    <w:rsid w:val="006862BA"/>
    <w:rsid w:val="006874DC"/>
    <w:rsid w:val="006967CB"/>
    <w:rsid w:val="00696D34"/>
    <w:rsid w:val="006A31BA"/>
    <w:rsid w:val="006A7ED3"/>
    <w:rsid w:val="006B0660"/>
    <w:rsid w:val="006B273B"/>
    <w:rsid w:val="006B6732"/>
    <w:rsid w:val="006B750F"/>
    <w:rsid w:val="006C09AD"/>
    <w:rsid w:val="006C1B6C"/>
    <w:rsid w:val="006C204C"/>
    <w:rsid w:val="006D36F5"/>
    <w:rsid w:val="006E01D9"/>
    <w:rsid w:val="006E2273"/>
    <w:rsid w:val="006E28E6"/>
    <w:rsid w:val="006E3031"/>
    <w:rsid w:val="006E40D0"/>
    <w:rsid w:val="006E5534"/>
    <w:rsid w:val="006E7ED7"/>
    <w:rsid w:val="006F06C0"/>
    <w:rsid w:val="006F1510"/>
    <w:rsid w:val="006F42ED"/>
    <w:rsid w:val="0070420C"/>
    <w:rsid w:val="00704946"/>
    <w:rsid w:val="0070535A"/>
    <w:rsid w:val="0071339F"/>
    <w:rsid w:val="007208E4"/>
    <w:rsid w:val="00720DBF"/>
    <w:rsid w:val="0072244C"/>
    <w:rsid w:val="00722ACA"/>
    <w:rsid w:val="00727E32"/>
    <w:rsid w:val="007317B7"/>
    <w:rsid w:val="00731DC2"/>
    <w:rsid w:val="00732EF3"/>
    <w:rsid w:val="00735D46"/>
    <w:rsid w:val="00736419"/>
    <w:rsid w:val="00741210"/>
    <w:rsid w:val="00741DFE"/>
    <w:rsid w:val="00744DAE"/>
    <w:rsid w:val="00745843"/>
    <w:rsid w:val="00750F82"/>
    <w:rsid w:val="00751188"/>
    <w:rsid w:val="0075235C"/>
    <w:rsid w:val="00753F22"/>
    <w:rsid w:val="00757184"/>
    <w:rsid w:val="00761DF8"/>
    <w:rsid w:val="00763FBC"/>
    <w:rsid w:val="007641F0"/>
    <w:rsid w:val="0076489E"/>
    <w:rsid w:val="00767291"/>
    <w:rsid w:val="0077583B"/>
    <w:rsid w:val="00777AD3"/>
    <w:rsid w:val="00780BA1"/>
    <w:rsid w:val="00783D1E"/>
    <w:rsid w:val="00785F49"/>
    <w:rsid w:val="007863F6"/>
    <w:rsid w:val="00790853"/>
    <w:rsid w:val="00791D83"/>
    <w:rsid w:val="007936F9"/>
    <w:rsid w:val="00793D01"/>
    <w:rsid w:val="00794BA1"/>
    <w:rsid w:val="00794E6D"/>
    <w:rsid w:val="007A0757"/>
    <w:rsid w:val="007A1DFC"/>
    <w:rsid w:val="007A617C"/>
    <w:rsid w:val="007A71B1"/>
    <w:rsid w:val="007B19BC"/>
    <w:rsid w:val="007B2BC5"/>
    <w:rsid w:val="007B3338"/>
    <w:rsid w:val="007B34F4"/>
    <w:rsid w:val="007B6CD0"/>
    <w:rsid w:val="007B75E8"/>
    <w:rsid w:val="007C046F"/>
    <w:rsid w:val="007C1224"/>
    <w:rsid w:val="007C25CF"/>
    <w:rsid w:val="007C27A4"/>
    <w:rsid w:val="007C44C9"/>
    <w:rsid w:val="007D13B7"/>
    <w:rsid w:val="007D1938"/>
    <w:rsid w:val="007D4188"/>
    <w:rsid w:val="007D7463"/>
    <w:rsid w:val="007E0295"/>
    <w:rsid w:val="007E5925"/>
    <w:rsid w:val="007F0A06"/>
    <w:rsid w:val="007F0FCB"/>
    <w:rsid w:val="007F5214"/>
    <w:rsid w:val="007F54C4"/>
    <w:rsid w:val="00802291"/>
    <w:rsid w:val="00803805"/>
    <w:rsid w:val="0080670F"/>
    <w:rsid w:val="00806F70"/>
    <w:rsid w:val="008073C6"/>
    <w:rsid w:val="00811292"/>
    <w:rsid w:val="0081148F"/>
    <w:rsid w:val="008120BE"/>
    <w:rsid w:val="0081251C"/>
    <w:rsid w:val="00822507"/>
    <w:rsid w:val="00823503"/>
    <w:rsid w:val="0082772F"/>
    <w:rsid w:val="008357AA"/>
    <w:rsid w:val="00835A87"/>
    <w:rsid w:val="00836AF5"/>
    <w:rsid w:val="00836E8F"/>
    <w:rsid w:val="00837ECF"/>
    <w:rsid w:val="00840A83"/>
    <w:rsid w:val="008410E1"/>
    <w:rsid w:val="008416A7"/>
    <w:rsid w:val="00841E5D"/>
    <w:rsid w:val="008431CA"/>
    <w:rsid w:val="00844481"/>
    <w:rsid w:val="008444BB"/>
    <w:rsid w:val="0084533B"/>
    <w:rsid w:val="00845703"/>
    <w:rsid w:val="008512DD"/>
    <w:rsid w:val="00854E84"/>
    <w:rsid w:val="00855D90"/>
    <w:rsid w:val="00856B1C"/>
    <w:rsid w:val="00857095"/>
    <w:rsid w:val="008613E4"/>
    <w:rsid w:val="008615E0"/>
    <w:rsid w:val="00861760"/>
    <w:rsid w:val="00863B50"/>
    <w:rsid w:val="00863F49"/>
    <w:rsid w:val="00864AE1"/>
    <w:rsid w:val="00865511"/>
    <w:rsid w:val="00865750"/>
    <w:rsid w:val="008661B3"/>
    <w:rsid w:val="00867393"/>
    <w:rsid w:val="00867729"/>
    <w:rsid w:val="00870A74"/>
    <w:rsid w:val="00870DAF"/>
    <w:rsid w:val="00872C29"/>
    <w:rsid w:val="008731FD"/>
    <w:rsid w:val="008802A0"/>
    <w:rsid w:val="008813A2"/>
    <w:rsid w:val="0088453F"/>
    <w:rsid w:val="008904BE"/>
    <w:rsid w:val="00894320"/>
    <w:rsid w:val="00895950"/>
    <w:rsid w:val="00896EE9"/>
    <w:rsid w:val="008A0077"/>
    <w:rsid w:val="008A0E36"/>
    <w:rsid w:val="008A23D9"/>
    <w:rsid w:val="008A31D8"/>
    <w:rsid w:val="008A3D0B"/>
    <w:rsid w:val="008A4061"/>
    <w:rsid w:val="008A43D0"/>
    <w:rsid w:val="008A4D09"/>
    <w:rsid w:val="008A7CED"/>
    <w:rsid w:val="008A7F39"/>
    <w:rsid w:val="008B0D1A"/>
    <w:rsid w:val="008B2C53"/>
    <w:rsid w:val="008B58D6"/>
    <w:rsid w:val="008C2A83"/>
    <w:rsid w:val="008C45B6"/>
    <w:rsid w:val="008C55C1"/>
    <w:rsid w:val="008C7132"/>
    <w:rsid w:val="008D0C4C"/>
    <w:rsid w:val="008D1A8E"/>
    <w:rsid w:val="008D7920"/>
    <w:rsid w:val="008E43F7"/>
    <w:rsid w:val="008E6BBC"/>
    <w:rsid w:val="008E6F9E"/>
    <w:rsid w:val="008F0F66"/>
    <w:rsid w:val="0090098B"/>
    <w:rsid w:val="009061CD"/>
    <w:rsid w:val="00910CEE"/>
    <w:rsid w:val="00910D8F"/>
    <w:rsid w:val="00911566"/>
    <w:rsid w:val="00912C75"/>
    <w:rsid w:val="00916F7A"/>
    <w:rsid w:val="00920BC2"/>
    <w:rsid w:val="00922320"/>
    <w:rsid w:val="0092699D"/>
    <w:rsid w:val="00926D17"/>
    <w:rsid w:val="0093438F"/>
    <w:rsid w:val="009354BC"/>
    <w:rsid w:val="00935F1E"/>
    <w:rsid w:val="00936472"/>
    <w:rsid w:val="009379E1"/>
    <w:rsid w:val="009423AF"/>
    <w:rsid w:val="009467A8"/>
    <w:rsid w:val="009476F8"/>
    <w:rsid w:val="0095081B"/>
    <w:rsid w:val="0095391D"/>
    <w:rsid w:val="009557A4"/>
    <w:rsid w:val="00955CB7"/>
    <w:rsid w:val="00960629"/>
    <w:rsid w:val="00961D30"/>
    <w:rsid w:val="0096250C"/>
    <w:rsid w:val="00962864"/>
    <w:rsid w:val="00962B71"/>
    <w:rsid w:val="00966510"/>
    <w:rsid w:val="00967669"/>
    <w:rsid w:val="00973A3E"/>
    <w:rsid w:val="00975157"/>
    <w:rsid w:val="00975D73"/>
    <w:rsid w:val="00976DC4"/>
    <w:rsid w:val="00981738"/>
    <w:rsid w:val="00982AEF"/>
    <w:rsid w:val="00983817"/>
    <w:rsid w:val="0098592E"/>
    <w:rsid w:val="0098720C"/>
    <w:rsid w:val="009873B9"/>
    <w:rsid w:val="00990480"/>
    <w:rsid w:val="00993AB6"/>
    <w:rsid w:val="00996CA2"/>
    <w:rsid w:val="009A0AA1"/>
    <w:rsid w:val="009A259E"/>
    <w:rsid w:val="009A2C1B"/>
    <w:rsid w:val="009A5A56"/>
    <w:rsid w:val="009A70C8"/>
    <w:rsid w:val="009B0104"/>
    <w:rsid w:val="009B74FC"/>
    <w:rsid w:val="009C2DFB"/>
    <w:rsid w:val="009C6216"/>
    <w:rsid w:val="009D0665"/>
    <w:rsid w:val="009D17EB"/>
    <w:rsid w:val="009D23C8"/>
    <w:rsid w:val="009D25EC"/>
    <w:rsid w:val="009D29EA"/>
    <w:rsid w:val="009D79E3"/>
    <w:rsid w:val="009E03BE"/>
    <w:rsid w:val="009E15E8"/>
    <w:rsid w:val="009E2191"/>
    <w:rsid w:val="009E3F3F"/>
    <w:rsid w:val="009E5481"/>
    <w:rsid w:val="009E6A09"/>
    <w:rsid w:val="009E7394"/>
    <w:rsid w:val="009F4A94"/>
    <w:rsid w:val="009F4D94"/>
    <w:rsid w:val="009F7129"/>
    <w:rsid w:val="009F7EBD"/>
    <w:rsid w:val="00A02288"/>
    <w:rsid w:val="00A03CA3"/>
    <w:rsid w:val="00A07040"/>
    <w:rsid w:val="00A074CF"/>
    <w:rsid w:val="00A12A4A"/>
    <w:rsid w:val="00A1491A"/>
    <w:rsid w:val="00A17847"/>
    <w:rsid w:val="00A224D0"/>
    <w:rsid w:val="00A35E40"/>
    <w:rsid w:val="00A36E57"/>
    <w:rsid w:val="00A37E30"/>
    <w:rsid w:val="00A40C2F"/>
    <w:rsid w:val="00A42F2A"/>
    <w:rsid w:val="00A50E3C"/>
    <w:rsid w:val="00A52840"/>
    <w:rsid w:val="00A547F1"/>
    <w:rsid w:val="00A554C7"/>
    <w:rsid w:val="00A56015"/>
    <w:rsid w:val="00A619CC"/>
    <w:rsid w:val="00A621CD"/>
    <w:rsid w:val="00A62769"/>
    <w:rsid w:val="00A65304"/>
    <w:rsid w:val="00A65DCC"/>
    <w:rsid w:val="00A66F37"/>
    <w:rsid w:val="00A724C2"/>
    <w:rsid w:val="00A75C1F"/>
    <w:rsid w:val="00A801E7"/>
    <w:rsid w:val="00A82755"/>
    <w:rsid w:val="00A84735"/>
    <w:rsid w:val="00A87E8E"/>
    <w:rsid w:val="00A911C6"/>
    <w:rsid w:val="00A91D18"/>
    <w:rsid w:val="00A91FE2"/>
    <w:rsid w:val="00A91FF4"/>
    <w:rsid w:val="00A93716"/>
    <w:rsid w:val="00A94B02"/>
    <w:rsid w:val="00AA065B"/>
    <w:rsid w:val="00AA3A59"/>
    <w:rsid w:val="00AA5F18"/>
    <w:rsid w:val="00AA5F57"/>
    <w:rsid w:val="00AA7400"/>
    <w:rsid w:val="00AB0091"/>
    <w:rsid w:val="00AB01F7"/>
    <w:rsid w:val="00AB613B"/>
    <w:rsid w:val="00AC151B"/>
    <w:rsid w:val="00AC4DC3"/>
    <w:rsid w:val="00AC7C80"/>
    <w:rsid w:val="00AD089A"/>
    <w:rsid w:val="00AD0974"/>
    <w:rsid w:val="00AD2C69"/>
    <w:rsid w:val="00AD4F3D"/>
    <w:rsid w:val="00AD7B14"/>
    <w:rsid w:val="00AE0AD4"/>
    <w:rsid w:val="00AE2EC4"/>
    <w:rsid w:val="00AE42B2"/>
    <w:rsid w:val="00AF0B06"/>
    <w:rsid w:val="00AF0E5D"/>
    <w:rsid w:val="00AF11B8"/>
    <w:rsid w:val="00AF43B8"/>
    <w:rsid w:val="00AF5A96"/>
    <w:rsid w:val="00AF64CC"/>
    <w:rsid w:val="00AF7D7F"/>
    <w:rsid w:val="00AF7D8F"/>
    <w:rsid w:val="00B00E56"/>
    <w:rsid w:val="00B01028"/>
    <w:rsid w:val="00B022A1"/>
    <w:rsid w:val="00B0441F"/>
    <w:rsid w:val="00B057B4"/>
    <w:rsid w:val="00B05C56"/>
    <w:rsid w:val="00B07A63"/>
    <w:rsid w:val="00B16BBB"/>
    <w:rsid w:val="00B1754D"/>
    <w:rsid w:val="00B204D3"/>
    <w:rsid w:val="00B20C36"/>
    <w:rsid w:val="00B2149E"/>
    <w:rsid w:val="00B21BD8"/>
    <w:rsid w:val="00B2640E"/>
    <w:rsid w:val="00B31549"/>
    <w:rsid w:val="00B318A5"/>
    <w:rsid w:val="00B31DD8"/>
    <w:rsid w:val="00B35751"/>
    <w:rsid w:val="00B35E14"/>
    <w:rsid w:val="00B376E6"/>
    <w:rsid w:val="00B45055"/>
    <w:rsid w:val="00B45630"/>
    <w:rsid w:val="00B46A8C"/>
    <w:rsid w:val="00B479AB"/>
    <w:rsid w:val="00B5071F"/>
    <w:rsid w:val="00B507B2"/>
    <w:rsid w:val="00B514C6"/>
    <w:rsid w:val="00B51DFD"/>
    <w:rsid w:val="00B52EF7"/>
    <w:rsid w:val="00B547D8"/>
    <w:rsid w:val="00B574C0"/>
    <w:rsid w:val="00B63040"/>
    <w:rsid w:val="00B67B71"/>
    <w:rsid w:val="00B71958"/>
    <w:rsid w:val="00B722E1"/>
    <w:rsid w:val="00B725AB"/>
    <w:rsid w:val="00B72A4E"/>
    <w:rsid w:val="00B848F0"/>
    <w:rsid w:val="00B87E0C"/>
    <w:rsid w:val="00B9375E"/>
    <w:rsid w:val="00B969CC"/>
    <w:rsid w:val="00B96D5A"/>
    <w:rsid w:val="00B9719A"/>
    <w:rsid w:val="00B97988"/>
    <w:rsid w:val="00BA3B51"/>
    <w:rsid w:val="00BB1E08"/>
    <w:rsid w:val="00BB2715"/>
    <w:rsid w:val="00BB7D43"/>
    <w:rsid w:val="00BC023B"/>
    <w:rsid w:val="00BC4B32"/>
    <w:rsid w:val="00BD3234"/>
    <w:rsid w:val="00BD3655"/>
    <w:rsid w:val="00BD5E6F"/>
    <w:rsid w:val="00BE200A"/>
    <w:rsid w:val="00BE3411"/>
    <w:rsid w:val="00BE4CF7"/>
    <w:rsid w:val="00BE5900"/>
    <w:rsid w:val="00BE6117"/>
    <w:rsid w:val="00BE6681"/>
    <w:rsid w:val="00BF0E9F"/>
    <w:rsid w:val="00BF219C"/>
    <w:rsid w:val="00C1075E"/>
    <w:rsid w:val="00C11298"/>
    <w:rsid w:val="00C15B33"/>
    <w:rsid w:val="00C16D1A"/>
    <w:rsid w:val="00C17446"/>
    <w:rsid w:val="00C17E3D"/>
    <w:rsid w:val="00C2116D"/>
    <w:rsid w:val="00C21D5D"/>
    <w:rsid w:val="00C21DC4"/>
    <w:rsid w:val="00C22817"/>
    <w:rsid w:val="00C22FC1"/>
    <w:rsid w:val="00C2640C"/>
    <w:rsid w:val="00C26A86"/>
    <w:rsid w:val="00C3238C"/>
    <w:rsid w:val="00C32CFB"/>
    <w:rsid w:val="00C330CC"/>
    <w:rsid w:val="00C33A2C"/>
    <w:rsid w:val="00C35FF8"/>
    <w:rsid w:val="00C36B0C"/>
    <w:rsid w:val="00C4073F"/>
    <w:rsid w:val="00C432AD"/>
    <w:rsid w:val="00C433CC"/>
    <w:rsid w:val="00C457A0"/>
    <w:rsid w:val="00C4630F"/>
    <w:rsid w:val="00C50DB1"/>
    <w:rsid w:val="00C53FDE"/>
    <w:rsid w:val="00C55D60"/>
    <w:rsid w:val="00C55DD6"/>
    <w:rsid w:val="00C658F8"/>
    <w:rsid w:val="00C670DE"/>
    <w:rsid w:val="00C71B39"/>
    <w:rsid w:val="00C778FF"/>
    <w:rsid w:val="00C8085E"/>
    <w:rsid w:val="00C8468C"/>
    <w:rsid w:val="00C86D6D"/>
    <w:rsid w:val="00C9178C"/>
    <w:rsid w:val="00C9301E"/>
    <w:rsid w:val="00C96595"/>
    <w:rsid w:val="00C97DB2"/>
    <w:rsid w:val="00CA2588"/>
    <w:rsid w:val="00CA5594"/>
    <w:rsid w:val="00CB00C3"/>
    <w:rsid w:val="00CB1B1F"/>
    <w:rsid w:val="00CB5592"/>
    <w:rsid w:val="00CC1168"/>
    <w:rsid w:val="00CC356A"/>
    <w:rsid w:val="00CC37E0"/>
    <w:rsid w:val="00CD10E6"/>
    <w:rsid w:val="00CD37DC"/>
    <w:rsid w:val="00CD5CCB"/>
    <w:rsid w:val="00CD789C"/>
    <w:rsid w:val="00CE2BC4"/>
    <w:rsid w:val="00CE51DC"/>
    <w:rsid w:val="00CE7810"/>
    <w:rsid w:val="00CE7950"/>
    <w:rsid w:val="00CE7A4D"/>
    <w:rsid w:val="00CE7B80"/>
    <w:rsid w:val="00CF40B4"/>
    <w:rsid w:val="00CF43FE"/>
    <w:rsid w:val="00CF7B2A"/>
    <w:rsid w:val="00D003F6"/>
    <w:rsid w:val="00D029EE"/>
    <w:rsid w:val="00D044B2"/>
    <w:rsid w:val="00D058A1"/>
    <w:rsid w:val="00D05C0F"/>
    <w:rsid w:val="00D103D6"/>
    <w:rsid w:val="00D13D05"/>
    <w:rsid w:val="00D1441A"/>
    <w:rsid w:val="00D15F8E"/>
    <w:rsid w:val="00D16CE1"/>
    <w:rsid w:val="00D207AE"/>
    <w:rsid w:val="00D20CA6"/>
    <w:rsid w:val="00D20DE2"/>
    <w:rsid w:val="00D25C06"/>
    <w:rsid w:val="00D306ED"/>
    <w:rsid w:val="00D30AB0"/>
    <w:rsid w:val="00D30C9B"/>
    <w:rsid w:val="00D33313"/>
    <w:rsid w:val="00D3379E"/>
    <w:rsid w:val="00D34CC1"/>
    <w:rsid w:val="00D36C98"/>
    <w:rsid w:val="00D37813"/>
    <w:rsid w:val="00D40228"/>
    <w:rsid w:val="00D40CD5"/>
    <w:rsid w:val="00D46BE3"/>
    <w:rsid w:val="00D4756C"/>
    <w:rsid w:val="00D50BA1"/>
    <w:rsid w:val="00D50BBB"/>
    <w:rsid w:val="00D510DB"/>
    <w:rsid w:val="00D510F5"/>
    <w:rsid w:val="00D518AA"/>
    <w:rsid w:val="00D53236"/>
    <w:rsid w:val="00D53E62"/>
    <w:rsid w:val="00D55B9C"/>
    <w:rsid w:val="00D57073"/>
    <w:rsid w:val="00D63482"/>
    <w:rsid w:val="00D63758"/>
    <w:rsid w:val="00D641FB"/>
    <w:rsid w:val="00D64446"/>
    <w:rsid w:val="00D64BCB"/>
    <w:rsid w:val="00D70253"/>
    <w:rsid w:val="00D7153D"/>
    <w:rsid w:val="00D7217E"/>
    <w:rsid w:val="00D727AB"/>
    <w:rsid w:val="00D73E24"/>
    <w:rsid w:val="00D773FC"/>
    <w:rsid w:val="00D80A72"/>
    <w:rsid w:val="00D83A8C"/>
    <w:rsid w:val="00D852AB"/>
    <w:rsid w:val="00D90AA3"/>
    <w:rsid w:val="00D90D11"/>
    <w:rsid w:val="00D952B7"/>
    <w:rsid w:val="00D959C9"/>
    <w:rsid w:val="00D9780F"/>
    <w:rsid w:val="00DA0DF1"/>
    <w:rsid w:val="00DA3257"/>
    <w:rsid w:val="00DA61AF"/>
    <w:rsid w:val="00DA70A9"/>
    <w:rsid w:val="00DB013F"/>
    <w:rsid w:val="00DB0BF4"/>
    <w:rsid w:val="00DB0E54"/>
    <w:rsid w:val="00DB162A"/>
    <w:rsid w:val="00DC51F2"/>
    <w:rsid w:val="00DC5C44"/>
    <w:rsid w:val="00DC634E"/>
    <w:rsid w:val="00DD3675"/>
    <w:rsid w:val="00DD42C4"/>
    <w:rsid w:val="00DD4A46"/>
    <w:rsid w:val="00DD58EC"/>
    <w:rsid w:val="00DD5AF3"/>
    <w:rsid w:val="00DD5E83"/>
    <w:rsid w:val="00DD630B"/>
    <w:rsid w:val="00DE6525"/>
    <w:rsid w:val="00DF01D9"/>
    <w:rsid w:val="00DF5087"/>
    <w:rsid w:val="00DF6D73"/>
    <w:rsid w:val="00DF7936"/>
    <w:rsid w:val="00E02E0A"/>
    <w:rsid w:val="00E041FF"/>
    <w:rsid w:val="00E044C8"/>
    <w:rsid w:val="00E0566C"/>
    <w:rsid w:val="00E06D04"/>
    <w:rsid w:val="00E1178E"/>
    <w:rsid w:val="00E124EA"/>
    <w:rsid w:val="00E20840"/>
    <w:rsid w:val="00E2095D"/>
    <w:rsid w:val="00E22C43"/>
    <w:rsid w:val="00E24752"/>
    <w:rsid w:val="00E24CB5"/>
    <w:rsid w:val="00E259CF"/>
    <w:rsid w:val="00E2743C"/>
    <w:rsid w:val="00E31419"/>
    <w:rsid w:val="00E33D26"/>
    <w:rsid w:val="00E355A6"/>
    <w:rsid w:val="00E35EC7"/>
    <w:rsid w:val="00E3611F"/>
    <w:rsid w:val="00E36805"/>
    <w:rsid w:val="00E43839"/>
    <w:rsid w:val="00E448E0"/>
    <w:rsid w:val="00E4562F"/>
    <w:rsid w:val="00E54120"/>
    <w:rsid w:val="00E548C4"/>
    <w:rsid w:val="00E56DB8"/>
    <w:rsid w:val="00E61E9A"/>
    <w:rsid w:val="00E6216A"/>
    <w:rsid w:val="00E6343A"/>
    <w:rsid w:val="00E6378E"/>
    <w:rsid w:val="00E639B8"/>
    <w:rsid w:val="00E64CE9"/>
    <w:rsid w:val="00E7485B"/>
    <w:rsid w:val="00E752B2"/>
    <w:rsid w:val="00E76165"/>
    <w:rsid w:val="00E771F3"/>
    <w:rsid w:val="00E813EA"/>
    <w:rsid w:val="00E81681"/>
    <w:rsid w:val="00E829C7"/>
    <w:rsid w:val="00E873B0"/>
    <w:rsid w:val="00E87B0B"/>
    <w:rsid w:val="00E916FA"/>
    <w:rsid w:val="00E93A33"/>
    <w:rsid w:val="00E9585E"/>
    <w:rsid w:val="00EA04F5"/>
    <w:rsid w:val="00EA24DE"/>
    <w:rsid w:val="00EA6288"/>
    <w:rsid w:val="00EB2522"/>
    <w:rsid w:val="00EB2C4D"/>
    <w:rsid w:val="00EB65BE"/>
    <w:rsid w:val="00EC1949"/>
    <w:rsid w:val="00ED5C77"/>
    <w:rsid w:val="00ED7035"/>
    <w:rsid w:val="00EE1CAE"/>
    <w:rsid w:val="00EE25B1"/>
    <w:rsid w:val="00EE2E02"/>
    <w:rsid w:val="00EE3AAC"/>
    <w:rsid w:val="00EE3AB1"/>
    <w:rsid w:val="00EF0652"/>
    <w:rsid w:val="00EF1DE9"/>
    <w:rsid w:val="00EF48DB"/>
    <w:rsid w:val="00EF60D5"/>
    <w:rsid w:val="00F01196"/>
    <w:rsid w:val="00F01C30"/>
    <w:rsid w:val="00F022DB"/>
    <w:rsid w:val="00F029EC"/>
    <w:rsid w:val="00F03780"/>
    <w:rsid w:val="00F074B8"/>
    <w:rsid w:val="00F11E4A"/>
    <w:rsid w:val="00F122E8"/>
    <w:rsid w:val="00F13019"/>
    <w:rsid w:val="00F21FBB"/>
    <w:rsid w:val="00F238F0"/>
    <w:rsid w:val="00F37CE6"/>
    <w:rsid w:val="00F41A1E"/>
    <w:rsid w:val="00F455D6"/>
    <w:rsid w:val="00F4605E"/>
    <w:rsid w:val="00F469BB"/>
    <w:rsid w:val="00F52051"/>
    <w:rsid w:val="00F6297A"/>
    <w:rsid w:val="00F63264"/>
    <w:rsid w:val="00F65F85"/>
    <w:rsid w:val="00F661C9"/>
    <w:rsid w:val="00F67348"/>
    <w:rsid w:val="00F70296"/>
    <w:rsid w:val="00F71BB0"/>
    <w:rsid w:val="00F72E15"/>
    <w:rsid w:val="00F7310A"/>
    <w:rsid w:val="00F752BA"/>
    <w:rsid w:val="00F757C4"/>
    <w:rsid w:val="00F83553"/>
    <w:rsid w:val="00F83EE4"/>
    <w:rsid w:val="00F846EB"/>
    <w:rsid w:val="00F84B09"/>
    <w:rsid w:val="00F84FDF"/>
    <w:rsid w:val="00F901B1"/>
    <w:rsid w:val="00F903BB"/>
    <w:rsid w:val="00F9084F"/>
    <w:rsid w:val="00F90921"/>
    <w:rsid w:val="00F92366"/>
    <w:rsid w:val="00F926F6"/>
    <w:rsid w:val="00F968D8"/>
    <w:rsid w:val="00FA1024"/>
    <w:rsid w:val="00FA1358"/>
    <w:rsid w:val="00FA16B8"/>
    <w:rsid w:val="00FA330A"/>
    <w:rsid w:val="00FA7203"/>
    <w:rsid w:val="00FB331A"/>
    <w:rsid w:val="00FB5347"/>
    <w:rsid w:val="00FB6365"/>
    <w:rsid w:val="00FC0DDF"/>
    <w:rsid w:val="00FC2E6D"/>
    <w:rsid w:val="00FC3A7E"/>
    <w:rsid w:val="00FC3F15"/>
    <w:rsid w:val="00FC4FF9"/>
    <w:rsid w:val="00FC5F46"/>
    <w:rsid w:val="00FC6E19"/>
    <w:rsid w:val="00FC7274"/>
    <w:rsid w:val="00FD2A3A"/>
    <w:rsid w:val="00FD2C8C"/>
    <w:rsid w:val="00FD3646"/>
    <w:rsid w:val="00FD3D82"/>
    <w:rsid w:val="00FE4AD1"/>
    <w:rsid w:val="00FE5B7B"/>
    <w:rsid w:val="00FE74AF"/>
    <w:rsid w:val="00FF16F9"/>
    <w:rsid w:val="00FF1932"/>
    <w:rsid w:val="00FF45DF"/>
    <w:rsid w:val="00FF6A0F"/>
    <w:rsid w:val="01260838"/>
    <w:rsid w:val="01C44EAD"/>
    <w:rsid w:val="0238FD13"/>
    <w:rsid w:val="02CA2EB1"/>
    <w:rsid w:val="032FE21C"/>
    <w:rsid w:val="03C14274"/>
    <w:rsid w:val="040D17C9"/>
    <w:rsid w:val="0438E8A4"/>
    <w:rsid w:val="04470149"/>
    <w:rsid w:val="05C02B9C"/>
    <w:rsid w:val="060D9E07"/>
    <w:rsid w:val="066195A4"/>
    <w:rsid w:val="06660D31"/>
    <w:rsid w:val="06ACDD20"/>
    <w:rsid w:val="076402BD"/>
    <w:rsid w:val="0927BE65"/>
    <w:rsid w:val="0A088099"/>
    <w:rsid w:val="0AC8D3D2"/>
    <w:rsid w:val="0B3154B6"/>
    <w:rsid w:val="0B382A31"/>
    <w:rsid w:val="0B4913F5"/>
    <w:rsid w:val="0B716BD4"/>
    <w:rsid w:val="0B8AF6A6"/>
    <w:rsid w:val="0BA04403"/>
    <w:rsid w:val="0BFE591A"/>
    <w:rsid w:val="0C6DE8AA"/>
    <w:rsid w:val="0C71947F"/>
    <w:rsid w:val="0DEF841F"/>
    <w:rsid w:val="0E3CFC7D"/>
    <w:rsid w:val="0E6E804D"/>
    <w:rsid w:val="0E7ECF8A"/>
    <w:rsid w:val="0E87ECA4"/>
    <w:rsid w:val="0EBF3CD4"/>
    <w:rsid w:val="0F9D4114"/>
    <w:rsid w:val="1019A4B3"/>
    <w:rsid w:val="102A0573"/>
    <w:rsid w:val="10818037"/>
    <w:rsid w:val="10E4F900"/>
    <w:rsid w:val="10FFCD5E"/>
    <w:rsid w:val="1125C47B"/>
    <w:rsid w:val="1157AAA1"/>
    <w:rsid w:val="116FF098"/>
    <w:rsid w:val="1242E95F"/>
    <w:rsid w:val="12E32850"/>
    <w:rsid w:val="139A7857"/>
    <w:rsid w:val="141F29D7"/>
    <w:rsid w:val="14C5E9CA"/>
    <w:rsid w:val="15E6ACCB"/>
    <w:rsid w:val="16A07372"/>
    <w:rsid w:val="16F182A1"/>
    <w:rsid w:val="18376D3C"/>
    <w:rsid w:val="186CB4F5"/>
    <w:rsid w:val="19420E06"/>
    <w:rsid w:val="1A12BB72"/>
    <w:rsid w:val="1A413B30"/>
    <w:rsid w:val="1B4240EC"/>
    <w:rsid w:val="1B5B809C"/>
    <w:rsid w:val="1D068C77"/>
    <w:rsid w:val="1D642F40"/>
    <w:rsid w:val="1D7962B4"/>
    <w:rsid w:val="1DD53000"/>
    <w:rsid w:val="1EC78482"/>
    <w:rsid w:val="1FF53B36"/>
    <w:rsid w:val="204F16CE"/>
    <w:rsid w:val="205D9311"/>
    <w:rsid w:val="20DB907F"/>
    <w:rsid w:val="214AEAB4"/>
    <w:rsid w:val="2164EDDA"/>
    <w:rsid w:val="2175BBF1"/>
    <w:rsid w:val="227E34FA"/>
    <w:rsid w:val="22A18F3E"/>
    <w:rsid w:val="22F475E0"/>
    <w:rsid w:val="233005FB"/>
    <w:rsid w:val="2344454F"/>
    <w:rsid w:val="24A1BFCA"/>
    <w:rsid w:val="24AD5CB3"/>
    <w:rsid w:val="25C439FB"/>
    <w:rsid w:val="27093525"/>
    <w:rsid w:val="27C99CA6"/>
    <w:rsid w:val="27DD76C7"/>
    <w:rsid w:val="286320B2"/>
    <w:rsid w:val="28E2FD8D"/>
    <w:rsid w:val="2948BAD9"/>
    <w:rsid w:val="29BA3D0C"/>
    <w:rsid w:val="2A7B18C8"/>
    <w:rsid w:val="2B3D7D83"/>
    <w:rsid w:val="2C7588C4"/>
    <w:rsid w:val="2CA4D095"/>
    <w:rsid w:val="2CCB63EB"/>
    <w:rsid w:val="2CEFEF4D"/>
    <w:rsid w:val="2DBA2648"/>
    <w:rsid w:val="2DE83B0F"/>
    <w:rsid w:val="2DF55E2F"/>
    <w:rsid w:val="2F159D38"/>
    <w:rsid w:val="2F5780BA"/>
    <w:rsid w:val="2FAE63EF"/>
    <w:rsid w:val="302084FF"/>
    <w:rsid w:val="30B2A0E0"/>
    <w:rsid w:val="31874DC2"/>
    <w:rsid w:val="319F621B"/>
    <w:rsid w:val="31CCA536"/>
    <w:rsid w:val="323D8CE4"/>
    <w:rsid w:val="32C36F9A"/>
    <w:rsid w:val="32D2DC51"/>
    <w:rsid w:val="32D4FDA6"/>
    <w:rsid w:val="336D9FA1"/>
    <w:rsid w:val="34D295BD"/>
    <w:rsid w:val="352F1834"/>
    <w:rsid w:val="358D09AB"/>
    <w:rsid w:val="358E73D3"/>
    <w:rsid w:val="38463B86"/>
    <w:rsid w:val="38AC5C8C"/>
    <w:rsid w:val="390F847E"/>
    <w:rsid w:val="391629D5"/>
    <w:rsid w:val="395003E3"/>
    <w:rsid w:val="399A35C3"/>
    <w:rsid w:val="3A781A99"/>
    <w:rsid w:val="3ACB529D"/>
    <w:rsid w:val="3BE0B0B6"/>
    <w:rsid w:val="3C929E2F"/>
    <w:rsid w:val="3CCD64A8"/>
    <w:rsid w:val="3D5AB5E7"/>
    <w:rsid w:val="3D665E4D"/>
    <w:rsid w:val="3D9C80B1"/>
    <w:rsid w:val="3EC68C7F"/>
    <w:rsid w:val="3F108708"/>
    <w:rsid w:val="3FA3C304"/>
    <w:rsid w:val="40802402"/>
    <w:rsid w:val="41A72EE1"/>
    <w:rsid w:val="42F8D931"/>
    <w:rsid w:val="42FB2530"/>
    <w:rsid w:val="438CAF80"/>
    <w:rsid w:val="43EF9EDF"/>
    <w:rsid w:val="445E9095"/>
    <w:rsid w:val="4467FDFC"/>
    <w:rsid w:val="4480F055"/>
    <w:rsid w:val="44CE051D"/>
    <w:rsid w:val="453B9C0E"/>
    <w:rsid w:val="455C6034"/>
    <w:rsid w:val="45A8DBA6"/>
    <w:rsid w:val="45DA2B68"/>
    <w:rsid w:val="46BB4E8D"/>
    <w:rsid w:val="47466E58"/>
    <w:rsid w:val="47A51214"/>
    <w:rsid w:val="494B0EA5"/>
    <w:rsid w:val="499453E5"/>
    <w:rsid w:val="49BF215C"/>
    <w:rsid w:val="4A13DBAE"/>
    <w:rsid w:val="4BB1E7AA"/>
    <w:rsid w:val="4C09B05B"/>
    <w:rsid w:val="4C56490B"/>
    <w:rsid w:val="4C70063D"/>
    <w:rsid w:val="4C93DA84"/>
    <w:rsid w:val="4DD2EDA8"/>
    <w:rsid w:val="4EA81ECE"/>
    <w:rsid w:val="4F8CA61B"/>
    <w:rsid w:val="4FB88FE5"/>
    <w:rsid w:val="4FDD4493"/>
    <w:rsid w:val="5080E916"/>
    <w:rsid w:val="50CE4CC0"/>
    <w:rsid w:val="50FC3AD9"/>
    <w:rsid w:val="51283965"/>
    <w:rsid w:val="518FBC59"/>
    <w:rsid w:val="524B03A0"/>
    <w:rsid w:val="52B25D14"/>
    <w:rsid w:val="52C1FF35"/>
    <w:rsid w:val="55A15B39"/>
    <w:rsid w:val="55AB63B4"/>
    <w:rsid w:val="55FD526F"/>
    <w:rsid w:val="56BACD32"/>
    <w:rsid w:val="56ED43E6"/>
    <w:rsid w:val="575FBB1E"/>
    <w:rsid w:val="580F09D6"/>
    <w:rsid w:val="58C147EF"/>
    <w:rsid w:val="58EE19BD"/>
    <w:rsid w:val="595355E1"/>
    <w:rsid w:val="59E691EE"/>
    <w:rsid w:val="5A3380FB"/>
    <w:rsid w:val="5AD3CEA8"/>
    <w:rsid w:val="5BE111F1"/>
    <w:rsid w:val="5C286954"/>
    <w:rsid w:val="5CB39509"/>
    <w:rsid w:val="5CE14C2F"/>
    <w:rsid w:val="5D9312A8"/>
    <w:rsid w:val="5ED14B1F"/>
    <w:rsid w:val="5F1E9C31"/>
    <w:rsid w:val="60730CBF"/>
    <w:rsid w:val="6078928A"/>
    <w:rsid w:val="60F4819E"/>
    <w:rsid w:val="615AA022"/>
    <w:rsid w:val="61A607A1"/>
    <w:rsid w:val="622D4D32"/>
    <w:rsid w:val="62F67083"/>
    <w:rsid w:val="635A4BE0"/>
    <w:rsid w:val="63DA9326"/>
    <w:rsid w:val="6452614C"/>
    <w:rsid w:val="645AE4B8"/>
    <w:rsid w:val="64649E39"/>
    <w:rsid w:val="66414EF2"/>
    <w:rsid w:val="66E2CFDF"/>
    <w:rsid w:val="67762652"/>
    <w:rsid w:val="67B0A69C"/>
    <w:rsid w:val="68D8252B"/>
    <w:rsid w:val="6B454A67"/>
    <w:rsid w:val="6C14C958"/>
    <w:rsid w:val="6C585285"/>
    <w:rsid w:val="6D13B6E5"/>
    <w:rsid w:val="6DB3051B"/>
    <w:rsid w:val="6DD9F887"/>
    <w:rsid w:val="6E4F8EB8"/>
    <w:rsid w:val="6ECCD3FC"/>
    <w:rsid w:val="6EF6645A"/>
    <w:rsid w:val="702A32EA"/>
    <w:rsid w:val="705395D9"/>
    <w:rsid w:val="709F6F3E"/>
    <w:rsid w:val="70D8EE6A"/>
    <w:rsid w:val="7114A6D5"/>
    <w:rsid w:val="726AF21F"/>
    <w:rsid w:val="72B3D0A6"/>
    <w:rsid w:val="72BDD412"/>
    <w:rsid w:val="73654292"/>
    <w:rsid w:val="738B449F"/>
    <w:rsid w:val="74816C58"/>
    <w:rsid w:val="74A610C7"/>
    <w:rsid w:val="75F399B9"/>
    <w:rsid w:val="761E1FE4"/>
    <w:rsid w:val="762A9C1D"/>
    <w:rsid w:val="77605DAE"/>
    <w:rsid w:val="77B4D853"/>
    <w:rsid w:val="78AC1509"/>
    <w:rsid w:val="78F04796"/>
    <w:rsid w:val="7902D7B0"/>
    <w:rsid w:val="79A2E2EB"/>
    <w:rsid w:val="79B0A9EC"/>
    <w:rsid w:val="79DF9EE5"/>
    <w:rsid w:val="79F7AABC"/>
    <w:rsid w:val="7B0AE90B"/>
    <w:rsid w:val="7BDA9ECA"/>
    <w:rsid w:val="7BE2BAEB"/>
    <w:rsid w:val="7BF8FABB"/>
    <w:rsid w:val="7CA8B4D4"/>
    <w:rsid w:val="7D9F7987"/>
    <w:rsid w:val="7DA4900C"/>
    <w:rsid w:val="7E0AD024"/>
    <w:rsid w:val="7E637C71"/>
    <w:rsid w:val="7E78854E"/>
    <w:rsid w:val="7EBE8079"/>
    <w:rsid w:val="7FAEF4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175ED1"/>
  <w15:docId w15:val="{DE0711DF-ADBC-47BA-A1AD-5FEC992AD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48E"/>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Hyperlink">
    <w:name w:val="Hyperlink"/>
    <w:basedOn w:val="DefaultParagraphFont"/>
    <w:uiPriority w:val="99"/>
    <w:unhideWhenUsed/>
    <w:rsid w:val="00E021F8"/>
    <w:rPr>
      <w:color w:val="0000FF" w:themeColor="hyperlink"/>
      <w:u w:val="single"/>
    </w:rPr>
  </w:style>
  <w:style w:type="paragraph" w:styleId="ListParagraph">
    <w:name w:val="List Paragraph"/>
    <w:aliases w:val="List Paragraph2,Bullets,References,List Paragraph (numbered (a)),Use Case List Paragraph,Dot pt,F5 List Paragraph,List Paragraph1,No Spacing1,List Paragraph Char Char Char,Indicator Text,Numbered Para 1,Bullet 1,List Paragraph12"/>
    <w:basedOn w:val="Normal"/>
    <w:link w:val="ListParagraphChar"/>
    <w:uiPriority w:val="34"/>
    <w:qFormat/>
    <w:rsid w:val="00E021F8"/>
    <w:pPr>
      <w:ind w:left="720"/>
      <w:contextualSpacing/>
    </w:pPr>
  </w:style>
  <w:style w:type="table" w:styleId="TableGrid">
    <w:name w:val="Table Grid"/>
    <w:basedOn w:val="TableNormal"/>
    <w:uiPriority w:val="39"/>
    <w:rsid w:val="00E021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E021F8"/>
    <w:rPr>
      <w:sz w:val="16"/>
      <w:szCs w:val="16"/>
    </w:rPr>
  </w:style>
  <w:style w:type="paragraph" w:styleId="CommentText">
    <w:name w:val="annotation text"/>
    <w:basedOn w:val="Normal"/>
    <w:link w:val="CommentTextChar"/>
    <w:uiPriority w:val="99"/>
    <w:unhideWhenUsed/>
    <w:rsid w:val="00E021F8"/>
    <w:pPr>
      <w:spacing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21F8"/>
    <w:rPr>
      <w:rFonts w:ascii="Arial" w:hAnsi="Arial" w:cs="Arial"/>
      <w:sz w:val="20"/>
      <w:szCs w:val="20"/>
    </w:rPr>
  </w:style>
  <w:style w:type="paragraph" w:styleId="BalloonText">
    <w:name w:val="Balloon Text"/>
    <w:basedOn w:val="Normal"/>
    <w:link w:val="BalloonTextChar"/>
    <w:uiPriority w:val="99"/>
    <w:semiHidden/>
    <w:unhideWhenUsed/>
    <w:rsid w:val="00E021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21F8"/>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53C85"/>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53C85"/>
    <w:rPr>
      <w:rFonts w:ascii="Arial" w:hAnsi="Arial" w:cs="Arial"/>
      <w:b/>
      <w:bCs/>
      <w:sz w:val="20"/>
      <w:szCs w:val="20"/>
    </w:rPr>
  </w:style>
  <w:style w:type="paragraph" w:styleId="NormalWeb">
    <w:name w:val="Normal (Web)"/>
    <w:basedOn w:val="Normal"/>
    <w:uiPriority w:val="99"/>
    <w:unhideWhenUsed/>
    <w:rsid w:val="00E7440E"/>
    <w:pPr>
      <w:spacing w:before="100" w:beforeAutospacing="1" w:after="100" w:afterAutospacing="1" w:line="240" w:lineRule="auto"/>
    </w:pPr>
    <w:rPr>
      <w:sz w:val="24"/>
      <w:szCs w:val="24"/>
    </w:rPr>
  </w:style>
  <w:style w:type="paragraph" w:styleId="Revision">
    <w:name w:val="Revision"/>
    <w:hidden/>
    <w:uiPriority w:val="99"/>
    <w:semiHidden/>
    <w:rsid w:val="00480986"/>
    <w:pPr>
      <w:spacing w:after="0" w:line="240" w:lineRule="auto"/>
    </w:pPr>
  </w:style>
  <w:style w:type="paragraph" w:styleId="Header">
    <w:name w:val="header"/>
    <w:basedOn w:val="Normal"/>
    <w:link w:val="HeaderChar"/>
    <w:uiPriority w:val="99"/>
    <w:unhideWhenUsed/>
    <w:rsid w:val="008840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07B"/>
    <w:rPr>
      <w:rFonts w:ascii="Times New Roman" w:hAnsi="Times New Roman"/>
    </w:rPr>
  </w:style>
  <w:style w:type="paragraph" w:styleId="Footer">
    <w:name w:val="footer"/>
    <w:basedOn w:val="Normal"/>
    <w:link w:val="FooterChar"/>
    <w:uiPriority w:val="99"/>
    <w:unhideWhenUsed/>
    <w:rsid w:val="008840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07B"/>
    <w:rPr>
      <w:rFonts w:ascii="Times New Roman" w:hAnsi="Times New Roman"/>
    </w:rPr>
  </w:style>
  <w:style w:type="character" w:customStyle="1" w:styleId="il">
    <w:name w:val="il"/>
    <w:basedOn w:val="DefaultParagraphFont"/>
    <w:rsid w:val="00CC1967"/>
  </w:style>
  <w:style w:type="paragraph" w:styleId="BodyText">
    <w:name w:val="Body Text"/>
    <w:basedOn w:val="Normal"/>
    <w:link w:val="BodyTextChar"/>
    <w:rsid w:val="00245FAA"/>
    <w:pPr>
      <w:spacing w:after="120" w:line="240" w:lineRule="auto"/>
    </w:pPr>
    <w:rPr>
      <w:rFonts w:eastAsia="SimSun"/>
      <w:sz w:val="24"/>
      <w:szCs w:val="24"/>
      <w:lang w:eastAsia="zh-CN"/>
    </w:rPr>
  </w:style>
  <w:style w:type="character" w:customStyle="1" w:styleId="BodyTextChar">
    <w:name w:val="Body Text Char"/>
    <w:basedOn w:val="DefaultParagraphFont"/>
    <w:link w:val="BodyText"/>
    <w:rsid w:val="00245FAA"/>
    <w:rPr>
      <w:rFonts w:ascii="Times New Roman" w:eastAsia="SimSun" w:hAnsi="Times New Roman" w:cs="Times New Roman"/>
      <w:sz w:val="24"/>
      <w:szCs w:val="24"/>
      <w:lang w:eastAsia="zh-CN"/>
    </w:rPr>
  </w:style>
  <w:style w:type="character" w:customStyle="1" w:styleId="ListParagraphChar">
    <w:name w:val="List Paragraph Char"/>
    <w:aliases w:val="List Paragraph2 Char,Bullets Char,References Char,List Paragraph (numbered (a)) Char,Use Case List Paragraph Char,Dot pt Char,F5 List Paragraph Char,List Paragraph1 Char,No Spacing1 Char,List Paragraph Char Char Char Char"/>
    <w:basedOn w:val="DefaultParagraphFont"/>
    <w:link w:val="ListParagraph"/>
    <w:uiPriority w:val="1"/>
    <w:qFormat/>
    <w:locked/>
    <w:rsid w:val="00B80647"/>
    <w:rPr>
      <w:rFonts w:ascii="Times New Roman" w:hAnsi="Times New Roman"/>
    </w:rPr>
  </w:style>
  <w:style w:type="character" w:styleId="Emphasis">
    <w:name w:val="Emphasis"/>
    <w:basedOn w:val="DefaultParagraphFont"/>
    <w:uiPriority w:val="20"/>
    <w:qFormat/>
    <w:rsid w:val="00A8545B"/>
    <w:rPr>
      <w:i/>
      <w:iCs/>
    </w:rPr>
  </w:style>
  <w:style w:type="character" w:styleId="UnresolvedMention">
    <w:name w:val="Unresolved Mention"/>
    <w:basedOn w:val="DefaultParagraphFont"/>
    <w:uiPriority w:val="99"/>
    <w:semiHidden/>
    <w:unhideWhenUsed/>
    <w:rsid w:val="0024048A"/>
    <w:rPr>
      <w:color w:val="605E5C"/>
      <w:shd w:val="clear" w:color="auto" w:fill="E1DFDD"/>
    </w:rPr>
  </w:style>
  <w:style w:type="paragraph" w:customStyle="1" w:styleId="pf0">
    <w:name w:val="pf0"/>
    <w:basedOn w:val="Normal"/>
    <w:rsid w:val="005976E6"/>
    <w:pPr>
      <w:spacing w:before="100" w:beforeAutospacing="1" w:after="100" w:afterAutospacing="1" w:line="240" w:lineRule="auto"/>
    </w:pPr>
    <w:rPr>
      <w:rFonts w:ascii="Calibri" w:hAnsi="Calibri" w:cs="Calibri"/>
    </w:rPr>
  </w:style>
  <w:style w:type="character" w:customStyle="1" w:styleId="cf01">
    <w:name w:val="cf01"/>
    <w:basedOn w:val="DefaultParagraphFont"/>
    <w:rsid w:val="005976E6"/>
    <w:rPr>
      <w:rFonts w:ascii="Segoe UI" w:hAnsi="Segoe UI" w:cs="Segoe UI" w:hint="default"/>
    </w:rPr>
  </w:style>
  <w:style w:type="character" w:styleId="Mention">
    <w:name w:val="Mention"/>
    <w:basedOn w:val="DefaultParagraphFont"/>
    <w:uiPriority w:val="99"/>
    <w:unhideWhenUsed/>
    <w:rsid w:val="002148B3"/>
    <w:rPr>
      <w:color w:val="2B579A"/>
      <w:shd w:val="clear" w:color="auto" w:fill="E1DFDD"/>
    </w:rPr>
  </w:style>
  <w:style w:type="paragraph" w:customStyle="1" w:styleId="Default">
    <w:name w:val="Default"/>
    <w:rsid w:val="00753D91"/>
    <w:pPr>
      <w:autoSpaceDE w:val="0"/>
      <w:autoSpaceDN w:val="0"/>
      <w:adjustRightInd w:val="0"/>
      <w:spacing w:after="0" w:line="240" w:lineRule="auto"/>
    </w:pPr>
    <w:rPr>
      <w:rFonts w:ascii="Gill Sans MT" w:hAnsi="Gill Sans MT" w:cs="Gill Sans MT"/>
      <w:color w:val="000000"/>
      <w:sz w:val="24"/>
      <w:szCs w:val="24"/>
    </w:rPr>
  </w:style>
  <w:style w:type="character" w:customStyle="1" w:styleId="ui-provider">
    <w:name w:val="ui-provider"/>
    <w:basedOn w:val="DefaultParagraphFont"/>
    <w:rsid w:val="00F6586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7136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mailto:pare_mif@landolakes.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pare_mif@landolakes.com" TargetMode="External"/><Relationship Id="rId2" Type="http://schemas.openxmlformats.org/officeDocument/2006/relationships/customXml" Target="../customXml/item2.xml"/><Relationship Id="rId16" Type="http://schemas.openxmlformats.org/officeDocument/2006/relationships/hyperlink" Target="mailto:pare_mif@landolake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hyperlink" Target="https://www.youtube.com/watch?v=Hx-nIXd0PEY"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microsoft.com/office/2019/05/relationships/documenttasks" Target="documenttasks/documenttasks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4271F57D-C706-42AA-AEC8-C35DD9AD0F9A}">
    <t:Anchor>
      <t:Comment id="876769024"/>
    </t:Anchor>
    <t:History>
      <t:Event id="{6587EC70-6C18-4FEA-8CAE-CD76949CF05F}" time="2023-12-08T19:43:52.819Z">
        <t:Attribution userId="S::pthomas@landolakes.com::a9e600fe-364a-450f-8e6e-efcab55688b6" userProvider="AD" userName="Thomas, Patrice"/>
        <t:Anchor>
          <t:Comment id="1796332"/>
        </t:Anchor>
        <t:Create/>
      </t:Event>
      <t:Event id="{E6F651EF-3B49-48EF-B4A3-BD1930D6F8C8}" time="2023-12-08T19:43:52.819Z">
        <t:Attribution userId="S::pthomas@landolakes.com::a9e600fe-364a-450f-8e6e-efcab55688b6" userProvider="AD" userName="Thomas, Patrice"/>
        <t:Anchor>
          <t:Comment id="1796332"/>
        </t:Anchor>
        <t:Assign userId="S::sstinfil@landolakes.com::af207299-19f4-4c98-8748-cef7ac209051" userProvider="AD" userName="Stinfil, Sondex"/>
      </t:Event>
      <t:Event id="{AEEB3DB3-B2DA-43B5-87D1-4B6AD5076F6C}" time="2023-12-08T19:43:52.819Z">
        <t:Attribution userId="S::pthomas@landolakes.com::a9e600fe-364a-450f-8e6e-efcab55688b6" userProvider="AD" userName="Thomas, Patrice"/>
        <t:Anchor>
          <t:Comment id="1796332"/>
        </t:Anchor>
        <t:SetTitle title="Hi Emmet... Yes, concept notes can/should also be delivered at the Heifer office in the South. @Stinfil, Sondex, however, is of the opinion that we should only accept electronically submitted applications and remove the hand delivery option. I don't …"/>
      </t:Event>
    </t:History>
  </t:Task>
  <t:Task id="{F3311254-3197-45C9-821B-06521FF99F73}">
    <t:Anchor>
      <t:Comment id="2063750466"/>
    </t:Anchor>
    <t:History>
      <t:Event id="{E3927A1E-9136-46DB-9495-054EAEBAD4B7}" time="2023-12-08T22:07:13.506Z">
        <t:Attribution userId="S::jdaniel01@landolakes.com::dc8fe012-0030-4edc-92e9-c71769dc9868" userProvider="AD" userName="Daniel, Jean"/>
        <t:Anchor>
          <t:Comment id="2063750466"/>
        </t:Anchor>
        <t:Create/>
      </t:Event>
      <t:Event id="{A0DBEEE5-7242-4261-B87C-8C658CE3C430}" time="2023-12-08T22:07:13.506Z">
        <t:Attribution userId="S::jdaniel01@landolakes.com::dc8fe012-0030-4edc-92e9-c71769dc9868" userProvider="AD" userName="Daniel, Jean"/>
        <t:Anchor>
          <t:Comment id="2063750466"/>
        </t:Anchor>
        <t:Assign userId="S::pthomas@landolakes.com::a9e600fe-364a-450f-8e6e-efcab55688b6" userProvider="AD" userName="Thomas, Patrice"/>
      </t:Event>
      <t:Event id="{0EDF67C2-53F0-4543-AE69-0F66F9839E59}" time="2023-12-08T22:07:13.506Z">
        <t:Attribution userId="S::jdaniel01@landolakes.com::dc8fe012-0030-4edc-92e9-c71769dc9868" userProvider="AD" userName="Daniel, Jean"/>
        <t:Anchor>
          <t:Comment id="2063750466"/>
        </t:Anchor>
        <t:SetTitle title="@Thomas, Patrice il y a deja un A tout en hau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H+I9eA4TD8JR2VrVCkFOwje+Gw==">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mcXVvdDtQQVJFIHdpbGwgY29udHJpYnV0ZSB0aGUgZm9sbG93aW5nIHJlc291cmNlcyB0byB0aGUgcHJvcG9zZWQgcGFydG5lcnNoaXBzOiBmYWNpbGl0YXRpb24sIGFkdmlzb3J5IHN1cHBvcnQgYW5kIGNvYWNoaW5nLCBzdHJlbmd0aGVuaW5nIGxpbmthZ2VzLCBjb3N0LXNoYXJpbmcgaW52ZXN0bWVudHMsIGV0YyZxdW90Oy4gV2hpY2ggZXZlciBpcyB3aXRoaW4geW91ciBzY29wZS4i2QMKCnRleHQvcGxhaW4Syg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iUEFSRSB3aWxsIGNvbnRyaWJ1dGUgdGhlIGZvbGxvd2luZyByZXNvdXJjZXMgdG8gdGhlIHByb3Bvc2VkIHBhcnRuZXJzaGlwczogZmFjaWxpdGF0aW9uLCBhZHZpc29yeSBzdXBwb3J0IGFuZCBjb2FjaGluZywgc3RyZW5ndGhlbmluZyBsaW5rYWdlcywgY29zdC1zaGFyaW5nIGludmVzdG1lbnRzLCBldGMiLiBXaGljaCBldmVyIGlzIHdpdGhpbiB5b3VyIHNjb3BlLiobIhUxMDg5OTE2MTMzMDcwMTQ1ODE2MTUoADgAMImUv4zCMTiJlL+MwjFKHAoKdGV4dC9wbGFpbhIOdGhlIGFwcGxpY2FudC5aDGdwbjlieDZzaTE0eHICIAB4AJoBBggAEAAYAKoB1wMS1A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</go:docsCustomData>
</go:gDocsCustomXmlDataStorag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Project SubAward Document" ma:contentTypeID="0x010100E28104C10C5ABF419CFB7762A2FEE76A010101050057FF20984E525941AA863B22D4EEE974" ma:contentTypeVersion="32" ma:contentTypeDescription="Create a new document." ma:contentTypeScope="" ma:versionID="aa6d7c030b844d20554587148ff3e4b0">
  <xsd:schema xmlns:xsd="http://www.w3.org/2001/XMLSchema" xmlns:xs="http://www.w3.org/2001/XMLSchema" xmlns:p="http://schemas.microsoft.com/office/2006/metadata/properties" xmlns:ns2="47da780b-2e0d-410a-9bb9-e9162121e85b" xmlns:ns3="087768f8-c0d9-46be-aee4-446832e7d8db" xmlns:ns4="7f24121e-8f51-404a-bd84-6f4436ef68e0" xmlns:ns5="6ea2b64c-65fe-4e20-ac4c-7bf8cc64782f" targetNamespace="http://schemas.microsoft.com/office/2006/metadata/properties" ma:root="true" ma:fieldsID="f0906b54abea3ac8c28ae1f6aa8228be" ns2:_="" ns3:_="" ns4:_="" ns5:_="">
    <xsd:import namespace="47da780b-2e0d-410a-9bb9-e9162121e85b"/>
    <xsd:import namespace="087768f8-c0d9-46be-aee4-446832e7d8db"/>
    <xsd:import namespace="7f24121e-8f51-404a-bd84-6f4436ef68e0"/>
    <xsd:import namespace="6ea2b64c-65fe-4e20-ac4c-7bf8cc64782f"/>
    <xsd:element name="properties">
      <xsd:complexType>
        <xsd:sequence>
          <xsd:element name="documentManagement">
            <xsd:complexType>
              <xsd:all>
                <xsd:element ref="ns2:SubawardName" minOccurs="0"/>
                <xsd:element ref="ns2:Period" minOccurs="0"/>
                <xsd:element ref="ns2:Year" minOccurs="0"/>
                <xsd:element ref="ns2:TaxCatchAll" minOccurs="0"/>
                <xsd:element ref="ns2:bc6e5d12087e4e1eb1a5eba173668eb9" minOccurs="0"/>
                <xsd:element ref="ns2:m9cf4dff02ee4620852ffcd5d91137ba" minOccurs="0"/>
                <xsd:element ref="ns2:i45da77e92d547159d6947c3327ff325" minOccurs="0"/>
                <xsd:element ref="ns2:e0cd925f3f2b487aa9918537663a44a5" minOccurs="0"/>
                <xsd:element ref="ns2:gf30dae2a6694bbb854c017545de9069" minOccurs="0"/>
                <xsd:element ref="ns2:c647a7e9f1c144a081a462892ea33e9a" minOccurs="0"/>
                <xsd:element ref="ns2:jc948bb6060944e39d9d11eae5c92882" minOccurs="0"/>
                <xsd:element ref="ns2:e4cfa15118c74a5a96dc72f592a9b9a1" minOccurs="0"/>
                <xsd:element ref="ns2:TaxCatchAllLabel" minOccurs="0"/>
                <xsd:element ref="ns2:o6def833cf00462c81e7ee1e34b67be7" minOccurs="0"/>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4:SharedWithUsers" minOccurs="0"/>
                <xsd:element ref="ns5:SharedWithDetails" minOccurs="0"/>
                <xsd:element ref="ns3:MediaServiceSearchProperties" minOccurs="0"/>
                <xsd:element ref="ns3:MediaServiceGenerationTime" minOccurs="0"/>
                <xsd:element ref="ns3:MediaServiceEventHashCode" minOccurs="0"/>
                <xsd:element ref="ns3:lcf76f155ced4ddcb4097134ff3c332f"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a780b-2e0d-410a-9bb9-e9162121e85b" elementFormDefault="qualified">
    <xsd:import namespace="http://schemas.microsoft.com/office/2006/documentManagement/types"/>
    <xsd:import namespace="http://schemas.microsoft.com/office/infopath/2007/PartnerControls"/>
    <xsd:element name="SubawardName" ma:index="2" nillable="true" ma:displayName="Subaward Name" ma:description="Enter the Name of the Subawardee.  The Subawardee name needs to be entered consistently so that the documents can be grouped or sorted (displayed together)." ma:internalName="SubawardName" ma:readOnly="false">
      <xsd:simpleType>
        <xsd:restriction base="dms:Text">
          <xsd:maxLength value="255"/>
        </xsd:restriction>
      </xsd:simpleType>
    </xsd:element>
    <xsd:element name="Period" ma:index="4" nillable="true" ma:displayName="Period" ma:format="Dropdown" ma:indexed="true" ma:internalName="Period" ma:readOnly="false">
      <xsd:simpleType>
        <xsd:restriction base="dms:Choice">
          <xsd:enumeration value="Month"/>
          <xsd:enumeration value="Annual"/>
          <xsd:enumeration value="Quarter"/>
          <xsd:enumeration value="Semi-Annual"/>
          <xsd:enumeration value="LOP"/>
        </xsd:restriction>
      </xsd:simpleType>
    </xsd:element>
    <xsd:element name="Year" ma:index="6" nillable="true" ma:displayName="Year" ma:internalName="Year" ma:readOnly="false">
      <xsd:simpleType>
        <xsd:restriction base="dms:Text">
          <xsd:maxLength value="4"/>
        </xsd:restriction>
      </xsd:simpleType>
    </xsd:element>
    <xsd:element name="TaxCatchAll" ma:index="18" nillable="true" ma:displayName="Taxonomy Catch All Column" ma:hidden="true" ma:list="{e33054d6-9b59-4df5-8e97-b18722406a46}" ma:internalName="TaxCatchAll" ma:readOnly="false" ma:showField="CatchAllData"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bc6e5d12087e4e1eb1a5eba173668eb9" ma:index="21" nillable="true" ma:taxonomy="true" ma:internalName="bc6e5d12087e4e1eb1a5eba173668eb9" ma:taxonomyFieldName="Country" ma:displayName="Country" ma:readOnly="false" ma:fieldId="{bc6e5d12-087e-4e1e-b1a5-eba173668eb9}" ma:sspId="71c61f74-57b8-4946-a135-ad5dd6151902" ma:termSetId="8a0ddade-49c2-428a-8083-b33485fa9634" ma:anchorId="00000000-0000-0000-0000-000000000000" ma:open="false" ma:isKeyword="false">
      <xsd:complexType>
        <xsd:sequence>
          <xsd:element ref="pc:Terms" minOccurs="0" maxOccurs="1"/>
        </xsd:sequence>
      </xsd:complexType>
    </xsd:element>
    <xsd:element name="m9cf4dff02ee4620852ffcd5d91137ba" ma:index="22" nillable="true" ma:taxonomy="true" ma:internalName="m9cf4dff02ee4620852ffcd5d91137ba" ma:taxonomyFieldName="Region" ma:displayName="Region" ma:readOnly="false" ma:fieldId="{69cf4dff-02ee-4620-852f-fcd5d91137ba}" ma:sspId="71c61f74-57b8-4946-a135-ad5dd6151902" ma:termSetId="fd373a0d-7456-4ad5-89a6-a50327a9bec0" ma:anchorId="00000000-0000-0000-0000-000000000000" ma:open="false" ma:isKeyword="false">
      <xsd:complexType>
        <xsd:sequence>
          <xsd:element ref="pc:Terms" minOccurs="0" maxOccurs="1"/>
        </xsd:sequence>
      </xsd:complexType>
    </xsd:element>
    <xsd:element name="i45da77e92d547159d6947c3327ff325" ma:index="23" nillable="true" ma:taxonomy="true" ma:internalName="i45da77e92d547159d6947c3327ff325" ma:taxonomyFieldName="MonthComplete" ma:displayName="Month Complete" ma:indexed="true" ma:readOnly="false" ma:fieldId="{245da77e-92d5-4715-9d69-47c3327ff325}" ma:sspId="71c61f74-57b8-4946-a135-ad5dd6151902" ma:termSetId="4960655b-9382-4b7a-8477-df58a9250ac7" ma:anchorId="00000000-0000-0000-0000-000000000000" ma:open="false" ma:isKeyword="false">
      <xsd:complexType>
        <xsd:sequence>
          <xsd:element ref="pc:Terms" minOccurs="0" maxOccurs="1"/>
        </xsd:sequence>
      </xsd:complexType>
    </xsd:element>
    <xsd:element name="e0cd925f3f2b487aa9918537663a44a5" ma:index="24" nillable="true" ma:taxonomy="true" ma:internalName="e0cd925f3f2b487aa9918537663a44a5" ma:taxonomyFieldName="CountryDocType" ma:displayName="Country Doc Type" ma:readOnly="false" ma:fieldId="{e0cd925f-3f2b-487a-a991-8537663a44a5}" ma:taxonomyMulti="true" ma:sspId="71c61f74-57b8-4946-a135-ad5dd6151902" ma:termSetId="6e7fd69b-f64b-4bf4-a514-177ec1e4754d" ma:anchorId="00000000-0000-0000-0000-000000000000" ma:open="false" ma:isKeyword="false">
      <xsd:complexType>
        <xsd:sequence>
          <xsd:element ref="pc:Terms" minOccurs="0" maxOccurs="1"/>
        </xsd:sequence>
      </xsd:complexType>
    </xsd:element>
    <xsd:element name="gf30dae2a6694bbb854c017545de9069" ma:index="25" nillable="true" ma:taxonomy="true" ma:internalName="gf30dae2a6694bbb854c017545de9069" ma:taxonomyFieldName="Projects" ma:displayName="Project(s)" ma:readOnly="false" ma:fieldId="{0f30dae2-a669-4bbb-854c-017545de9069}" ma:taxonomyMulti="true"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c647a7e9f1c144a081a462892ea33e9a" ma:index="26" nillable="true" ma:taxonomy="true" ma:internalName="c647a7e9f1c144a081a462892ea33e9a" ma:taxonomyFieldName="Donor" ma:displayName="Donor" ma:readOnly="false" ma:fieldId="{c647a7e9-f1c1-44a0-81a4-62892ea33e9a}" ma:sspId="71c61f74-57b8-4946-a135-ad5dd6151902" ma:termSetId="30353cad-3146-462a-94da-666369ab8f75" ma:anchorId="00000000-0000-0000-0000-000000000000" ma:open="false" ma:isKeyword="false">
      <xsd:complexType>
        <xsd:sequence>
          <xsd:element ref="pc:Terms" minOccurs="0" maxOccurs="1"/>
        </xsd:sequence>
      </xsd:complexType>
    </xsd:element>
    <xsd:element name="jc948bb6060944e39d9d11eae5c92882" ma:index="27" nillable="true" ma:taxonomy="true" ma:internalName="jc948bb6060944e39d9d11eae5c92882" ma:taxonomyFieldName="Organization" ma:displayName="Organization" ma:readOnly="false" ma:fieldId="{3c948bb6-0609-44e3-9d9d-11eae5c92882}" ma:sspId="71c61f74-57b8-4946-a135-ad5dd6151902" ma:termSetId="0ce9069e-55aa-4ec5-a381-31d858b16670" ma:anchorId="00000000-0000-0000-0000-000000000000" ma:open="false" ma:isKeyword="false">
      <xsd:complexType>
        <xsd:sequence>
          <xsd:element ref="pc:Terms" minOccurs="0" maxOccurs="1"/>
        </xsd:sequence>
      </xsd:complexType>
    </xsd:element>
    <xsd:element name="e4cfa15118c74a5a96dc72f592a9b9a1" ma:index="28" nillable="true" ma:taxonomy="true" ma:internalName="e4cfa15118c74a5a96dc72f592a9b9a1" ma:taxonomyFieldName="Project" ma:displayName="Project" ma:readOnly="false" ma:fieldId="{e4cfa151-18c7-4a5a-96dc-72f592a9b9a1}" ma:sspId="71c61f74-57b8-4946-a135-ad5dd6151902" ma:termSetId="124bb469-b876-470a-8baf-56f445c60de4" ma:anchorId="00000000-0000-0000-0000-000000000000" ma:open="false" ma:isKeyword="false">
      <xsd:complexType>
        <xsd:sequence>
          <xsd:element ref="pc:Terms" minOccurs="0" maxOccurs="1"/>
        </xsd:sequence>
      </xsd:complexType>
    </xsd:element>
    <xsd:element name="TaxCatchAllLabel" ma:index="29" nillable="true" ma:displayName="Taxonomy Catch All Column1" ma:hidden="true" ma:list="{e33054d6-9b59-4df5-8e97-b18722406a46}" ma:internalName="TaxCatchAllLabel" ma:readOnly="true" ma:showField="CatchAllDataLabel" ma:web="47da780b-2e0d-410a-9bb9-e9162121e85b">
      <xsd:complexType>
        <xsd:complexContent>
          <xsd:extension base="dms:MultiChoiceLookup">
            <xsd:sequence>
              <xsd:element name="Value" type="dms:Lookup" maxOccurs="unbounded" minOccurs="0" nillable="true"/>
            </xsd:sequence>
          </xsd:extension>
        </xsd:complexContent>
      </xsd:complexType>
    </xsd:element>
    <xsd:element name="o6def833cf00462c81e7ee1e34b67be7" ma:index="30" ma:taxonomy="true" ma:internalName="o6def833cf00462c81e7ee1e34b67be7" ma:taxonomyFieldName="ProjSubAwardDocType" ma:displayName="Project SubAward Doc Type" ma:readOnly="false" ma:fieldId="{86def833-cf00-462c-81e7-ee1e34b67be7}" ma:taxonomyMulti="true" ma:sspId="71c61f74-57b8-4946-a135-ad5dd6151902" ma:termSetId="091a1cde-06c4-42da-a840-d24a7f95544f" ma:anchorId="00000000-0000-0000-0000-000000000000" ma:open="false" ma:isKeyword="false">
      <xsd:complexType>
        <xsd:sequence>
          <xsd:element ref="pc:Terms" minOccurs="0" maxOccurs="1"/>
        </xsd:sequence>
      </xsd:complexType>
    </xsd:element>
    <xsd:element name="_dlc_DocId" ma:index="31" nillable="true" ma:displayName="Document ID Value" ma:description="The value of the document ID assigned to this item." ma:indexed="true"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87768f8-c0d9-46be-aee4-446832e7d8db" elementFormDefault="qualified">
    <xsd:import namespace="http://schemas.microsoft.com/office/2006/documentManagement/types"/>
    <xsd:import namespace="http://schemas.microsoft.com/office/infopath/2007/PartnerControls"/>
    <xsd:element name="MediaServiceMetadata" ma:index="34" nillable="true" ma:displayName="MediaServiceMetadata" ma:hidden="true" ma:internalName="MediaServiceMetadata" ma:readOnly="true">
      <xsd:simpleType>
        <xsd:restriction base="dms:Note"/>
      </xsd:simpleType>
    </xsd:element>
    <xsd:element name="MediaServiceFastMetadata" ma:index="35" nillable="true" ma:displayName="MediaServiceFastMetadata" ma:hidden="true" ma:internalName="MediaServiceFastMetadata" ma:readOnly="true">
      <xsd:simpleType>
        <xsd:restriction base="dms:Note"/>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ServiceSearchProperties" ma:index="39" nillable="true" ma:displayName="MediaServiceSearchProperties" ma:hidden="true" ma:internalName="MediaServiceSearchProperties" ma:readOnly="true">
      <xsd:simpleType>
        <xsd:restriction base="dms:Note"/>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71c61f74-57b8-4946-a135-ad5dd6151902"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dexed="true" ma:internalName="MediaServiceDateTaken"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24121e-8f51-404a-bd84-6f4436ef68e0" elementFormDefault="qualified">
    <xsd:import namespace="http://schemas.microsoft.com/office/2006/documentManagement/types"/>
    <xsd:import namespace="http://schemas.microsoft.com/office/infopath/2007/PartnerControls"/>
    <xsd:element name="SharedWithUsers" ma:index="3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ea2b64c-65fe-4e20-ac4c-7bf8cc64782f" elementFormDefault="qualified">
    <xsd:import namespace="http://schemas.microsoft.com/office/2006/documentManagement/types"/>
    <xsd:import namespace="http://schemas.microsoft.com/office/infopath/2007/PartnerControls"/>
    <xsd:element name="SharedWithDetails" ma:index="3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gf30dae2a6694bbb854c017545de9069 xmlns="47da780b-2e0d-410a-9bb9-e9162121e85b">
      <Terms xmlns="http://schemas.microsoft.com/office/infopath/2007/PartnerControls"/>
    </gf30dae2a6694bbb854c017545de9069>
    <bc6e5d12087e4e1eb1a5eba173668eb9 xmlns="47da780b-2e0d-410a-9bb9-e9162121e85b">
      <Terms xmlns="http://schemas.microsoft.com/office/infopath/2007/PartnerControls"/>
    </bc6e5d12087e4e1eb1a5eba173668eb9>
    <Period xmlns="47da780b-2e0d-410a-9bb9-e9162121e85b" xsi:nil="true"/>
    <c647a7e9f1c144a081a462892ea33e9a xmlns="47da780b-2e0d-410a-9bb9-e9162121e85b">
      <Terms xmlns="http://schemas.microsoft.com/office/infopath/2007/PartnerControls">
        <TermInfo xmlns="http://schemas.microsoft.com/office/infopath/2007/PartnerControls">
          <TermName xmlns="http://schemas.microsoft.com/office/infopath/2007/PartnerControls">USAID</TermName>
          <TermId xmlns="http://schemas.microsoft.com/office/infopath/2007/PartnerControls">4f4129b4-c8c4-4ed3-a108-af2c210e2654</TermId>
        </TermInfo>
      </Terms>
    </c647a7e9f1c144a081a462892ea33e9a>
    <e4cfa15118c74a5a96dc72f592a9b9a1 xmlns="47da780b-2e0d-410a-9bb9-e9162121e85b">
      <Terms xmlns="http://schemas.microsoft.com/office/infopath/2007/PartnerControls"/>
    </e4cfa15118c74a5a96dc72f592a9b9a1>
    <i45da77e92d547159d6947c3327ff325 xmlns="47da780b-2e0d-410a-9bb9-e9162121e85b">
      <Terms xmlns="http://schemas.microsoft.com/office/infopath/2007/PartnerControls">
        <TermInfo xmlns="http://schemas.microsoft.com/office/infopath/2007/PartnerControls">
          <TermName xmlns="http://schemas.microsoft.com/office/infopath/2007/PartnerControls">11 Nov</TermName>
          <TermId xmlns="http://schemas.microsoft.com/office/infopath/2007/PartnerControls">0b43380e-7742-4825-bd40-5e5e4d871603</TermId>
        </TermInfo>
      </Terms>
    </i45da77e92d547159d6947c3327ff325>
    <e0cd925f3f2b487aa9918537663a44a5 xmlns="47da780b-2e0d-410a-9bb9-e9162121e85b">
      <Terms xmlns="http://schemas.microsoft.com/office/infopath/2007/PartnerControls"/>
    </e0cd925f3f2b487aa9918537663a44a5>
    <Year xmlns="47da780b-2e0d-410a-9bb9-e9162121e85b">2024</Year>
    <jc948bb6060944e39d9d11eae5c92882 xmlns="47da780b-2e0d-410a-9bb9-e9162121e85b">
      <Terms xmlns="http://schemas.microsoft.com/office/infopath/2007/PartnerControls"/>
    </jc948bb6060944e39d9d11eae5c92882>
    <m9cf4dff02ee4620852ffcd5d91137ba xmlns="47da780b-2e0d-410a-9bb9-e9162121e85b">
      <Terms xmlns="http://schemas.microsoft.com/office/infopath/2007/PartnerControls"/>
    </m9cf4dff02ee4620852ffcd5d91137ba>
    <TaxCatchAll xmlns="47da780b-2e0d-410a-9bb9-e9162121e85b">
      <Value>115</Value>
      <Value>639</Value>
      <Value>252</Value>
    </TaxCatchAll>
    <_dlc_DocId xmlns="47da780b-2e0d-410a-9bb9-e9162121e85b">UCT5MHMURRVS-1053294760-173</_dlc_DocId>
    <_dlc_DocIdUrl xmlns="47da780b-2e0d-410a-9bb9-e9162121e85b">
      <Url>https://landolakes.sharepoint.com/sites/V37DevLink/Projects/AC/Haiti/PARE/_layouts/15/DocIdRedir.aspx?ID=UCT5MHMURRVS-1053294760-173</Url>
      <Description>UCT5MHMURRVS-1053294760-173</Description>
    </_dlc_DocIdUrl>
    <_dlc_DocIdPersistId xmlns="47da780b-2e0d-410a-9bb9-e9162121e85b" xsi:nil="true"/>
    <lcf76f155ced4ddcb4097134ff3c332f xmlns="087768f8-c0d9-46be-aee4-446832e7d8db">
      <Terms xmlns="http://schemas.microsoft.com/office/infopath/2007/PartnerControls"/>
    </lcf76f155ced4ddcb4097134ff3c332f>
    <SubawardName xmlns="47da780b-2e0d-410a-9bb9-e9162121e85b">0001-PARE-APS-2024</SubawardName>
    <o6def833cf00462c81e7ee1e34b67be7 xmlns="47da780b-2e0d-410a-9bb9-e9162121e85b">
      <Terms xmlns="http://schemas.microsoft.com/office/infopath/2007/PartnerControls">
        <TermInfo xmlns="http://schemas.microsoft.com/office/infopath/2007/PartnerControls">
          <TermName xmlns="http://schemas.microsoft.com/office/infopath/2007/PartnerControls">RFA/APS</TermName>
          <TermId xmlns="http://schemas.microsoft.com/office/infopath/2007/PartnerControls">7aedac16-00a1-433a-af6f-d14b4092d911</TermId>
        </TermInfo>
      </Terms>
    </o6def833cf00462c81e7ee1e34b67be7>
  </documentManagement>
</p:properties>
</file>

<file path=customXml/itemProps1.xml><?xml version="1.0" encoding="utf-8"?>
<ds:datastoreItem xmlns:ds="http://schemas.openxmlformats.org/officeDocument/2006/customXml" ds:itemID="{7D065406-DBCC-4815-BADC-5300B37089A5}">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03BB841-B54B-4597-B821-E9D71F5B5F63}">
  <ds:schemaRefs>
    <ds:schemaRef ds:uri="http://schemas.microsoft.com/sharepoint/events"/>
  </ds:schemaRefs>
</ds:datastoreItem>
</file>

<file path=customXml/itemProps4.xml><?xml version="1.0" encoding="utf-8"?>
<ds:datastoreItem xmlns:ds="http://schemas.openxmlformats.org/officeDocument/2006/customXml" ds:itemID="{FD1AB942-4646-42D1-8A30-1E4741AB3F25}">
  <ds:schemaRefs>
    <ds:schemaRef ds:uri="http://schemas.openxmlformats.org/officeDocument/2006/bibliography"/>
  </ds:schemaRefs>
</ds:datastoreItem>
</file>

<file path=customXml/itemProps5.xml><?xml version="1.0" encoding="utf-8"?>
<ds:datastoreItem xmlns:ds="http://schemas.openxmlformats.org/officeDocument/2006/customXml" ds:itemID="{26D2F139-B8EA-4BF6-B38F-31ECF0A60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a780b-2e0d-410a-9bb9-e9162121e85b"/>
    <ds:schemaRef ds:uri="087768f8-c0d9-46be-aee4-446832e7d8db"/>
    <ds:schemaRef ds:uri="7f24121e-8f51-404a-bd84-6f4436ef68e0"/>
    <ds:schemaRef ds:uri="6ea2b64c-65fe-4e20-ac4c-7bf8cc6478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FD35E6D-AC4A-44A6-B15B-727E06861565}">
  <ds:schemaRefs>
    <ds:schemaRef ds:uri="http://schemas.microsoft.com/office/2006/metadata/properties"/>
    <ds:schemaRef ds:uri="http://schemas.microsoft.com/office/infopath/2007/PartnerControls"/>
    <ds:schemaRef ds:uri="47da780b-2e0d-410a-9bb9-e9162121e85b"/>
    <ds:schemaRef ds:uri="087768f8-c0d9-46be-aee4-446832e7d8db"/>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2555</Words>
  <Characters>15594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APS 2024 Draft</vt:lpstr>
    </vt:vector>
  </TitlesOfParts>
  <Company>USAID</Company>
  <LinksUpToDate>false</LinksUpToDate>
  <CharactersWithSpaces>18113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 2024 Draft</dc:title>
  <dc:subject/>
  <dc:creator>KSL-USER</dc:creator>
  <cp:keywords/>
  <cp:lastModifiedBy>Parvilus, Betty</cp:lastModifiedBy>
  <cp:revision>20</cp:revision>
  <dcterms:created xsi:type="dcterms:W3CDTF">2024-11-14T21:08:00Z</dcterms:created>
  <dcterms:modified xsi:type="dcterms:W3CDTF">2024-11-21T21:21:00Z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0x010100E28104C10C5ABF419CFB7762A2FEE76A010101050057FF20984E525941AA863B22D4EEE974</vt:lpwstr>
  </property>
  <property fmtid="{D5CDD505-2E9C-101B-9397-08002B2CF9AE}" pid="3" name="ProcessTopic">
    <vt:lpwstr>169;#SubAwards|c66bfca7-5499-4527-a06f-d6a56175a18e</vt:lpwstr>
  </property>
  <property fmtid="{D5CDD505-2E9C-101B-9397-08002B2CF9AE}" pid="4" name="DeptOwner">
    <vt:lpwstr>137;#Contracts and Compliance|e8ddf4a7-3483-457d-861b-242ed9638c69</vt:lpwstr>
  </property>
  <property fmtid="{D5CDD505-2E9C-101B-9397-08002B2CF9AE}" pid="5" name="Organizations">
    <vt:lpwstr>135;#ID|995b170e-697d-4213-8b5d-570c8a8a4221;#134;#IDF|5d78fd60-ab9a-419d-a7ac-4f9c1abb58e2</vt:lpwstr>
  </property>
  <property fmtid="{D5CDD505-2E9C-101B-9397-08002B2CF9AE}" pid="6" name="URL">
    <vt:lpwstr/>
  </property>
  <property fmtid="{D5CDD505-2E9C-101B-9397-08002B2CF9AE}" pid="7" name="_dlc_DocIdItemGuid">
    <vt:lpwstr>4d8eaaf1-c311-4b8d-a105-f3a4d955d595</vt:lpwstr>
  </property>
  <property fmtid="{D5CDD505-2E9C-101B-9397-08002B2CF9AE}" pid="8" name="Order">
    <vt:r8>11900</vt:r8>
  </property>
  <property fmtid="{D5CDD505-2E9C-101B-9397-08002B2CF9AE}" pid="9" name="_ExtendedDescription">
    <vt:lpwstr/>
  </property>
  <property fmtid="{D5CDD505-2E9C-101B-9397-08002B2CF9AE}" pid="10" name="TriggerFlowInfo">
    <vt:lpwstr/>
  </property>
  <property fmtid="{D5CDD505-2E9C-101B-9397-08002B2CF9AE}" pid="11" name="cafb018b08c5405a82aa14ba24cd30be">
    <vt:lpwstr>ID|995b170e-697d-4213-8b5d-570c8a8a4221;IDF|5d78fd60-ab9a-419d-a7ac-4f9c1abb58e2</vt:lpwstr>
  </property>
  <property fmtid="{D5CDD505-2E9C-101B-9397-08002B2CF9AE}" pid="12" name="Donor">
    <vt:lpwstr>115;#USAID|4f4129b4-c8c4-4ed3-a108-af2c210e2654</vt:lpwstr>
  </property>
  <property fmtid="{D5CDD505-2E9C-101B-9397-08002B2CF9AE}" pid="13" name="Project">
    <vt:lpwstr/>
  </property>
  <property fmtid="{D5CDD505-2E9C-101B-9397-08002B2CF9AE}" pid="14" name="gb9184658c99410aa6aedf4498b8c49c">
    <vt:lpwstr/>
  </property>
  <property fmtid="{D5CDD505-2E9C-101B-9397-08002B2CF9AE}" pid="15" name="Projects">
    <vt:lpwstr/>
  </property>
  <property fmtid="{D5CDD505-2E9C-101B-9397-08002B2CF9AE}" pid="16" name="Region">
    <vt:lpwstr/>
  </property>
  <property fmtid="{D5CDD505-2E9C-101B-9397-08002B2CF9AE}" pid="17" name="MgmtTopic">
    <vt:lpwstr/>
  </property>
  <property fmtid="{D5CDD505-2E9C-101B-9397-08002B2CF9AE}" pid="18" name="Country">
    <vt:lpwstr/>
  </property>
  <property fmtid="{D5CDD505-2E9C-101B-9397-08002B2CF9AE}" pid="19" name="ec83594c242e48f89a7634e62ddfb293">
    <vt:lpwstr/>
  </property>
  <property fmtid="{D5CDD505-2E9C-101B-9397-08002B2CF9AE}" pid="20" name="Organization">
    <vt:lpwstr/>
  </property>
  <property fmtid="{D5CDD505-2E9C-101B-9397-08002B2CF9AE}" pid="21" name="CountryDocType">
    <vt:lpwstr/>
  </property>
  <property fmtid="{D5CDD505-2E9C-101B-9397-08002B2CF9AE}" pid="22" name="DeptDocType">
    <vt:lpwstr/>
  </property>
  <property fmtid="{D5CDD505-2E9C-101B-9397-08002B2CF9AE}" pid="23" name="IDDDepartment">
    <vt:lpwstr/>
  </property>
  <property fmtid="{D5CDD505-2E9C-101B-9397-08002B2CF9AE}" pid="24" name="f99c6625b8c8479382f7bb29f57d0e64">
    <vt:lpwstr/>
  </property>
  <property fmtid="{D5CDD505-2E9C-101B-9397-08002B2CF9AE}" pid="25" name="MonthComplete">
    <vt:lpwstr>252;#11 Nov|0b43380e-7742-4825-bd40-5e5e4d871603</vt:lpwstr>
  </property>
  <property fmtid="{D5CDD505-2E9C-101B-9397-08002B2CF9AE}" pid="26" name="ProjSubAwardDocType">
    <vt:lpwstr>639;#RFA/APS|7aedac16-00a1-433a-af6f-d14b4092d911</vt:lpwstr>
  </property>
  <property fmtid="{D5CDD505-2E9C-101B-9397-08002B2CF9AE}" pid="27" name="MediaServiceImageTags">
    <vt:lpwstr/>
  </property>
  <property fmtid="{D5CDD505-2E9C-101B-9397-08002B2CF9AE}" pid="28" name="m27f7216c1e6424e93239f50b2522354">
    <vt:lpwstr/>
  </property>
  <property fmtid="{D5CDD505-2E9C-101B-9397-08002B2CF9AE}" pid="29" name="Countrys">
    <vt:lpwstr/>
  </property>
  <property fmtid="{D5CDD505-2E9C-101B-9397-08002B2CF9AE}" pid="30" name="PracticeAreas">
    <vt:lpwstr/>
  </property>
  <property fmtid="{D5CDD505-2E9C-101B-9397-08002B2CF9AE}" pid="31" name="m15ebcfa5c464dc186c8244ec7539b98">
    <vt:lpwstr/>
  </property>
</Properties>
</file>