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4C71CC" w:rsidR="00411B78" w:rsidP="00294C7D" w:rsidRDefault="00411B78" w14:paraId="6C7A8732" w14:textId="77777777">
      <w:pPr>
        <w:pStyle w:val="Titre1"/>
        <w:spacing w:before="0" w:after="0" w:line="240" w:lineRule="auto"/>
        <w:jc w:val="center"/>
        <w:rPr>
          <w:rFonts w:asciiTheme="minorHAnsi" w:hAnsiTheme="minorHAnsi" w:cstheme="minorHAnsi"/>
          <w:sz w:val="24"/>
          <w:szCs w:val="24"/>
        </w:rPr>
      </w:pPr>
    </w:p>
    <w:p w:rsidRPr="004C71CC" w:rsidR="006C23B1" w:rsidP="00294C7D" w:rsidRDefault="004A672F" w14:paraId="68270A36" w14:textId="77777777">
      <w:pPr>
        <w:pStyle w:val="Titre1"/>
        <w:spacing w:before="0" w:after="0" w:line="240" w:lineRule="auto"/>
        <w:jc w:val="center"/>
        <w:rPr>
          <w:rFonts w:asciiTheme="minorHAnsi" w:hAnsiTheme="minorHAnsi" w:cstheme="minorHAnsi"/>
          <w:sz w:val="24"/>
          <w:szCs w:val="24"/>
        </w:rPr>
      </w:pPr>
      <w:bookmarkStart w:name="_Toc153092933" w:id="0"/>
      <w:r w:rsidRPr="004C71CC">
        <w:rPr>
          <w:rFonts w:asciiTheme="minorHAnsi" w:hAnsiTheme="minorHAnsi" w:cstheme="minorHAnsi"/>
          <w:sz w:val="24"/>
          <w:szCs w:val="24"/>
        </w:rPr>
        <w:t>CAHIER DES CHARGES</w:t>
      </w:r>
      <w:bookmarkEnd w:id="0"/>
    </w:p>
    <w:p w:rsidRPr="004C71CC" w:rsidR="007B1EDD" w:rsidP="00294C7D" w:rsidRDefault="007B1EDD" w14:paraId="250BF2D4" w14:textId="77777777">
      <w:pPr>
        <w:rPr>
          <w:rFonts w:asciiTheme="minorHAnsi" w:hAnsiTheme="minorHAnsi" w:cstheme="minorHAnsi"/>
        </w:rPr>
      </w:pPr>
    </w:p>
    <w:p w:rsidRPr="004C71CC" w:rsidR="00411B78" w:rsidP="00294C7D" w:rsidRDefault="00411B78" w14:paraId="33A17031" w14:textId="77777777">
      <w:pPr>
        <w:rPr>
          <w:rFonts w:asciiTheme="minorHAnsi" w:hAnsiTheme="minorHAnsi" w:cstheme="minorHAnsi"/>
        </w:rPr>
      </w:pPr>
    </w:p>
    <w:p w:rsidRPr="004C71CC" w:rsidR="00411B78" w:rsidP="00294C7D" w:rsidRDefault="00411B78" w14:paraId="5359D859" w14:textId="77777777">
      <w:pPr>
        <w:rPr>
          <w:rFonts w:asciiTheme="minorHAnsi" w:hAnsiTheme="minorHAnsi" w:cstheme="minorHAnsi"/>
        </w:rPr>
      </w:pPr>
    </w:p>
    <w:tbl>
      <w:tblPr>
        <w:tblW w:w="9072" w:type="dxa"/>
        <w:tblInd w:w="70" w:type="dxa"/>
        <w:tblBorders>
          <w:top w:val="single" w:color="auto" w:sz="4" w:space="0"/>
          <w:left w:val="single" w:color="auto" w:sz="4" w:space="0"/>
          <w:bottom w:val="single" w:color="000000" w:sz="12" w:space="0"/>
          <w:right w:val="single" w:color="000000" w:sz="12" w:space="0"/>
          <w:insideH w:val="single" w:color="auto" w:sz="6" w:space="0"/>
          <w:insideV w:val="single" w:color="auto" w:sz="6" w:space="0"/>
        </w:tblBorders>
        <w:tblCellMar>
          <w:left w:w="70" w:type="dxa"/>
          <w:right w:w="70" w:type="dxa"/>
        </w:tblCellMar>
        <w:tblLook w:val="0000" w:firstRow="0" w:lastRow="0" w:firstColumn="0" w:lastColumn="0" w:noHBand="0" w:noVBand="0"/>
      </w:tblPr>
      <w:tblGrid>
        <w:gridCol w:w="2903"/>
        <w:gridCol w:w="6169"/>
      </w:tblGrid>
      <w:tr w:rsidRPr="004C71CC" w:rsidR="006C23B1" w:rsidTr="001B3AA6" w14:paraId="2EF2AF13" w14:textId="77777777">
        <w:trPr>
          <w:trHeight w:val="652"/>
        </w:trPr>
        <w:tc>
          <w:tcPr>
            <w:tcW w:w="2903" w:type="dxa"/>
            <w:tcBorders>
              <w:top w:val="single" w:color="auto" w:sz="4" w:space="0"/>
              <w:bottom w:val="dashSmallGap" w:color="auto" w:sz="4" w:space="0"/>
              <w:right w:val="single" w:color="000000" w:sz="2" w:space="0"/>
            </w:tcBorders>
            <w:shd w:val="clear" w:color="auto" w:fill="E6E6E6"/>
          </w:tcPr>
          <w:p w:rsidR="00736F54" w:rsidP="00294C7D" w:rsidRDefault="00736F54" w14:paraId="1A9DEF2E" w14:textId="77777777">
            <w:pPr>
              <w:outlineLvl w:val="0"/>
              <w:rPr>
                <w:rFonts w:asciiTheme="minorHAnsi" w:hAnsiTheme="minorHAnsi" w:cstheme="minorHAnsi"/>
              </w:rPr>
            </w:pPr>
          </w:p>
          <w:p w:rsidRPr="004C71CC" w:rsidR="006C23B1" w:rsidP="00294C7D" w:rsidRDefault="006C23B1" w14:paraId="041E289D" w14:textId="0CD320CC">
            <w:pPr>
              <w:outlineLvl w:val="0"/>
              <w:rPr>
                <w:rFonts w:asciiTheme="minorHAnsi" w:hAnsiTheme="minorHAnsi" w:cstheme="minorHAnsi"/>
              </w:rPr>
            </w:pPr>
            <w:r w:rsidRPr="004C71CC">
              <w:rPr>
                <w:rFonts w:asciiTheme="minorHAnsi" w:hAnsiTheme="minorHAnsi" w:cstheme="minorHAnsi"/>
              </w:rPr>
              <w:t>Intitulé de la mission</w:t>
            </w:r>
          </w:p>
        </w:tc>
        <w:tc>
          <w:tcPr>
            <w:tcW w:w="6169" w:type="dxa"/>
            <w:tcBorders>
              <w:top w:val="single" w:color="auto" w:sz="4" w:space="0"/>
              <w:left w:val="single" w:color="000000" w:sz="2" w:space="0"/>
              <w:bottom w:val="dashSmallGap" w:color="auto" w:sz="4" w:space="0"/>
            </w:tcBorders>
          </w:tcPr>
          <w:p w:rsidR="00736F54" w:rsidP="003D2EE8" w:rsidRDefault="00736F54" w14:paraId="12C57CB3" w14:textId="77777777">
            <w:pPr>
              <w:jc w:val="center"/>
              <w:outlineLvl w:val="0"/>
              <w:rPr>
                <w:rFonts w:asciiTheme="minorHAnsi" w:hAnsiTheme="minorHAnsi" w:cstheme="minorHAnsi"/>
                <w:b/>
              </w:rPr>
            </w:pPr>
          </w:p>
          <w:p w:rsidR="003D2EE8" w:rsidP="003D2EE8" w:rsidRDefault="007D30A4" w14:paraId="0DA5341C" w14:textId="7932E578">
            <w:pPr>
              <w:jc w:val="center"/>
              <w:outlineLvl w:val="0"/>
              <w:rPr>
                <w:rFonts w:asciiTheme="minorHAnsi" w:hAnsiTheme="minorHAnsi" w:cstheme="minorHAnsi"/>
                <w:b/>
              </w:rPr>
            </w:pPr>
            <w:bookmarkStart w:name="_Hlk158359330" w:id="1"/>
            <w:r w:rsidRPr="004C71CC">
              <w:rPr>
                <w:rFonts w:asciiTheme="minorHAnsi" w:hAnsiTheme="minorHAnsi" w:cstheme="minorHAnsi"/>
                <w:b/>
              </w:rPr>
              <w:t xml:space="preserve">TRAVAUX DE </w:t>
            </w:r>
            <w:r w:rsidR="00736F54">
              <w:rPr>
                <w:rFonts w:asciiTheme="minorHAnsi" w:hAnsiTheme="minorHAnsi" w:cstheme="minorHAnsi"/>
                <w:b/>
              </w:rPr>
              <w:t>DEMOLITION DES BATIMENTS EXISTANTS ET NETTOYAGE DU SITE</w:t>
            </w:r>
          </w:p>
          <w:p w:rsidRPr="004C71CC" w:rsidR="006C23B1" w:rsidP="003D2EE8" w:rsidRDefault="00976FCF" w14:paraId="40FBEEE0" w14:textId="4A278B89">
            <w:pPr>
              <w:jc w:val="center"/>
              <w:outlineLvl w:val="0"/>
              <w:rPr>
                <w:rFonts w:asciiTheme="minorHAnsi" w:hAnsiTheme="minorHAnsi" w:cstheme="minorHAnsi"/>
                <w:b/>
              </w:rPr>
            </w:pPr>
            <w:r w:rsidRPr="004C71CC">
              <w:rPr>
                <w:rFonts w:asciiTheme="minorHAnsi" w:hAnsiTheme="minorHAnsi" w:cstheme="minorHAnsi"/>
                <w:b/>
              </w:rPr>
              <w:t xml:space="preserve">MARCHE </w:t>
            </w:r>
            <w:r w:rsidRPr="004C71CC" w:rsidR="00F22CB7">
              <w:rPr>
                <w:rFonts w:asciiTheme="minorHAnsi" w:hAnsiTheme="minorHAnsi" w:cstheme="minorHAnsi"/>
                <w:b/>
              </w:rPr>
              <w:t xml:space="preserve">URBAIN </w:t>
            </w:r>
            <w:r w:rsidRPr="004C71CC">
              <w:rPr>
                <w:rFonts w:asciiTheme="minorHAnsi" w:hAnsiTheme="minorHAnsi" w:cstheme="minorHAnsi"/>
                <w:b/>
              </w:rPr>
              <w:t>DE JEREMIE</w:t>
            </w:r>
          </w:p>
          <w:bookmarkEnd w:id="1"/>
          <w:p w:rsidRPr="004C71CC" w:rsidR="00B73068" w:rsidP="003D2EE8" w:rsidRDefault="00B73068" w14:paraId="1408C177" w14:textId="590E04C3">
            <w:pPr>
              <w:jc w:val="center"/>
              <w:outlineLvl w:val="0"/>
              <w:rPr>
                <w:rFonts w:asciiTheme="minorHAnsi" w:hAnsiTheme="minorHAnsi" w:cstheme="minorHAnsi"/>
                <w:b/>
                <w:bCs/>
              </w:rPr>
            </w:pPr>
          </w:p>
        </w:tc>
      </w:tr>
      <w:tr w:rsidRPr="004C71CC" w:rsidR="006C23B1" w:rsidTr="001B3AA6" w14:paraId="7ED2097A" w14:textId="77777777">
        <w:trPr>
          <w:trHeight w:val="315"/>
        </w:trPr>
        <w:tc>
          <w:tcPr>
            <w:tcW w:w="2903" w:type="dxa"/>
            <w:tcBorders>
              <w:top w:val="dashSmallGap" w:color="auto" w:sz="4" w:space="0"/>
              <w:bottom w:val="dashSmallGap" w:color="auto" w:sz="4" w:space="0"/>
              <w:right w:val="single" w:color="000000" w:sz="2" w:space="0"/>
            </w:tcBorders>
            <w:shd w:val="clear" w:color="auto" w:fill="E6E6E6"/>
          </w:tcPr>
          <w:p w:rsidRPr="004C71CC" w:rsidR="006C23B1" w:rsidP="00294C7D" w:rsidRDefault="006C23B1" w14:paraId="2F333243" w14:textId="77777777">
            <w:pPr>
              <w:outlineLvl w:val="0"/>
              <w:rPr>
                <w:rFonts w:asciiTheme="minorHAnsi" w:hAnsiTheme="minorHAnsi" w:cstheme="minorHAnsi"/>
              </w:rPr>
            </w:pPr>
            <w:r w:rsidRPr="004C71CC">
              <w:rPr>
                <w:rFonts w:asciiTheme="minorHAnsi" w:hAnsiTheme="minorHAnsi" w:cstheme="minorHAnsi"/>
              </w:rPr>
              <w:t>Bénéficiaire(s)</w:t>
            </w:r>
          </w:p>
        </w:tc>
        <w:tc>
          <w:tcPr>
            <w:tcW w:w="6169" w:type="dxa"/>
            <w:tcBorders>
              <w:top w:val="dashSmallGap" w:color="auto" w:sz="4" w:space="0"/>
              <w:left w:val="single" w:color="000000" w:sz="2" w:space="0"/>
              <w:bottom w:val="dashSmallGap" w:color="auto" w:sz="4" w:space="0"/>
            </w:tcBorders>
            <w:shd w:val="clear" w:color="auto" w:fill="auto"/>
          </w:tcPr>
          <w:p w:rsidRPr="004C71CC" w:rsidR="006C23B1" w:rsidP="00294C7D" w:rsidRDefault="00D268DA" w14:paraId="5A1BFD52" w14:textId="5A236FF8">
            <w:pPr>
              <w:jc w:val="center"/>
              <w:outlineLvl w:val="0"/>
              <w:rPr>
                <w:rFonts w:asciiTheme="minorHAnsi" w:hAnsiTheme="minorHAnsi" w:cstheme="minorHAnsi"/>
              </w:rPr>
            </w:pPr>
            <w:r w:rsidRPr="004C71CC">
              <w:rPr>
                <w:rFonts w:asciiTheme="minorHAnsi" w:hAnsiTheme="minorHAnsi" w:cstheme="minorHAnsi"/>
              </w:rPr>
              <w:t>Ville</w:t>
            </w:r>
            <w:r w:rsidRPr="004C71CC" w:rsidR="006368AE">
              <w:rPr>
                <w:rFonts w:asciiTheme="minorHAnsi" w:hAnsiTheme="minorHAnsi" w:cstheme="minorHAnsi"/>
              </w:rPr>
              <w:t xml:space="preserve"> </w:t>
            </w:r>
            <w:r w:rsidRPr="004C71CC" w:rsidR="00B8762B">
              <w:rPr>
                <w:rFonts w:asciiTheme="minorHAnsi" w:hAnsiTheme="minorHAnsi" w:cstheme="minorHAnsi"/>
              </w:rPr>
              <w:t xml:space="preserve">de Jérémie </w:t>
            </w:r>
          </w:p>
        </w:tc>
      </w:tr>
      <w:tr w:rsidRPr="004C71CC" w:rsidR="006C23B1" w:rsidTr="001B3AA6" w14:paraId="54531A3A" w14:textId="77777777">
        <w:trPr>
          <w:trHeight w:val="330"/>
        </w:trPr>
        <w:tc>
          <w:tcPr>
            <w:tcW w:w="2903" w:type="dxa"/>
            <w:tcBorders>
              <w:top w:val="dashSmallGap" w:color="auto" w:sz="4" w:space="0"/>
              <w:bottom w:val="dashSmallGap" w:color="auto" w:sz="4" w:space="0"/>
              <w:right w:val="single" w:color="000000" w:sz="2" w:space="0"/>
            </w:tcBorders>
            <w:shd w:val="clear" w:color="auto" w:fill="E6E6E6"/>
          </w:tcPr>
          <w:p w:rsidRPr="004C71CC" w:rsidR="006C23B1" w:rsidP="00294C7D" w:rsidRDefault="006C23B1" w14:paraId="5AC29397" w14:textId="77777777">
            <w:pPr>
              <w:outlineLvl w:val="0"/>
              <w:rPr>
                <w:rFonts w:asciiTheme="minorHAnsi" w:hAnsiTheme="minorHAnsi" w:cstheme="minorHAnsi"/>
              </w:rPr>
            </w:pPr>
            <w:r w:rsidRPr="004C71CC">
              <w:rPr>
                <w:rFonts w:asciiTheme="minorHAnsi" w:hAnsiTheme="minorHAnsi" w:cstheme="minorHAnsi"/>
              </w:rPr>
              <w:t>Pays</w:t>
            </w:r>
          </w:p>
        </w:tc>
        <w:tc>
          <w:tcPr>
            <w:tcW w:w="6169" w:type="dxa"/>
            <w:tcBorders>
              <w:top w:val="dashSmallGap" w:color="auto" w:sz="4" w:space="0"/>
              <w:left w:val="single" w:color="000000" w:sz="2" w:space="0"/>
              <w:bottom w:val="dashSmallGap" w:color="auto" w:sz="4" w:space="0"/>
            </w:tcBorders>
            <w:shd w:val="clear" w:color="auto" w:fill="auto"/>
            <w:vAlign w:val="bottom"/>
          </w:tcPr>
          <w:p w:rsidRPr="004C71CC" w:rsidR="006C23B1" w:rsidP="00294C7D" w:rsidRDefault="006C23B1" w14:paraId="75A4F4E0" w14:textId="77777777">
            <w:pPr>
              <w:jc w:val="center"/>
              <w:rPr>
                <w:rFonts w:asciiTheme="minorHAnsi" w:hAnsiTheme="minorHAnsi" w:cstheme="minorHAnsi"/>
              </w:rPr>
            </w:pPr>
            <w:r w:rsidRPr="004C71CC">
              <w:rPr>
                <w:rFonts w:asciiTheme="minorHAnsi" w:hAnsiTheme="minorHAnsi" w:cstheme="minorHAnsi"/>
              </w:rPr>
              <w:t>Haïti</w:t>
            </w:r>
          </w:p>
        </w:tc>
      </w:tr>
      <w:tr w:rsidRPr="004C71CC" w:rsidR="006C23B1" w:rsidTr="001B3AA6" w14:paraId="3F636143" w14:textId="77777777">
        <w:trPr>
          <w:trHeight w:val="330"/>
        </w:trPr>
        <w:tc>
          <w:tcPr>
            <w:tcW w:w="2903" w:type="dxa"/>
            <w:tcBorders>
              <w:top w:val="dashSmallGap" w:color="auto" w:sz="4" w:space="0"/>
              <w:bottom w:val="dashSmallGap" w:color="auto" w:sz="4" w:space="0"/>
              <w:right w:val="single" w:color="000000" w:sz="2" w:space="0"/>
            </w:tcBorders>
            <w:shd w:val="clear" w:color="auto" w:fill="E6E6E6"/>
          </w:tcPr>
          <w:p w:rsidRPr="004C71CC" w:rsidR="006C23B1" w:rsidP="00294C7D" w:rsidRDefault="006C23B1" w14:paraId="13220FCB" w14:textId="15CCBF27">
            <w:pPr>
              <w:outlineLvl w:val="0"/>
              <w:rPr>
                <w:rFonts w:asciiTheme="minorHAnsi" w:hAnsiTheme="minorHAnsi" w:cstheme="minorHAnsi"/>
              </w:rPr>
            </w:pPr>
            <w:r w:rsidRPr="004C71CC">
              <w:rPr>
                <w:rFonts w:asciiTheme="minorHAnsi" w:hAnsiTheme="minorHAnsi" w:cstheme="minorHAnsi"/>
              </w:rPr>
              <w:t xml:space="preserve">Durée </w:t>
            </w:r>
            <w:r w:rsidRPr="004C71CC" w:rsidR="00226321">
              <w:rPr>
                <w:rFonts w:asciiTheme="minorHAnsi" w:hAnsiTheme="minorHAnsi" w:cstheme="minorHAnsi"/>
              </w:rPr>
              <w:t xml:space="preserve">estimée </w:t>
            </w:r>
            <w:r w:rsidRPr="004C71CC">
              <w:rPr>
                <w:rFonts w:asciiTheme="minorHAnsi" w:hAnsiTheme="minorHAnsi" w:cstheme="minorHAnsi"/>
              </w:rPr>
              <w:t>de</w:t>
            </w:r>
            <w:r w:rsidRPr="004C71CC" w:rsidR="00482323">
              <w:rPr>
                <w:rFonts w:asciiTheme="minorHAnsi" w:hAnsiTheme="minorHAnsi" w:cstheme="minorHAnsi"/>
              </w:rPr>
              <w:t>s travaux</w:t>
            </w:r>
          </w:p>
        </w:tc>
        <w:tc>
          <w:tcPr>
            <w:tcW w:w="6169" w:type="dxa"/>
            <w:tcBorders>
              <w:top w:val="dashSmallGap" w:color="auto" w:sz="4" w:space="0"/>
              <w:left w:val="single" w:color="000000" w:sz="2" w:space="0"/>
              <w:bottom w:val="dashSmallGap" w:color="auto" w:sz="4" w:space="0"/>
            </w:tcBorders>
          </w:tcPr>
          <w:p w:rsidRPr="004C71CC" w:rsidR="006C23B1" w:rsidP="00294C7D" w:rsidRDefault="002E0908" w14:paraId="1CC4A7BB" w14:textId="24549428">
            <w:pPr>
              <w:jc w:val="center"/>
              <w:outlineLvl w:val="0"/>
              <w:rPr>
                <w:rFonts w:asciiTheme="minorHAnsi" w:hAnsiTheme="minorHAnsi" w:cstheme="minorHAnsi"/>
              </w:rPr>
            </w:pPr>
            <w:r>
              <w:rPr>
                <w:rFonts w:asciiTheme="minorHAnsi" w:hAnsiTheme="minorHAnsi" w:cstheme="minorHAnsi"/>
              </w:rPr>
              <w:t>3</w:t>
            </w:r>
            <w:r w:rsidRPr="004C71CC" w:rsidR="00240072">
              <w:rPr>
                <w:rFonts w:asciiTheme="minorHAnsi" w:hAnsiTheme="minorHAnsi" w:cstheme="minorHAnsi"/>
              </w:rPr>
              <w:t xml:space="preserve"> mois</w:t>
            </w:r>
            <w:r w:rsidR="00C10349">
              <w:rPr>
                <w:rFonts w:asciiTheme="minorHAnsi" w:hAnsiTheme="minorHAnsi" w:cstheme="minorHAnsi"/>
              </w:rPr>
              <w:t xml:space="preserve"> – reconduction expresse</w:t>
            </w:r>
          </w:p>
        </w:tc>
      </w:tr>
      <w:tr w:rsidRPr="004C71CC" w:rsidR="00066274" w:rsidTr="001B3AA6" w14:paraId="38B1784B" w14:textId="77777777">
        <w:trPr>
          <w:trHeight w:val="330"/>
        </w:trPr>
        <w:tc>
          <w:tcPr>
            <w:tcW w:w="2903" w:type="dxa"/>
            <w:tcBorders>
              <w:top w:val="dashSmallGap" w:color="auto" w:sz="4" w:space="0"/>
              <w:bottom w:val="dashSmallGap" w:color="auto" w:sz="4" w:space="0"/>
              <w:right w:val="single" w:color="000000" w:sz="2" w:space="0"/>
            </w:tcBorders>
            <w:shd w:val="clear" w:color="auto" w:fill="E6E6E6"/>
          </w:tcPr>
          <w:p w:rsidRPr="004C71CC" w:rsidR="00066274" w:rsidP="00294C7D" w:rsidRDefault="00066274" w14:paraId="5B5DEF84" w14:textId="162CBC0C">
            <w:pPr>
              <w:outlineLvl w:val="0"/>
              <w:rPr>
                <w:rFonts w:asciiTheme="minorHAnsi" w:hAnsiTheme="minorHAnsi" w:cstheme="minorHAnsi"/>
              </w:rPr>
            </w:pPr>
            <w:r w:rsidRPr="004C71CC">
              <w:rPr>
                <w:rFonts w:asciiTheme="minorHAnsi" w:hAnsiTheme="minorHAnsi" w:cstheme="minorHAnsi"/>
              </w:rPr>
              <w:t xml:space="preserve">Montant estimé des travaux </w:t>
            </w:r>
          </w:p>
        </w:tc>
        <w:tc>
          <w:tcPr>
            <w:tcW w:w="6169" w:type="dxa"/>
            <w:tcBorders>
              <w:top w:val="dashSmallGap" w:color="auto" w:sz="4" w:space="0"/>
              <w:left w:val="single" w:color="000000" w:sz="2" w:space="0"/>
              <w:bottom w:val="dashSmallGap" w:color="auto" w:sz="4" w:space="0"/>
            </w:tcBorders>
          </w:tcPr>
          <w:p w:rsidRPr="004C71CC" w:rsidR="00066274" w:rsidP="00294C7D" w:rsidRDefault="00066274" w14:paraId="3DBA8C9F" w14:textId="440949A7">
            <w:pPr>
              <w:jc w:val="center"/>
              <w:outlineLvl w:val="0"/>
              <w:rPr>
                <w:rFonts w:asciiTheme="minorHAnsi" w:hAnsiTheme="minorHAnsi" w:cstheme="minorHAnsi"/>
              </w:rPr>
            </w:pPr>
          </w:p>
        </w:tc>
      </w:tr>
    </w:tbl>
    <w:p w:rsidRPr="004C71CC" w:rsidR="00411B78" w:rsidP="00294C7D" w:rsidRDefault="00411B78" w14:paraId="611C31EC" w14:textId="54E4D60E">
      <w:pPr>
        <w:jc w:val="both"/>
        <w:rPr>
          <w:rFonts w:asciiTheme="minorHAnsi" w:hAnsiTheme="minorHAnsi" w:cstheme="minorHAnsi"/>
        </w:rPr>
      </w:pPr>
    </w:p>
    <w:p w:rsidRPr="004C71CC" w:rsidR="00C724B5" w:rsidRDefault="00C724B5" w14:paraId="032F2546" w14:textId="77777777">
      <w:pPr>
        <w:rPr>
          <w:rFonts w:asciiTheme="minorHAnsi" w:hAnsiTheme="minorHAnsi" w:cstheme="minorHAnsi"/>
        </w:rPr>
      </w:pPr>
    </w:p>
    <w:p w:rsidRPr="004C71CC" w:rsidR="00C724B5" w:rsidRDefault="00C724B5" w14:paraId="51926B02" w14:textId="77777777">
      <w:pPr>
        <w:rPr>
          <w:rFonts w:asciiTheme="minorHAnsi" w:hAnsiTheme="minorHAnsi" w:cstheme="minorHAnsi"/>
        </w:rPr>
      </w:pPr>
    </w:p>
    <w:p w:rsidR="001F0318" w:rsidRDefault="001F0318" w14:paraId="4EBD9FEA" w14:textId="77777777">
      <w:pPr>
        <w:rPr>
          <w:rFonts w:asciiTheme="minorHAnsi" w:hAnsiTheme="minorHAnsi" w:cstheme="minorHAnsi"/>
        </w:rPr>
        <w:sectPr w:rsidR="001F0318" w:rsidSect="009A762E">
          <w:headerReference w:type="default" r:id="rId8"/>
          <w:footerReference w:type="even" r:id="rId9"/>
          <w:footerReference w:type="default" r:id="rId10"/>
          <w:headerReference w:type="first" r:id="rId11"/>
          <w:footerReference w:type="first" r:id="rId12"/>
          <w:pgSz w:w="11907" w:h="16840" w:orient="portrait" w:code="9"/>
          <w:pgMar w:top="1417" w:right="1417" w:bottom="1417" w:left="1417" w:header="794" w:footer="567" w:gutter="567"/>
          <w:pgNumType w:fmt="numberInDash" w:start="1"/>
          <w:cols w:space="720"/>
          <w:docGrid w:linePitch="326"/>
        </w:sectPr>
      </w:pPr>
    </w:p>
    <w:p w:rsidRPr="004C71CC" w:rsidR="00C724B5" w:rsidRDefault="00C724B5" w14:paraId="42A835B7" w14:textId="108583E4">
      <w:pPr>
        <w:rPr>
          <w:rFonts w:asciiTheme="minorHAnsi" w:hAnsiTheme="minorHAnsi" w:cstheme="minorHAnsi"/>
        </w:rPr>
      </w:pPr>
    </w:p>
    <w:p w:rsidRPr="00C42923" w:rsidR="00C724B5" w:rsidP="00A4369D" w:rsidRDefault="00C724B5" w14:paraId="14FF7145" w14:textId="0D7EAE03">
      <w:pPr>
        <w:pStyle w:val="CCTPTitre1"/>
        <w:numPr>
          <w:ilvl w:val="0"/>
          <w:numId w:val="0"/>
        </w:numPr>
      </w:pPr>
      <w:bookmarkStart w:name="_Toc153092934" w:id="2"/>
      <w:r w:rsidRPr="00C42923">
        <w:t>Acronymes</w:t>
      </w:r>
      <w:bookmarkEnd w:id="2"/>
      <w:r w:rsidRPr="00C42923">
        <w:t xml:space="preserve"> </w:t>
      </w:r>
    </w:p>
    <w:p w:rsidRPr="00C42923" w:rsidR="00C724B5" w:rsidP="00C724B5" w:rsidRDefault="00C724B5" w14:paraId="26A9143F" w14:textId="77777777">
      <w:pPr>
        <w:rPr>
          <w:rFonts w:asciiTheme="minorHAnsi" w:hAnsiTheme="minorHAnsi" w:cstheme="minorHAnsi"/>
          <w:highlight w:val="lightGray"/>
        </w:rPr>
      </w:pPr>
    </w:p>
    <w:p w:rsidRPr="004C71CC" w:rsidR="00C724B5" w:rsidP="00C724B5" w:rsidRDefault="00C724B5" w14:paraId="55E14831" w14:textId="77777777">
      <w:pPr>
        <w:spacing w:line="276" w:lineRule="auto"/>
        <w:rPr>
          <w:rFonts w:eastAsia="Calibri Light" w:asciiTheme="minorHAnsi" w:hAnsiTheme="minorHAnsi" w:cstheme="minorHAnsi"/>
          <w:b/>
          <w:bCs/>
          <w:lang w:eastAsia="zh-CN"/>
        </w:rPr>
      </w:pPr>
      <w:r w:rsidRPr="004C71CC">
        <w:rPr>
          <w:rFonts w:eastAsia="Calibri Light" w:asciiTheme="minorHAnsi" w:hAnsiTheme="minorHAnsi" w:cstheme="minorHAnsi"/>
          <w:b/>
          <w:bCs/>
          <w:lang w:eastAsia="zh-CN"/>
        </w:rPr>
        <w:t>ATLD,</w:t>
      </w:r>
      <w:r w:rsidRPr="004C71CC">
        <w:rPr>
          <w:rFonts w:eastAsia="Calibri Light" w:asciiTheme="minorHAnsi" w:hAnsiTheme="minorHAnsi" w:cstheme="minorHAnsi"/>
          <w:b/>
          <w:bCs/>
          <w:lang w:eastAsia="zh-CN"/>
        </w:rPr>
        <w:tab/>
      </w:r>
      <w:r w:rsidRPr="004C71CC">
        <w:rPr>
          <w:rFonts w:eastAsia="Calibri Light" w:asciiTheme="minorHAnsi" w:hAnsiTheme="minorHAnsi" w:cstheme="minorHAnsi"/>
          <w:lang w:eastAsia="zh-CN"/>
        </w:rPr>
        <w:t>Agences Techniques Locales Départementales</w:t>
      </w:r>
    </w:p>
    <w:p w:rsidRPr="004C71CC" w:rsidR="00C724B5" w:rsidP="00C724B5" w:rsidRDefault="00C724B5" w14:paraId="691B36A0" w14:textId="77777777">
      <w:pPr>
        <w:spacing w:line="276" w:lineRule="auto"/>
        <w:rPr>
          <w:rFonts w:eastAsia="Calibri Light" w:asciiTheme="minorHAnsi" w:hAnsiTheme="minorHAnsi" w:cstheme="minorHAnsi"/>
          <w:lang w:eastAsia="zh-CN"/>
        </w:rPr>
      </w:pPr>
      <w:r w:rsidRPr="004C71CC">
        <w:rPr>
          <w:rFonts w:eastAsia="Calibri Light" w:asciiTheme="minorHAnsi" w:hAnsiTheme="minorHAnsi" w:cstheme="minorHAnsi"/>
          <w:b/>
          <w:bCs/>
          <w:lang w:eastAsia="zh-CN"/>
        </w:rPr>
        <w:t xml:space="preserve">CIAT, </w:t>
      </w:r>
      <w:r w:rsidRPr="004C71CC">
        <w:rPr>
          <w:rFonts w:eastAsia="Calibri Light" w:asciiTheme="minorHAnsi" w:hAnsiTheme="minorHAnsi" w:cstheme="minorHAnsi"/>
          <w:lang w:eastAsia="zh-CN"/>
        </w:rPr>
        <w:t>Comité Interministériel d’Aménagement du Territoire</w:t>
      </w:r>
    </w:p>
    <w:p w:rsidRPr="00C42923" w:rsidR="00C724B5" w:rsidP="00C724B5" w:rsidRDefault="00C724B5" w14:paraId="65A9B336" w14:textId="77777777">
      <w:pPr>
        <w:spacing w:line="276" w:lineRule="auto"/>
        <w:rPr>
          <w:rFonts w:eastAsia="Calibri Light" w:asciiTheme="minorHAnsi" w:hAnsiTheme="minorHAnsi" w:cstheme="minorHAnsi"/>
          <w:lang w:eastAsia="zh-CN"/>
        </w:rPr>
      </w:pPr>
      <w:r w:rsidRPr="00C42923">
        <w:rPr>
          <w:rFonts w:eastAsia="Calibri Light" w:asciiTheme="minorHAnsi" w:hAnsiTheme="minorHAnsi" w:cstheme="minorHAnsi"/>
          <w:b/>
          <w:bCs/>
          <w:lang w:eastAsia="zh-CN"/>
        </w:rPr>
        <w:t xml:space="preserve">EF, </w:t>
      </w:r>
      <w:r w:rsidRPr="00C42923">
        <w:rPr>
          <w:rFonts w:eastAsia="Calibri Light" w:asciiTheme="minorHAnsi" w:hAnsiTheme="minorHAnsi" w:cstheme="minorHAnsi"/>
          <w:lang w:eastAsia="zh-CN"/>
        </w:rPr>
        <w:t>Expertise France</w:t>
      </w:r>
    </w:p>
    <w:p w:rsidRPr="004C71CC" w:rsidR="00C724B5" w:rsidP="00C724B5" w:rsidRDefault="00C724B5" w14:paraId="323F98F1" w14:textId="77777777">
      <w:pPr>
        <w:spacing w:line="276" w:lineRule="auto"/>
        <w:rPr>
          <w:rFonts w:eastAsia="Calibri Light" w:asciiTheme="minorHAnsi" w:hAnsiTheme="minorHAnsi" w:cstheme="minorHAnsi"/>
          <w:lang w:eastAsia="zh-CN"/>
        </w:rPr>
      </w:pPr>
      <w:r w:rsidRPr="004C71CC">
        <w:rPr>
          <w:rFonts w:eastAsia="Calibri Light" w:asciiTheme="minorHAnsi" w:hAnsiTheme="minorHAnsi" w:cstheme="minorHAnsi"/>
          <w:b/>
          <w:bCs/>
          <w:lang w:eastAsia="zh-CN"/>
        </w:rPr>
        <w:t xml:space="preserve">MICT, </w:t>
      </w:r>
      <w:r w:rsidRPr="004C71CC">
        <w:rPr>
          <w:rFonts w:eastAsia="Calibri Light" w:asciiTheme="minorHAnsi" w:hAnsiTheme="minorHAnsi" w:cstheme="minorHAnsi"/>
          <w:lang w:eastAsia="zh-CN"/>
        </w:rPr>
        <w:t>Ministère de l’Intérieur et des Collectivités Territoriales</w:t>
      </w:r>
    </w:p>
    <w:p w:rsidRPr="004C71CC" w:rsidR="00C724B5" w:rsidP="00C724B5" w:rsidRDefault="00C724B5" w14:paraId="4CDB1E3B" w14:textId="77777777">
      <w:pPr>
        <w:spacing w:line="276" w:lineRule="auto"/>
        <w:rPr>
          <w:rFonts w:eastAsia="Calibri Light" w:asciiTheme="minorHAnsi" w:hAnsiTheme="minorHAnsi" w:cstheme="minorHAnsi"/>
          <w:lang w:eastAsia="zh-CN"/>
        </w:rPr>
      </w:pPr>
      <w:r w:rsidRPr="004C71CC">
        <w:rPr>
          <w:rFonts w:eastAsia="Calibri Light" w:asciiTheme="minorHAnsi" w:hAnsiTheme="minorHAnsi" w:cstheme="minorHAnsi"/>
          <w:b/>
          <w:bCs/>
          <w:lang w:eastAsia="zh-CN"/>
        </w:rPr>
        <w:t xml:space="preserve">PAEEV, </w:t>
      </w:r>
      <w:r w:rsidRPr="004C71CC">
        <w:rPr>
          <w:rFonts w:eastAsia="Calibri Light" w:asciiTheme="minorHAnsi" w:hAnsiTheme="minorHAnsi" w:cstheme="minorHAnsi"/>
          <w:lang w:eastAsia="zh-CN"/>
        </w:rPr>
        <w:t>Projet d’Aménagement, d’Extension et d’Embellissement de la Ville</w:t>
      </w:r>
    </w:p>
    <w:p w:rsidR="00013F48" w:rsidRDefault="00013F48" w14:paraId="09001525" w14:textId="4D86C199">
      <w:pPr>
        <w:rPr>
          <w:rFonts w:asciiTheme="minorHAnsi" w:hAnsiTheme="minorHAnsi" w:cstheme="minorHAnsi"/>
        </w:rPr>
      </w:pPr>
      <w:r>
        <w:rPr>
          <w:rFonts w:asciiTheme="minorHAnsi" w:hAnsiTheme="minorHAnsi" w:cstheme="minorHAnsi"/>
        </w:rPr>
        <w:br w:type="page"/>
      </w:r>
    </w:p>
    <w:p w:rsidR="00A4369D" w:rsidRDefault="00A4369D" w14:paraId="45BDF368" w14:textId="77777777">
      <w:pPr>
        <w:rPr>
          <w:rFonts w:asciiTheme="minorHAnsi" w:hAnsiTheme="minorHAnsi" w:cstheme="minorHAnsi"/>
        </w:rPr>
      </w:pPr>
    </w:p>
    <w:p w:rsidRPr="001F0318" w:rsidR="001F0318" w:rsidRDefault="001F0318" w14:paraId="34307A8E" w14:textId="64A9C796">
      <w:pPr>
        <w:pStyle w:val="TM1"/>
        <w:tabs>
          <w:tab w:val="right" w:leader="dot" w:pos="8496"/>
        </w:tabs>
        <w:rPr>
          <w:rFonts w:asciiTheme="minorHAnsi" w:hAnsiTheme="minorHAnsi" w:eastAsiaTheme="minorEastAsia" w:cstheme="minorBidi"/>
          <w:noProof/>
          <w:kern w:val="2"/>
          <w14:ligatures w14:val="standardContextual"/>
        </w:rPr>
      </w:pPr>
      <w:r>
        <w:rPr>
          <w:rFonts w:asciiTheme="minorHAnsi" w:hAnsiTheme="minorHAnsi" w:cstheme="minorHAnsi"/>
        </w:rPr>
        <w:fldChar w:fldCharType="begin"/>
      </w:r>
      <w:r>
        <w:rPr>
          <w:rFonts w:asciiTheme="minorHAnsi" w:hAnsiTheme="minorHAnsi" w:cstheme="minorHAnsi"/>
        </w:rPr>
        <w:instrText xml:space="preserve"> TOC \o "1-3" \f \t "CCTP Titre 1,1,CCTP Titre 2,2" </w:instrText>
      </w:r>
      <w:r>
        <w:rPr>
          <w:rFonts w:asciiTheme="minorHAnsi" w:hAnsiTheme="minorHAnsi" w:cstheme="minorHAnsi"/>
        </w:rPr>
        <w:fldChar w:fldCharType="separate"/>
      </w:r>
      <w:r w:rsidRPr="00CD6D9B">
        <w:rPr>
          <w:rFonts w:asciiTheme="minorHAnsi" w:hAnsiTheme="minorHAnsi" w:cstheme="minorHAnsi"/>
          <w:noProof/>
        </w:rPr>
        <w:t>CAHIER DES CHARGES</w:t>
      </w:r>
      <w:r>
        <w:rPr>
          <w:noProof/>
        </w:rPr>
        <w:tab/>
      </w:r>
      <w:r>
        <w:rPr>
          <w:noProof/>
        </w:rPr>
        <w:fldChar w:fldCharType="begin"/>
      </w:r>
      <w:r>
        <w:rPr>
          <w:noProof/>
        </w:rPr>
        <w:instrText xml:space="preserve"> PAGEREF _Toc153092933 \h </w:instrText>
      </w:r>
      <w:r>
        <w:rPr>
          <w:noProof/>
        </w:rPr>
      </w:r>
      <w:r>
        <w:rPr>
          <w:noProof/>
        </w:rPr>
        <w:fldChar w:fldCharType="separate"/>
      </w:r>
      <w:r>
        <w:rPr>
          <w:noProof/>
        </w:rPr>
        <w:t>1</w:t>
      </w:r>
      <w:r>
        <w:rPr>
          <w:noProof/>
        </w:rPr>
        <w:fldChar w:fldCharType="end"/>
      </w:r>
    </w:p>
    <w:p w:rsidRPr="001F0318" w:rsidR="001F0318" w:rsidRDefault="001F0318" w14:paraId="42DA7958" w14:textId="5230CBA6">
      <w:pPr>
        <w:pStyle w:val="TM1"/>
        <w:tabs>
          <w:tab w:val="right" w:leader="dot" w:pos="8496"/>
        </w:tabs>
        <w:rPr>
          <w:rFonts w:asciiTheme="minorHAnsi" w:hAnsiTheme="minorHAnsi" w:eastAsiaTheme="minorEastAsia" w:cstheme="minorBidi"/>
          <w:noProof/>
          <w:kern w:val="2"/>
          <w14:ligatures w14:val="standardContextual"/>
        </w:rPr>
      </w:pPr>
      <w:r w:rsidRPr="001F0318">
        <w:rPr>
          <w:noProof/>
          <w:highlight w:val="lightGray"/>
        </w:rPr>
        <w:t>Acronymes</w:t>
      </w:r>
      <w:r>
        <w:rPr>
          <w:noProof/>
        </w:rPr>
        <w:tab/>
      </w:r>
      <w:r>
        <w:rPr>
          <w:noProof/>
        </w:rPr>
        <w:fldChar w:fldCharType="begin"/>
      </w:r>
      <w:r>
        <w:rPr>
          <w:noProof/>
        </w:rPr>
        <w:instrText xml:space="preserve"> PAGEREF _Toc153092934 \h </w:instrText>
      </w:r>
      <w:r>
        <w:rPr>
          <w:noProof/>
        </w:rPr>
      </w:r>
      <w:r>
        <w:rPr>
          <w:noProof/>
        </w:rPr>
        <w:fldChar w:fldCharType="separate"/>
      </w:r>
      <w:r>
        <w:rPr>
          <w:noProof/>
        </w:rPr>
        <w:t>2</w:t>
      </w:r>
      <w:r>
        <w:rPr>
          <w:noProof/>
        </w:rPr>
        <w:fldChar w:fldCharType="end"/>
      </w:r>
    </w:p>
    <w:p w:rsidRPr="001F0318" w:rsidR="001F0318" w:rsidRDefault="001F0318" w14:paraId="526E040D" w14:textId="495C0B09">
      <w:pPr>
        <w:pStyle w:val="TM1"/>
        <w:tabs>
          <w:tab w:val="left" w:pos="440"/>
          <w:tab w:val="right" w:leader="dot" w:pos="8496"/>
        </w:tabs>
        <w:rPr>
          <w:rFonts w:asciiTheme="minorHAnsi" w:hAnsiTheme="minorHAnsi" w:eastAsiaTheme="minorEastAsia" w:cstheme="minorBidi"/>
          <w:noProof/>
          <w:kern w:val="2"/>
          <w14:ligatures w14:val="standardContextual"/>
        </w:rPr>
      </w:pPr>
      <w:r w:rsidRPr="00CD6D9B">
        <w:rPr>
          <w:noProof/>
        </w:rPr>
        <w:t>I.</w:t>
      </w:r>
      <w:r w:rsidRPr="001F0318">
        <w:rPr>
          <w:rFonts w:asciiTheme="minorHAnsi" w:hAnsiTheme="minorHAnsi" w:eastAsiaTheme="minorEastAsia" w:cstheme="minorBidi"/>
          <w:noProof/>
          <w:kern w:val="2"/>
          <w14:ligatures w14:val="standardContextual"/>
        </w:rPr>
        <w:tab/>
      </w:r>
      <w:r>
        <w:rPr>
          <w:noProof/>
        </w:rPr>
        <w:t>Contexte et justification du besoin</w:t>
      </w:r>
      <w:r>
        <w:rPr>
          <w:noProof/>
        </w:rPr>
        <w:tab/>
      </w:r>
      <w:r>
        <w:rPr>
          <w:noProof/>
        </w:rPr>
        <w:fldChar w:fldCharType="begin"/>
      </w:r>
      <w:r>
        <w:rPr>
          <w:noProof/>
        </w:rPr>
        <w:instrText xml:space="preserve"> PAGEREF _Toc153092935 \h </w:instrText>
      </w:r>
      <w:r>
        <w:rPr>
          <w:noProof/>
        </w:rPr>
      </w:r>
      <w:r>
        <w:rPr>
          <w:noProof/>
        </w:rPr>
        <w:fldChar w:fldCharType="separate"/>
      </w:r>
      <w:r>
        <w:rPr>
          <w:noProof/>
        </w:rPr>
        <w:t>4</w:t>
      </w:r>
      <w:r>
        <w:rPr>
          <w:noProof/>
        </w:rPr>
        <w:fldChar w:fldCharType="end"/>
      </w:r>
    </w:p>
    <w:p w:rsidRPr="001F0318" w:rsidR="009A762E" w:rsidP="009A762E" w:rsidRDefault="009A762E" w14:paraId="4A6EC4F8" w14:textId="411A7083">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1.</w:t>
      </w:r>
      <w:r w:rsidRPr="001F0318">
        <w:rPr>
          <w:rFonts w:asciiTheme="minorHAnsi" w:hAnsiTheme="minorHAnsi" w:eastAsiaTheme="minorEastAsia" w:cstheme="minorBidi"/>
          <w:noProof/>
          <w:kern w:val="2"/>
          <w14:ligatures w14:val="standardContextual"/>
        </w:rPr>
        <w:tab/>
      </w:r>
      <w:r>
        <w:rPr>
          <w:noProof/>
        </w:rPr>
        <w:t>Le contexte sécuritaire</w:t>
      </w:r>
      <w:r>
        <w:rPr>
          <w:noProof/>
        </w:rPr>
        <w:tab/>
      </w:r>
      <w:r>
        <w:rPr>
          <w:noProof/>
        </w:rPr>
        <w:t>4</w:t>
      </w:r>
    </w:p>
    <w:p w:rsidRPr="001F0318" w:rsidR="001F0318" w:rsidRDefault="009A762E" w14:paraId="619E53D1" w14:textId="22F534A0">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2</w:t>
      </w:r>
      <w:r w:rsidR="001F0318">
        <w:rPr>
          <w:noProof/>
        </w:rPr>
        <w:t>.</w:t>
      </w:r>
      <w:r w:rsidRPr="001F0318" w:rsidR="001F0318">
        <w:rPr>
          <w:rFonts w:asciiTheme="minorHAnsi" w:hAnsiTheme="minorHAnsi" w:eastAsiaTheme="minorEastAsia" w:cstheme="minorBidi"/>
          <w:noProof/>
          <w:kern w:val="2"/>
          <w14:ligatures w14:val="standardContextual"/>
        </w:rPr>
        <w:tab/>
      </w:r>
      <w:r w:rsidR="001F0318">
        <w:rPr>
          <w:noProof/>
        </w:rPr>
        <w:t>Eléments d’information concernant le secteur concerné</w:t>
      </w:r>
      <w:r w:rsidR="001F0318">
        <w:rPr>
          <w:noProof/>
        </w:rPr>
        <w:tab/>
      </w:r>
      <w:r w:rsidR="001F0318">
        <w:rPr>
          <w:noProof/>
        </w:rPr>
        <w:fldChar w:fldCharType="begin"/>
      </w:r>
      <w:r w:rsidR="001F0318">
        <w:rPr>
          <w:noProof/>
        </w:rPr>
        <w:instrText xml:space="preserve"> PAGEREF _Toc153092936 \h </w:instrText>
      </w:r>
      <w:r w:rsidR="001F0318">
        <w:rPr>
          <w:noProof/>
        </w:rPr>
      </w:r>
      <w:r w:rsidR="001F0318">
        <w:rPr>
          <w:noProof/>
        </w:rPr>
        <w:fldChar w:fldCharType="separate"/>
      </w:r>
      <w:r w:rsidR="001F0318">
        <w:rPr>
          <w:noProof/>
        </w:rPr>
        <w:t>4</w:t>
      </w:r>
      <w:r w:rsidR="001F0318">
        <w:rPr>
          <w:noProof/>
        </w:rPr>
        <w:fldChar w:fldCharType="end"/>
      </w:r>
    </w:p>
    <w:p w:rsidRPr="001F0318" w:rsidR="001F0318" w:rsidRDefault="009A762E" w14:paraId="120264C0" w14:textId="7AAC6E2F">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3</w:t>
      </w:r>
      <w:r w:rsidR="001F0318">
        <w:rPr>
          <w:noProof/>
        </w:rPr>
        <w:t>.</w:t>
      </w:r>
      <w:r w:rsidRPr="001F0318" w:rsidR="001F0318">
        <w:rPr>
          <w:rFonts w:asciiTheme="minorHAnsi" w:hAnsiTheme="minorHAnsi" w:eastAsiaTheme="minorEastAsia" w:cstheme="minorBidi"/>
          <w:noProof/>
          <w:kern w:val="2"/>
          <w14:ligatures w14:val="standardContextual"/>
        </w:rPr>
        <w:tab/>
      </w:r>
      <w:r w:rsidR="001F0318">
        <w:rPr>
          <w:noProof/>
        </w:rPr>
        <w:t>Le programme Urbayiti</w:t>
      </w:r>
      <w:r w:rsidR="001F0318">
        <w:rPr>
          <w:noProof/>
        </w:rPr>
        <w:tab/>
      </w:r>
      <w:r>
        <w:rPr>
          <w:noProof/>
        </w:rPr>
        <w:t>5</w:t>
      </w:r>
    </w:p>
    <w:p w:rsidRPr="001F0318" w:rsidR="001F0318" w:rsidRDefault="009A762E" w14:paraId="27018287" w14:textId="5F2E68C5">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4</w:t>
      </w:r>
      <w:r w:rsidR="001F0318">
        <w:rPr>
          <w:noProof/>
        </w:rPr>
        <w:t>.</w:t>
      </w:r>
      <w:r w:rsidRPr="001F0318" w:rsidR="001F0318">
        <w:rPr>
          <w:rFonts w:asciiTheme="minorHAnsi" w:hAnsiTheme="minorHAnsi" w:eastAsiaTheme="minorEastAsia" w:cstheme="minorBidi"/>
          <w:noProof/>
          <w:kern w:val="2"/>
          <w14:ligatures w14:val="standardContextual"/>
        </w:rPr>
        <w:tab/>
      </w:r>
      <w:r w:rsidR="001F0318">
        <w:rPr>
          <w:noProof/>
        </w:rPr>
        <w:t xml:space="preserve">Nature des travaux de </w:t>
      </w:r>
      <w:r>
        <w:rPr>
          <w:noProof/>
        </w:rPr>
        <w:t>démolition des bâtiments à risque et nettoyage du marché u</w:t>
      </w:r>
      <w:r w:rsidR="001F0318">
        <w:rPr>
          <w:noProof/>
        </w:rPr>
        <w:t>rbain de Jérémie</w:t>
      </w:r>
      <w:r w:rsidR="001F0318">
        <w:rPr>
          <w:noProof/>
        </w:rPr>
        <w:tab/>
      </w:r>
      <w:r>
        <w:rPr>
          <w:noProof/>
        </w:rPr>
        <w:t>7</w:t>
      </w:r>
    </w:p>
    <w:p w:rsidRPr="001F0318" w:rsidR="001F0318" w:rsidRDefault="009A762E" w14:paraId="7FF92A17" w14:textId="72FE218A">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5</w:t>
      </w:r>
      <w:r w:rsidR="001F0318">
        <w:rPr>
          <w:noProof/>
        </w:rPr>
        <w:t>.</w:t>
      </w:r>
      <w:r w:rsidRPr="001F0318" w:rsidR="001F0318">
        <w:rPr>
          <w:rFonts w:asciiTheme="minorHAnsi" w:hAnsiTheme="minorHAnsi" w:eastAsiaTheme="minorEastAsia" w:cstheme="minorBidi"/>
          <w:noProof/>
          <w:kern w:val="2"/>
          <w14:ligatures w14:val="standardContextual"/>
        </w:rPr>
        <w:tab/>
      </w:r>
      <w:r w:rsidR="001F0318">
        <w:rPr>
          <w:noProof/>
        </w:rPr>
        <w:t>Les acteurs du projet</w:t>
      </w:r>
      <w:r w:rsidR="001F0318">
        <w:rPr>
          <w:noProof/>
        </w:rPr>
        <w:tab/>
      </w:r>
      <w:r w:rsidR="001F0318">
        <w:rPr>
          <w:noProof/>
        </w:rPr>
        <w:fldChar w:fldCharType="begin"/>
      </w:r>
      <w:r w:rsidR="001F0318">
        <w:rPr>
          <w:noProof/>
        </w:rPr>
        <w:instrText xml:space="preserve"> PAGEREF _Toc153092940 \h </w:instrText>
      </w:r>
      <w:r w:rsidR="001F0318">
        <w:rPr>
          <w:noProof/>
        </w:rPr>
      </w:r>
      <w:r w:rsidR="001F0318">
        <w:rPr>
          <w:noProof/>
        </w:rPr>
        <w:fldChar w:fldCharType="separate"/>
      </w:r>
      <w:r w:rsidR="001F0318">
        <w:rPr>
          <w:noProof/>
        </w:rPr>
        <w:t>7</w:t>
      </w:r>
      <w:r w:rsidR="001F0318">
        <w:rPr>
          <w:noProof/>
        </w:rPr>
        <w:fldChar w:fldCharType="end"/>
      </w:r>
    </w:p>
    <w:p w:rsidRPr="001F0318" w:rsidR="001F0318" w:rsidRDefault="001F0318" w14:paraId="251A7A44" w14:textId="5A56CC81">
      <w:pPr>
        <w:pStyle w:val="TM1"/>
        <w:tabs>
          <w:tab w:val="left" w:pos="440"/>
          <w:tab w:val="right" w:leader="dot" w:pos="8496"/>
        </w:tabs>
        <w:rPr>
          <w:rFonts w:asciiTheme="minorHAnsi" w:hAnsiTheme="minorHAnsi" w:eastAsiaTheme="minorEastAsia" w:cstheme="minorBidi"/>
          <w:noProof/>
          <w:kern w:val="2"/>
          <w14:ligatures w14:val="standardContextual"/>
        </w:rPr>
      </w:pPr>
      <w:r w:rsidRPr="00CD6D9B">
        <w:rPr>
          <w:noProof/>
        </w:rPr>
        <w:t>II.</w:t>
      </w:r>
      <w:r w:rsidRPr="001F0318">
        <w:rPr>
          <w:rFonts w:asciiTheme="minorHAnsi" w:hAnsiTheme="minorHAnsi" w:eastAsiaTheme="minorEastAsia" w:cstheme="minorBidi"/>
          <w:noProof/>
          <w:kern w:val="2"/>
          <w14:ligatures w14:val="standardContextual"/>
        </w:rPr>
        <w:tab/>
      </w:r>
      <w:r>
        <w:rPr>
          <w:noProof/>
        </w:rPr>
        <w:t>Description de la mission</w:t>
      </w:r>
      <w:r>
        <w:rPr>
          <w:noProof/>
        </w:rPr>
        <w:tab/>
      </w:r>
      <w:r w:rsidR="009A762E">
        <w:rPr>
          <w:noProof/>
        </w:rPr>
        <w:t>8</w:t>
      </w:r>
    </w:p>
    <w:p w:rsidRPr="001F0318" w:rsidR="001F0318" w:rsidRDefault="001F0318" w14:paraId="03D1507C" w14:textId="1AE1FD4B">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1.</w:t>
      </w:r>
      <w:r w:rsidRPr="001F0318">
        <w:rPr>
          <w:rFonts w:asciiTheme="minorHAnsi" w:hAnsiTheme="minorHAnsi" w:eastAsiaTheme="minorEastAsia" w:cstheme="minorBidi"/>
          <w:noProof/>
          <w:kern w:val="2"/>
          <w14:ligatures w14:val="standardContextual"/>
        </w:rPr>
        <w:tab/>
      </w:r>
      <w:r>
        <w:rPr>
          <w:noProof/>
        </w:rPr>
        <w:t>Objectif général</w:t>
      </w:r>
      <w:r>
        <w:rPr>
          <w:noProof/>
        </w:rPr>
        <w:tab/>
      </w:r>
      <w:r w:rsidR="009A762E">
        <w:rPr>
          <w:noProof/>
        </w:rPr>
        <w:t>10</w:t>
      </w:r>
    </w:p>
    <w:p w:rsidRPr="001F0318" w:rsidR="001F0318" w:rsidRDefault="001F0318" w14:paraId="100946FE" w14:textId="38CFC791">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2.</w:t>
      </w:r>
      <w:r w:rsidRPr="001F0318">
        <w:rPr>
          <w:rFonts w:asciiTheme="minorHAnsi" w:hAnsiTheme="minorHAnsi" w:eastAsiaTheme="minorEastAsia" w:cstheme="minorBidi"/>
          <w:noProof/>
          <w:kern w:val="2"/>
          <w14:ligatures w14:val="standardContextual"/>
        </w:rPr>
        <w:tab/>
      </w:r>
      <w:r>
        <w:rPr>
          <w:noProof/>
        </w:rPr>
        <w:t>Résultats attendus</w:t>
      </w:r>
      <w:r>
        <w:rPr>
          <w:noProof/>
        </w:rPr>
        <w:tab/>
      </w:r>
      <w:r>
        <w:rPr>
          <w:noProof/>
        </w:rPr>
        <w:fldChar w:fldCharType="begin"/>
      </w:r>
      <w:r>
        <w:rPr>
          <w:noProof/>
        </w:rPr>
        <w:instrText xml:space="preserve"> PAGEREF _Toc153092944 \h </w:instrText>
      </w:r>
      <w:r>
        <w:rPr>
          <w:noProof/>
        </w:rPr>
      </w:r>
      <w:r>
        <w:rPr>
          <w:noProof/>
        </w:rPr>
        <w:fldChar w:fldCharType="separate"/>
      </w:r>
      <w:r>
        <w:rPr>
          <w:noProof/>
        </w:rPr>
        <w:t>1</w:t>
      </w:r>
      <w:r>
        <w:rPr>
          <w:noProof/>
        </w:rPr>
        <w:fldChar w:fldCharType="end"/>
      </w:r>
      <w:r w:rsidR="009A762E">
        <w:rPr>
          <w:noProof/>
        </w:rPr>
        <w:t>0</w:t>
      </w:r>
    </w:p>
    <w:p w:rsidRPr="001F0318" w:rsidR="001F0318" w:rsidRDefault="001F0318" w14:paraId="4EF53C9D" w14:textId="1F6EE013">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3.</w:t>
      </w:r>
      <w:r w:rsidRPr="001F0318">
        <w:rPr>
          <w:rFonts w:asciiTheme="minorHAnsi" w:hAnsiTheme="minorHAnsi" w:eastAsiaTheme="minorEastAsia" w:cstheme="minorBidi"/>
          <w:noProof/>
          <w:kern w:val="2"/>
          <w14:ligatures w14:val="standardContextual"/>
        </w:rPr>
        <w:tab/>
      </w:r>
      <w:r w:rsidR="009A762E">
        <w:rPr>
          <w:noProof/>
        </w:rPr>
        <w:t>Approche conceptuelle et normative</w:t>
      </w:r>
      <w:r>
        <w:rPr>
          <w:noProof/>
        </w:rPr>
        <w:tab/>
      </w:r>
      <w:r>
        <w:rPr>
          <w:noProof/>
        </w:rPr>
        <w:fldChar w:fldCharType="begin"/>
      </w:r>
      <w:r>
        <w:rPr>
          <w:noProof/>
        </w:rPr>
        <w:instrText xml:space="preserve"> PAGEREF _Toc153092945 \h </w:instrText>
      </w:r>
      <w:r>
        <w:rPr>
          <w:noProof/>
        </w:rPr>
      </w:r>
      <w:r>
        <w:rPr>
          <w:noProof/>
        </w:rPr>
        <w:fldChar w:fldCharType="separate"/>
      </w:r>
      <w:r>
        <w:rPr>
          <w:noProof/>
        </w:rPr>
        <w:t>1</w:t>
      </w:r>
      <w:r w:rsidR="009A762E">
        <w:rPr>
          <w:noProof/>
        </w:rPr>
        <w:t>0</w:t>
      </w:r>
      <w:r>
        <w:rPr>
          <w:noProof/>
        </w:rPr>
        <w:fldChar w:fldCharType="end"/>
      </w:r>
    </w:p>
    <w:p w:rsidRPr="001F0318" w:rsidR="001F0318" w:rsidRDefault="001F0318" w14:paraId="2E3556C5" w14:textId="6BABAC3B">
      <w:pPr>
        <w:pStyle w:val="TM1"/>
        <w:tabs>
          <w:tab w:val="left" w:pos="660"/>
          <w:tab w:val="right" w:leader="dot" w:pos="8496"/>
        </w:tabs>
        <w:rPr>
          <w:rFonts w:asciiTheme="minorHAnsi" w:hAnsiTheme="minorHAnsi" w:eastAsiaTheme="minorEastAsia" w:cstheme="minorBidi"/>
          <w:noProof/>
          <w:kern w:val="2"/>
          <w14:ligatures w14:val="standardContextual"/>
        </w:rPr>
      </w:pPr>
      <w:r w:rsidRPr="00CD6D9B">
        <w:rPr>
          <w:noProof/>
        </w:rPr>
        <w:t>III.</w:t>
      </w:r>
      <w:r w:rsidRPr="001F0318">
        <w:rPr>
          <w:rFonts w:asciiTheme="minorHAnsi" w:hAnsiTheme="minorHAnsi" w:eastAsiaTheme="minorEastAsia" w:cstheme="minorBidi"/>
          <w:noProof/>
          <w:kern w:val="2"/>
          <w14:ligatures w14:val="standardContextual"/>
        </w:rPr>
        <w:tab/>
      </w:r>
      <w:r>
        <w:rPr>
          <w:noProof/>
        </w:rPr>
        <w:t>Activités à mener</w:t>
      </w:r>
      <w:r>
        <w:rPr>
          <w:noProof/>
        </w:rPr>
        <w:tab/>
      </w:r>
      <w:r>
        <w:rPr>
          <w:noProof/>
        </w:rPr>
        <w:fldChar w:fldCharType="begin"/>
      </w:r>
      <w:r>
        <w:rPr>
          <w:noProof/>
        </w:rPr>
        <w:instrText xml:space="preserve"> PAGEREF _Toc153092947 \h </w:instrText>
      </w:r>
      <w:r>
        <w:rPr>
          <w:noProof/>
        </w:rPr>
      </w:r>
      <w:r>
        <w:rPr>
          <w:noProof/>
        </w:rPr>
        <w:fldChar w:fldCharType="separate"/>
      </w:r>
      <w:r>
        <w:rPr>
          <w:noProof/>
        </w:rPr>
        <w:t>1</w:t>
      </w:r>
      <w:r w:rsidR="009A762E">
        <w:rPr>
          <w:noProof/>
        </w:rPr>
        <w:t>0</w:t>
      </w:r>
      <w:r>
        <w:rPr>
          <w:noProof/>
        </w:rPr>
        <w:fldChar w:fldCharType="end"/>
      </w:r>
    </w:p>
    <w:p w:rsidRPr="001F0318" w:rsidR="001F0318" w:rsidRDefault="001F0318" w14:paraId="16A028F4" w14:textId="491E047B">
      <w:pPr>
        <w:pStyle w:val="TM1"/>
        <w:tabs>
          <w:tab w:val="left" w:pos="660"/>
          <w:tab w:val="right" w:leader="dot" w:pos="8496"/>
        </w:tabs>
        <w:rPr>
          <w:rFonts w:asciiTheme="minorHAnsi" w:hAnsiTheme="minorHAnsi" w:eastAsiaTheme="minorEastAsia" w:cstheme="minorBidi"/>
          <w:noProof/>
          <w:kern w:val="2"/>
          <w14:ligatures w14:val="standardContextual"/>
        </w:rPr>
      </w:pPr>
      <w:r w:rsidRPr="00CD6D9B">
        <w:rPr>
          <w:noProof/>
        </w:rPr>
        <w:t>IV.</w:t>
      </w:r>
      <w:r w:rsidRPr="001F0318">
        <w:rPr>
          <w:rFonts w:asciiTheme="minorHAnsi" w:hAnsiTheme="minorHAnsi" w:eastAsiaTheme="minorEastAsia" w:cstheme="minorBidi"/>
          <w:noProof/>
          <w:kern w:val="2"/>
          <w14:ligatures w14:val="standardContextual"/>
        </w:rPr>
        <w:tab/>
      </w:r>
      <w:r>
        <w:rPr>
          <w:noProof/>
        </w:rPr>
        <w:t>Calendrier des livrables</w:t>
      </w:r>
      <w:r>
        <w:rPr>
          <w:noProof/>
        </w:rPr>
        <w:tab/>
      </w:r>
      <w:r>
        <w:rPr>
          <w:noProof/>
        </w:rPr>
        <w:fldChar w:fldCharType="begin"/>
      </w:r>
      <w:r>
        <w:rPr>
          <w:noProof/>
        </w:rPr>
        <w:instrText xml:space="preserve"> PAGEREF _Toc153092949 \h </w:instrText>
      </w:r>
      <w:r>
        <w:rPr>
          <w:noProof/>
        </w:rPr>
      </w:r>
      <w:r>
        <w:rPr>
          <w:noProof/>
        </w:rPr>
        <w:fldChar w:fldCharType="separate"/>
      </w:r>
      <w:r>
        <w:rPr>
          <w:noProof/>
        </w:rPr>
        <w:t>1</w:t>
      </w:r>
      <w:r w:rsidR="009A762E">
        <w:rPr>
          <w:noProof/>
        </w:rPr>
        <w:t>2</w:t>
      </w:r>
      <w:r>
        <w:rPr>
          <w:noProof/>
        </w:rPr>
        <w:fldChar w:fldCharType="end"/>
      </w:r>
    </w:p>
    <w:p w:rsidR="009A762E" w:rsidP="009A762E" w:rsidRDefault="009A762E" w14:paraId="19103531" w14:textId="49230F9C">
      <w:pPr>
        <w:pStyle w:val="TM1"/>
        <w:tabs>
          <w:tab w:val="left" w:pos="660"/>
          <w:tab w:val="right" w:leader="dot" w:pos="8496"/>
        </w:tabs>
        <w:rPr>
          <w:noProof/>
        </w:rPr>
      </w:pPr>
      <w:r>
        <w:rPr>
          <w:noProof/>
        </w:rPr>
        <w:t>V</w:t>
      </w:r>
      <w:r w:rsidRPr="00CD6D9B" w:rsidR="001F0318">
        <w:rPr>
          <w:noProof/>
        </w:rPr>
        <w:t>.</w:t>
      </w:r>
      <w:r w:rsidRPr="001F0318" w:rsidR="001F0318">
        <w:rPr>
          <w:rFonts w:asciiTheme="minorHAnsi" w:hAnsiTheme="minorHAnsi" w:eastAsiaTheme="minorEastAsia" w:cstheme="minorBidi"/>
          <w:noProof/>
          <w:kern w:val="2"/>
          <w14:ligatures w14:val="standardContextual"/>
        </w:rPr>
        <w:tab/>
      </w:r>
      <w:r>
        <w:rPr>
          <w:noProof/>
        </w:rPr>
        <w:t>Lieu, Durée et Modalités d'exécution</w:t>
      </w:r>
      <w:r>
        <w:rPr>
          <w:noProof/>
        </w:rPr>
        <w:tab/>
      </w:r>
      <w:r>
        <w:rPr>
          <w:noProof/>
        </w:rPr>
        <w:fldChar w:fldCharType="begin"/>
      </w:r>
      <w:r>
        <w:rPr>
          <w:noProof/>
        </w:rPr>
        <w:instrText xml:space="preserve"> PAGEREF _Toc153092949 \h </w:instrText>
      </w:r>
      <w:r>
        <w:rPr>
          <w:noProof/>
        </w:rPr>
      </w:r>
      <w:r>
        <w:rPr>
          <w:noProof/>
        </w:rPr>
        <w:fldChar w:fldCharType="separate"/>
      </w:r>
      <w:r>
        <w:rPr>
          <w:noProof/>
        </w:rPr>
        <w:t>12</w:t>
      </w:r>
      <w:r>
        <w:rPr>
          <w:noProof/>
        </w:rPr>
        <w:fldChar w:fldCharType="end"/>
      </w:r>
    </w:p>
    <w:p w:rsidR="009A762E" w:rsidP="009A762E" w:rsidRDefault="009A762E" w14:paraId="5A7909FD" w14:textId="0C9B5CEF">
      <w:pPr>
        <w:pStyle w:val="TM1"/>
        <w:tabs>
          <w:tab w:val="left" w:pos="660"/>
          <w:tab w:val="right" w:leader="dot" w:pos="8496"/>
        </w:tabs>
        <w:rPr>
          <w:rFonts w:asciiTheme="minorHAnsi" w:hAnsiTheme="minorHAnsi" w:eastAsiaTheme="minorEastAsia" w:cstheme="minorBidi"/>
          <w:noProof/>
          <w:kern w:val="2"/>
          <w14:ligatures w14:val="standardContextual"/>
        </w:rPr>
      </w:pPr>
      <w:r>
        <w:rPr>
          <w:noProof/>
        </w:rPr>
        <w:t>VI</w:t>
      </w:r>
      <w:r w:rsidRPr="00CD6D9B">
        <w:rPr>
          <w:noProof/>
        </w:rPr>
        <w:t>.</w:t>
      </w:r>
      <w:r w:rsidRPr="001F0318">
        <w:rPr>
          <w:rFonts w:asciiTheme="minorHAnsi" w:hAnsiTheme="minorHAnsi" w:eastAsiaTheme="minorEastAsia" w:cstheme="minorBidi"/>
          <w:noProof/>
          <w:kern w:val="2"/>
          <w14:ligatures w14:val="standardContextual"/>
        </w:rPr>
        <w:tab/>
      </w:r>
      <w:r>
        <w:rPr>
          <w:noProof/>
        </w:rPr>
        <w:t>Réunions de chantiers et compte-rendus : MoE, AMO et entreprise(s)……………………….13</w:t>
      </w:r>
    </w:p>
    <w:p w:rsidR="009A762E" w:rsidP="009A762E" w:rsidRDefault="009A762E" w14:paraId="6C31CBE7" w14:textId="6C62D142">
      <w:pPr>
        <w:pStyle w:val="TM1"/>
        <w:tabs>
          <w:tab w:val="left" w:pos="660"/>
          <w:tab w:val="right" w:leader="dot" w:pos="8496"/>
        </w:tabs>
        <w:rPr>
          <w:rFonts w:asciiTheme="minorHAnsi" w:hAnsiTheme="minorHAnsi" w:eastAsiaTheme="minorEastAsia" w:cstheme="minorBidi"/>
          <w:noProof/>
          <w:kern w:val="2"/>
          <w14:ligatures w14:val="standardContextual"/>
        </w:rPr>
      </w:pPr>
      <w:r>
        <w:rPr>
          <w:noProof/>
        </w:rPr>
        <w:t>VII</w:t>
      </w:r>
      <w:r w:rsidRPr="00CD6D9B">
        <w:rPr>
          <w:noProof/>
        </w:rPr>
        <w:t>.</w:t>
      </w:r>
      <w:r w:rsidRPr="001F0318">
        <w:rPr>
          <w:rFonts w:asciiTheme="minorHAnsi" w:hAnsiTheme="minorHAnsi" w:eastAsiaTheme="minorEastAsia" w:cstheme="minorBidi"/>
          <w:noProof/>
          <w:kern w:val="2"/>
          <w14:ligatures w14:val="standardContextual"/>
        </w:rPr>
        <w:tab/>
      </w:r>
      <w:r>
        <w:rPr>
          <w:noProof/>
        </w:rPr>
        <w:t>Suivi et Contrôle du comité technique……………………………………………….……………………….13</w:t>
      </w:r>
    </w:p>
    <w:p w:rsidR="009A762E" w:rsidP="009A762E" w:rsidRDefault="009A762E" w14:paraId="541A1AB1" w14:textId="5493517D">
      <w:pPr>
        <w:pStyle w:val="TM1"/>
        <w:tabs>
          <w:tab w:val="left" w:pos="660"/>
          <w:tab w:val="right" w:leader="dot" w:pos="8496"/>
        </w:tabs>
        <w:rPr>
          <w:rFonts w:asciiTheme="minorHAnsi" w:hAnsiTheme="minorHAnsi" w:eastAsiaTheme="minorEastAsia" w:cstheme="minorBidi"/>
          <w:noProof/>
          <w:kern w:val="2"/>
          <w14:ligatures w14:val="standardContextual"/>
        </w:rPr>
      </w:pPr>
      <w:r>
        <w:rPr>
          <w:noProof/>
        </w:rPr>
        <w:t>VIII</w:t>
      </w:r>
      <w:r w:rsidRPr="00CD6D9B">
        <w:rPr>
          <w:noProof/>
        </w:rPr>
        <w:t>.</w:t>
      </w:r>
      <w:r w:rsidRPr="001F0318">
        <w:rPr>
          <w:rFonts w:asciiTheme="minorHAnsi" w:hAnsiTheme="minorHAnsi" w:eastAsiaTheme="minorEastAsia" w:cstheme="minorBidi"/>
          <w:noProof/>
          <w:kern w:val="2"/>
          <w14:ligatures w14:val="standardContextual"/>
        </w:rPr>
        <w:tab/>
      </w:r>
      <w:r>
        <w:rPr>
          <w:noProof/>
        </w:rPr>
        <w:t>Informations pratiques……………………………………………….……………………………..……………….13</w:t>
      </w:r>
    </w:p>
    <w:p w:rsidRPr="001F0318" w:rsidR="009A762E" w:rsidP="009A762E" w:rsidRDefault="009A762E" w14:paraId="718F9638" w14:textId="72A3402B">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1.</w:t>
      </w:r>
      <w:r w:rsidRPr="001F0318">
        <w:rPr>
          <w:rFonts w:asciiTheme="minorHAnsi" w:hAnsiTheme="minorHAnsi" w:eastAsiaTheme="minorEastAsia" w:cstheme="minorBidi"/>
          <w:noProof/>
          <w:kern w:val="2"/>
          <w14:ligatures w14:val="standardContextual"/>
        </w:rPr>
        <w:tab/>
      </w:r>
      <w:r>
        <w:rPr>
          <w:noProof/>
        </w:rPr>
        <w:t>Base vie</w:t>
      </w:r>
      <w:r>
        <w:rPr>
          <w:noProof/>
        </w:rPr>
        <w:tab/>
      </w:r>
      <w:r>
        <w:rPr>
          <w:noProof/>
        </w:rPr>
        <w:t>13</w:t>
      </w:r>
    </w:p>
    <w:p w:rsidRPr="001F0318" w:rsidR="009A762E" w:rsidP="009A762E" w:rsidRDefault="009A762E" w14:paraId="2C82E8B1" w14:textId="17BFB813">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2.</w:t>
      </w:r>
      <w:r w:rsidRPr="001F0318">
        <w:rPr>
          <w:rFonts w:asciiTheme="minorHAnsi" w:hAnsiTheme="minorHAnsi" w:eastAsiaTheme="minorEastAsia" w:cstheme="minorBidi"/>
          <w:noProof/>
          <w:kern w:val="2"/>
          <w14:ligatures w14:val="standardContextual"/>
        </w:rPr>
        <w:tab/>
      </w:r>
      <w:r>
        <w:rPr>
          <w:noProof/>
        </w:rPr>
        <w:t>Sécurisation du site de travaux</w:t>
      </w:r>
      <w:r>
        <w:rPr>
          <w:noProof/>
        </w:rPr>
        <w:tab/>
      </w:r>
      <w:r>
        <w:rPr>
          <w:noProof/>
        </w:rPr>
        <w:fldChar w:fldCharType="begin"/>
      </w:r>
      <w:r>
        <w:rPr>
          <w:noProof/>
        </w:rPr>
        <w:instrText xml:space="preserve"> PAGEREF _Toc153092944 \h </w:instrText>
      </w:r>
      <w:r>
        <w:rPr>
          <w:noProof/>
        </w:rPr>
      </w:r>
      <w:r>
        <w:rPr>
          <w:noProof/>
        </w:rPr>
        <w:fldChar w:fldCharType="separate"/>
      </w:r>
      <w:r>
        <w:rPr>
          <w:noProof/>
        </w:rPr>
        <w:t>1</w:t>
      </w:r>
      <w:r>
        <w:rPr>
          <w:noProof/>
        </w:rPr>
        <w:fldChar w:fldCharType="end"/>
      </w:r>
      <w:r>
        <w:rPr>
          <w:noProof/>
        </w:rPr>
        <w:t>4</w:t>
      </w:r>
    </w:p>
    <w:p w:rsidRPr="001F0318" w:rsidR="009A762E" w:rsidP="009A762E" w:rsidRDefault="009A762E" w14:paraId="35259C01" w14:textId="71F2AF89">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3.</w:t>
      </w:r>
      <w:r w:rsidRPr="001F0318">
        <w:rPr>
          <w:rFonts w:asciiTheme="minorHAnsi" w:hAnsiTheme="minorHAnsi" w:eastAsiaTheme="minorEastAsia" w:cstheme="minorBidi"/>
          <w:noProof/>
          <w:kern w:val="2"/>
          <w14:ligatures w14:val="standardContextual"/>
        </w:rPr>
        <w:tab/>
      </w:r>
      <w:r>
        <w:rPr>
          <w:noProof/>
        </w:rPr>
        <w:t>Equipement de protection individuelle</w:t>
      </w:r>
      <w:r>
        <w:rPr>
          <w:noProof/>
        </w:rPr>
        <w:tab/>
      </w:r>
      <w:r>
        <w:rPr>
          <w:noProof/>
        </w:rPr>
        <w:fldChar w:fldCharType="begin"/>
      </w:r>
      <w:r>
        <w:rPr>
          <w:noProof/>
        </w:rPr>
        <w:instrText xml:space="preserve"> PAGEREF _Toc153092944 \h </w:instrText>
      </w:r>
      <w:r>
        <w:rPr>
          <w:noProof/>
        </w:rPr>
      </w:r>
      <w:r>
        <w:rPr>
          <w:noProof/>
        </w:rPr>
        <w:fldChar w:fldCharType="separate"/>
      </w:r>
      <w:r>
        <w:rPr>
          <w:noProof/>
        </w:rPr>
        <w:t>1</w:t>
      </w:r>
      <w:r>
        <w:rPr>
          <w:noProof/>
        </w:rPr>
        <w:fldChar w:fldCharType="end"/>
      </w:r>
      <w:r>
        <w:rPr>
          <w:noProof/>
        </w:rPr>
        <w:t>4</w:t>
      </w:r>
    </w:p>
    <w:p w:rsidRPr="001F0318" w:rsidR="009A762E" w:rsidP="009A762E" w:rsidRDefault="009A762E" w14:paraId="4E9FFDA3" w14:textId="220F0C51">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4.</w:t>
      </w:r>
      <w:r w:rsidRPr="001F0318">
        <w:rPr>
          <w:rFonts w:asciiTheme="minorHAnsi" w:hAnsiTheme="minorHAnsi" w:eastAsiaTheme="minorEastAsia" w:cstheme="minorBidi"/>
          <w:noProof/>
          <w:kern w:val="2"/>
          <w14:ligatures w14:val="standardContextual"/>
        </w:rPr>
        <w:tab/>
      </w:r>
      <w:r>
        <w:rPr>
          <w:noProof/>
        </w:rPr>
        <w:t>Salaire et Assurance</w:t>
      </w:r>
      <w:r>
        <w:rPr>
          <w:noProof/>
        </w:rPr>
        <w:tab/>
      </w:r>
      <w:r>
        <w:rPr>
          <w:noProof/>
        </w:rPr>
        <w:fldChar w:fldCharType="begin"/>
      </w:r>
      <w:r>
        <w:rPr>
          <w:noProof/>
        </w:rPr>
        <w:instrText xml:space="preserve"> PAGEREF _Toc153092945 \h </w:instrText>
      </w:r>
      <w:r>
        <w:rPr>
          <w:noProof/>
        </w:rPr>
      </w:r>
      <w:r>
        <w:rPr>
          <w:noProof/>
        </w:rPr>
        <w:fldChar w:fldCharType="separate"/>
      </w:r>
      <w:r>
        <w:rPr>
          <w:noProof/>
        </w:rPr>
        <w:t>14</w:t>
      </w:r>
      <w:r>
        <w:rPr>
          <w:noProof/>
        </w:rPr>
        <w:fldChar w:fldCharType="end"/>
      </w:r>
    </w:p>
    <w:p w:rsidRPr="001F0318" w:rsidR="00C23103" w:rsidP="00C23103" w:rsidRDefault="00C23103" w14:paraId="63F06EB3" w14:textId="796B19B6">
      <w:pPr>
        <w:pStyle w:val="TM2"/>
        <w:tabs>
          <w:tab w:val="left" w:pos="660"/>
          <w:tab w:val="right" w:leader="dot" w:pos="8496"/>
        </w:tabs>
        <w:rPr>
          <w:rFonts w:asciiTheme="minorHAnsi" w:hAnsiTheme="minorHAnsi" w:eastAsiaTheme="minorEastAsia" w:cstheme="minorBidi"/>
          <w:noProof/>
          <w:kern w:val="2"/>
          <w14:ligatures w14:val="standardContextual"/>
        </w:rPr>
      </w:pPr>
      <w:r>
        <w:rPr>
          <w:noProof/>
        </w:rPr>
        <w:t>5.</w:t>
      </w:r>
      <w:r w:rsidRPr="001F0318">
        <w:rPr>
          <w:rFonts w:asciiTheme="minorHAnsi" w:hAnsiTheme="minorHAnsi" w:eastAsiaTheme="minorEastAsia" w:cstheme="minorBidi"/>
          <w:noProof/>
          <w:kern w:val="2"/>
          <w14:ligatures w14:val="standardContextual"/>
        </w:rPr>
        <w:tab/>
      </w:r>
      <w:r>
        <w:rPr>
          <w:noProof/>
        </w:rPr>
        <w:t>Gestion des employés journaliers</w:t>
      </w:r>
      <w:r>
        <w:rPr>
          <w:noProof/>
        </w:rPr>
        <w:tab/>
      </w:r>
      <w:r>
        <w:rPr>
          <w:noProof/>
        </w:rPr>
        <w:fldChar w:fldCharType="begin"/>
      </w:r>
      <w:r>
        <w:rPr>
          <w:noProof/>
        </w:rPr>
        <w:instrText xml:space="preserve"> PAGEREF _Toc153092945 \h </w:instrText>
      </w:r>
      <w:r>
        <w:rPr>
          <w:noProof/>
        </w:rPr>
      </w:r>
      <w:r>
        <w:rPr>
          <w:noProof/>
        </w:rPr>
        <w:fldChar w:fldCharType="separate"/>
      </w:r>
      <w:r>
        <w:rPr>
          <w:noProof/>
        </w:rPr>
        <w:t>14</w:t>
      </w:r>
      <w:r>
        <w:rPr>
          <w:noProof/>
        </w:rPr>
        <w:fldChar w:fldCharType="end"/>
      </w:r>
    </w:p>
    <w:p w:rsidRPr="001F0318" w:rsidR="001F0318" w:rsidRDefault="00C23103" w14:paraId="194FE931" w14:textId="0ED0AB79">
      <w:pPr>
        <w:pStyle w:val="TM1"/>
        <w:tabs>
          <w:tab w:val="left" w:pos="660"/>
          <w:tab w:val="right" w:leader="dot" w:pos="8496"/>
        </w:tabs>
        <w:rPr>
          <w:rFonts w:asciiTheme="minorHAnsi" w:hAnsiTheme="minorHAnsi" w:eastAsiaTheme="minorEastAsia" w:cstheme="minorBidi"/>
          <w:noProof/>
          <w:kern w:val="2"/>
          <w14:ligatures w14:val="standardContextual"/>
        </w:rPr>
      </w:pPr>
      <w:r>
        <w:rPr>
          <w:noProof/>
        </w:rPr>
        <w:t>IX.</w:t>
      </w:r>
      <w:r>
        <w:rPr>
          <w:noProof/>
        </w:rPr>
        <w:tab/>
      </w:r>
      <w:r w:rsidR="001F0318">
        <w:rPr>
          <w:noProof/>
        </w:rPr>
        <w:t>Expertises et profils demandés</w:t>
      </w:r>
      <w:r w:rsidR="001F0318">
        <w:rPr>
          <w:noProof/>
        </w:rPr>
        <w:tab/>
      </w:r>
      <w:r w:rsidR="001F0318">
        <w:rPr>
          <w:noProof/>
        </w:rPr>
        <w:fldChar w:fldCharType="begin"/>
      </w:r>
      <w:r w:rsidR="001F0318">
        <w:rPr>
          <w:noProof/>
        </w:rPr>
        <w:instrText xml:space="preserve"> PAGEREF _Toc153092950 \h </w:instrText>
      </w:r>
      <w:r w:rsidR="001F0318">
        <w:rPr>
          <w:noProof/>
        </w:rPr>
      </w:r>
      <w:r w:rsidR="001F0318">
        <w:rPr>
          <w:noProof/>
        </w:rPr>
        <w:fldChar w:fldCharType="separate"/>
      </w:r>
      <w:r w:rsidR="001F0318">
        <w:rPr>
          <w:noProof/>
        </w:rPr>
        <w:t>1</w:t>
      </w:r>
      <w:r w:rsidR="001F0318">
        <w:rPr>
          <w:noProof/>
        </w:rPr>
        <w:fldChar w:fldCharType="end"/>
      </w:r>
      <w:r>
        <w:rPr>
          <w:noProof/>
        </w:rPr>
        <w:t>4</w:t>
      </w:r>
    </w:p>
    <w:p w:rsidRPr="001F0318" w:rsidR="001F0318" w:rsidRDefault="001F0318" w14:paraId="29B1BA65" w14:textId="051A631E">
      <w:pPr>
        <w:pStyle w:val="TM1"/>
        <w:tabs>
          <w:tab w:val="right" w:leader="dot" w:pos="8496"/>
        </w:tabs>
        <w:rPr>
          <w:rFonts w:asciiTheme="minorHAnsi" w:hAnsiTheme="minorHAnsi" w:eastAsiaTheme="minorEastAsia" w:cstheme="minorBidi"/>
          <w:noProof/>
          <w:kern w:val="2"/>
          <w14:ligatures w14:val="standardContextual"/>
        </w:rPr>
      </w:pPr>
      <w:r>
        <w:rPr>
          <w:noProof/>
        </w:rPr>
        <w:t>Annexe 1 – Format de présentation des profils d’expertise</w:t>
      </w:r>
      <w:r>
        <w:rPr>
          <w:noProof/>
        </w:rPr>
        <w:tab/>
      </w:r>
      <w:r w:rsidR="00C23103">
        <w:rPr>
          <w:noProof/>
        </w:rPr>
        <w:t>16</w:t>
      </w:r>
      <w:r>
        <w:rPr>
          <w:noProof/>
        </w:rPr>
        <w:fldChar w:fldCharType="begin"/>
      </w:r>
      <w:r>
        <w:rPr>
          <w:noProof/>
        </w:rPr>
        <w:instrText xml:space="preserve"> PAGEREF _Toc153092951 \h </w:instrText>
      </w:r>
      <w:r>
        <w:rPr>
          <w:noProof/>
        </w:rPr>
      </w:r>
      <w:r>
        <w:rPr>
          <w:noProof/>
        </w:rPr>
        <w:fldChar w:fldCharType="end"/>
      </w:r>
    </w:p>
    <w:p w:rsidR="00B04947" w:rsidP="00B17EE4" w:rsidRDefault="001F0318" w14:paraId="2EDCED00" w14:textId="77777777">
      <w:pPr>
        <w:rPr>
          <w:rFonts w:asciiTheme="minorHAnsi" w:hAnsiTheme="minorHAnsi" w:cstheme="minorHAnsi"/>
        </w:rPr>
        <w:sectPr w:rsidR="00B04947" w:rsidSect="009A762E">
          <w:pgSz w:w="11907" w:h="16840" w:orient="portrait" w:code="9"/>
          <w:pgMar w:top="1417" w:right="1417" w:bottom="1417" w:left="1417" w:header="794" w:footer="567" w:gutter="567"/>
          <w:pgNumType w:fmt="numberInDash" w:start="1"/>
          <w:cols w:space="720"/>
          <w:docGrid w:linePitch="326"/>
        </w:sectPr>
      </w:pPr>
      <w:r>
        <w:rPr>
          <w:rFonts w:asciiTheme="minorHAnsi" w:hAnsiTheme="minorHAnsi" w:cstheme="minorHAnsi"/>
        </w:rPr>
        <w:fldChar w:fldCharType="end"/>
      </w:r>
    </w:p>
    <w:p w:rsidRPr="004C71CC" w:rsidR="006368AE" w:rsidRDefault="006368AE" w14:paraId="60E503FF" w14:textId="44678037">
      <w:pPr>
        <w:rPr>
          <w:rFonts w:eastAsia="Arial Unicode MS" w:asciiTheme="minorHAnsi" w:hAnsiTheme="minorHAnsi" w:cstheme="minorHAnsi"/>
          <w:b/>
          <w:highlight w:val="lightGray"/>
        </w:rPr>
      </w:pPr>
    </w:p>
    <w:p w:rsidRPr="004C71CC" w:rsidR="000B68E9" w:rsidRDefault="000B68E9" w14:paraId="2D5DAF2D" w14:textId="1D88316D">
      <w:pPr>
        <w:pStyle w:val="CCTPTitre1"/>
        <w:tabs>
          <w:tab w:val="clear" w:pos="720"/>
          <w:tab w:val="num" w:pos="180"/>
        </w:tabs>
        <w:ind w:left="180"/>
        <w:rPr>
          <w:sz w:val="24"/>
          <w:szCs w:val="24"/>
        </w:rPr>
      </w:pPr>
      <w:bookmarkStart w:name="_Toc79488474" w:id="3"/>
      <w:bookmarkStart w:name="_Toc153092935" w:id="4"/>
      <w:r w:rsidRPr="004C71CC">
        <w:rPr>
          <w:sz w:val="24"/>
          <w:szCs w:val="24"/>
        </w:rPr>
        <w:t>Contexte et justification du besoin</w:t>
      </w:r>
      <w:bookmarkEnd w:id="3"/>
      <w:bookmarkEnd w:id="4"/>
    </w:p>
    <w:p w:rsidRPr="004C71CC" w:rsidR="000B68E9" w:rsidRDefault="000B68E9" w14:paraId="7E161A40" w14:textId="77777777">
      <w:pPr>
        <w:rPr>
          <w:rFonts w:eastAsia="Arial Unicode MS" w:asciiTheme="minorHAnsi" w:hAnsiTheme="minorHAnsi" w:cstheme="minorHAnsi"/>
          <w:b/>
        </w:rPr>
      </w:pPr>
    </w:p>
    <w:p w:rsidRPr="003D2EE8" w:rsidR="003D2EE8" w:rsidP="003D2EE8" w:rsidRDefault="003D2EE8" w14:paraId="74AE5C38" w14:textId="77777777">
      <w:pPr>
        <w:pStyle w:val="CCTPTitre2"/>
        <w:spacing w:after="0"/>
        <w:rPr>
          <w:sz w:val="24"/>
          <w:szCs w:val="24"/>
        </w:rPr>
      </w:pPr>
      <w:bookmarkStart w:name="_Toc79488479" w:id="5"/>
      <w:bookmarkStart w:name="_Toc153092941" w:id="6"/>
      <w:bookmarkStart w:name="_Toc79488475" w:id="7"/>
      <w:bookmarkStart w:name="_Toc153092936" w:id="8"/>
      <w:r w:rsidRPr="003D2EE8">
        <w:rPr>
          <w:sz w:val="24"/>
          <w:szCs w:val="24"/>
        </w:rPr>
        <w:t>Le contexte sécuritaire</w:t>
      </w:r>
      <w:bookmarkEnd w:id="5"/>
      <w:bookmarkEnd w:id="6"/>
      <w:r w:rsidRPr="003D2EE8">
        <w:rPr>
          <w:sz w:val="24"/>
          <w:szCs w:val="24"/>
        </w:rPr>
        <w:t xml:space="preserve"> </w:t>
      </w:r>
    </w:p>
    <w:p w:rsidR="003D2EE8" w:rsidP="003D2EE8" w:rsidRDefault="003D2EE8" w14:paraId="6014BF29" w14:textId="77777777">
      <w:pPr>
        <w:jc w:val="both"/>
        <w:rPr>
          <w:rFonts w:asciiTheme="minorHAnsi" w:hAnsiTheme="minorHAnsi" w:cstheme="minorHAnsi"/>
        </w:rPr>
      </w:pPr>
    </w:p>
    <w:p w:rsidR="003D2EE8" w:rsidP="003D2EE8" w:rsidRDefault="003D2EE8" w14:paraId="16F67A9D" w14:textId="77777777">
      <w:pPr>
        <w:jc w:val="both"/>
        <w:textAlignment w:val="baseline"/>
        <w:rPr>
          <w:rFonts w:asciiTheme="minorHAnsi" w:hAnsiTheme="minorHAnsi" w:cstheme="minorHAnsi"/>
        </w:rPr>
      </w:pPr>
      <w:r>
        <w:rPr>
          <w:rFonts w:asciiTheme="minorHAnsi" w:hAnsiTheme="minorHAnsi" w:cstheme="minorHAnsi"/>
        </w:rPr>
        <w:t>L</w:t>
      </w:r>
      <w:r w:rsidRPr="004C71CC">
        <w:rPr>
          <w:rFonts w:asciiTheme="minorHAnsi" w:hAnsiTheme="minorHAnsi" w:cstheme="minorHAnsi"/>
        </w:rPr>
        <w:t xml:space="preserve">a situation sécuritaire est tendue en Haïti, notamment en raison de la recrudescence de violences entre groupes armés dans plusieurs zones de Port-au-Prince. </w:t>
      </w:r>
    </w:p>
    <w:p w:rsidRPr="004C71CC" w:rsidR="003D2EE8" w:rsidP="003D2EE8" w:rsidRDefault="003D2EE8" w14:paraId="08CA9009" w14:textId="77777777">
      <w:pPr>
        <w:jc w:val="both"/>
        <w:textAlignment w:val="baseline"/>
        <w:rPr>
          <w:rFonts w:asciiTheme="minorHAnsi" w:hAnsiTheme="minorHAnsi" w:cstheme="minorHAnsi"/>
        </w:rPr>
      </w:pPr>
      <w:r w:rsidRPr="004C71CC">
        <w:rPr>
          <w:rFonts w:asciiTheme="minorHAnsi" w:hAnsiTheme="minorHAnsi" w:cstheme="minorHAnsi"/>
        </w:rPr>
        <w:t>En outre, des manifes</w:t>
      </w:r>
      <w:r>
        <w:rPr>
          <w:rFonts w:asciiTheme="minorHAnsi" w:hAnsiTheme="minorHAnsi" w:cstheme="minorHAnsi"/>
        </w:rPr>
        <w:t>tations ont régulièrement lieu</w:t>
      </w:r>
      <w:r w:rsidRPr="004C71CC">
        <w:rPr>
          <w:rFonts w:asciiTheme="minorHAnsi" w:hAnsiTheme="minorHAnsi" w:cstheme="minorHAnsi"/>
        </w:rPr>
        <w:t xml:space="preserve">, donnant lieu à des heurts. </w:t>
      </w:r>
    </w:p>
    <w:p w:rsidR="003D2EE8" w:rsidP="003D2EE8" w:rsidRDefault="003D2EE8" w14:paraId="5E04692F" w14:textId="77777777">
      <w:pPr>
        <w:jc w:val="both"/>
        <w:rPr>
          <w:rFonts w:asciiTheme="minorHAnsi" w:hAnsiTheme="minorHAnsi" w:cstheme="minorHAnsi"/>
        </w:rPr>
      </w:pPr>
    </w:p>
    <w:p w:rsidRPr="004C71CC" w:rsidR="003D2EE8" w:rsidP="003D2EE8" w:rsidRDefault="003D2EE8" w14:paraId="6A440797" w14:textId="77777777">
      <w:pPr>
        <w:jc w:val="both"/>
        <w:rPr>
          <w:rFonts w:asciiTheme="minorHAnsi" w:hAnsiTheme="minorHAnsi" w:cstheme="minorHAnsi"/>
        </w:rPr>
      </w:pPr>
      <w:r w:rsidRPr="004C71CC">
        <w:rPr>
          <w:rFonts w:asciiTheme="minorHAnsi" w:hAnsiTheme="minorHAnsi" w:cstheme="minorHAnsi"/>
        </w:rPr>
        <w:t>Depuis 2018, le pays a connu plusieurs vagues de manifestations, suite notamment à l’annonce de la hausse des prix des carburants en juillet 2018. Ces manifestations et mouvements sociaux dénoncent la cherté de la vie et réclament des comptes sur la gestion de certains programmes d’aide.</w:t>
      </w:r>
    </w:p>
    <w:p w:rsidRPr="004C71CC" w:rsidR="003D2EE8" w:rsidP="003D2EE8" w:rsidRDefault="003D2EE8" w14:paraId="4EE40BB0" w14:textId="77777777">
      <w:pPr>
        <w:jc w:val="both"/>
        <w:rPr>
          <w:rFonts w:asciiTheme="minorHAnsi" w:hAnsiTheme="minorHAnsi" w:cstheme="minorHAnsi"/>
        </w:rPr>
      </w:pPr>
      <w:r w:rsidRPr="004C71CC">
        <w:rPr>
          <w:rFonts w:asciiTheme="minorHAnsi" w:hAnsiTheme="minorHAnsi" w:cstheme="minorHAnsi"/>
        </w:rPr>
        <w:t>Après plusieurs épisodes de manifestations et d’émeutes, notamment trois mois de troubles entre septembre et novembre 2019, une fragile accalmie a permis la reprise des activités, avant l’irruption de la crise sanitaire liée au Covid-19.</w:t>
      </w:r>
    </w:p>
    <w:p w:rsidR="003D2EE8" w:rsidP="003D2EE8" w:rsidRDefault="003D2EE8" w14:paraId="1DA144FE" w14:textId="77777777">
      <w:pPr>
        <w:jc w:val="both"/>
        <w:textAlignment w:val="baseline"/>
        <w:rPr>
          <w:rFonts w:asciiTheme="minorHAnsi" w:hAnsiTheme="minorHAnsi" w:cstheme="minorHAnsi"/>
        </w:rPr>
      </w:pPr>
      <w:r w:rsidRPr="004C71CC">
        <w:rPr>
          <w:rFonts w:asciiTheme="minorHAnsi" w:hAnsiTheme="minorHAnsi" w:cstheme="minorHAnsi"/>
        </w:rPr>
        <w:t xml:space="preserve">L’assassinat du président </w:t>
      </w:r>
      <w:proofErr w:type="spellStart"/>
      <w:r w:rsidRPr="004C71CC">
        <w:rPr>
          <w:rFonts w:asciiTheme="minorHAnsi" w:hAnsiTheme="minorHAnsi" w:cstheme="minorHAnsi"/>
        </w:rPr>
        <w:t>Jovenel</w:t>
      </w:r>
      <w:proofErr w:type="spellEnd"/>
      <w:r w:rsidRPr="004C71CC">
        <w:rPr>
          <w:rFonts w:asciiTheme="minorHAnsi" w:hAnsiTheme="minorHAnsi" w:cstheme="minorHAnsi"/>
        </w:rPr>
        <w:t xml:space="preserve"> Moïse </w:t>
      </w:r>
      <w:r>
        <w:rPr>
          <w:rFonts w:asciiTheme="minorHAnsi" w:hAnsiTheme="minorHAnsi" w:cstheme="minorHAnsi"/>
        </w:rPr>
        <w:t xml:space="preserve">en 2021 </w:t>
      </w:r>
      <w:r w:rsidRPr="004C71CC">
        <w:rPr>
          <w:rFonts w:asciiTheme="minorHAnsi" w:hAnsiTheme="minorHAnsi" w:cstheme="minorHAnsi"/>
        </w:rPr>
        <w:t>n’a fait que rendre l’évolution de la situation sécuritaire encore plus incertaine.</w:t>
      </w:r>
    </w:p>
    <w:p w:rsidRPr="004C71CC" w:rsidR="003D2EE8" w:rsidP="003D2EE8" w:rsidRDefault="003D2EE8" w14:paraId="4EE086E2" w14:textId="77777777">
      <w:pPr>
        <w:jc w:val="both"/>
        <w:rPr>
          <w:rFonts w:asciiTheme="minorHAnsi" w:hAnsiTheme="minorHAnsi" w:cstheme="minorHAnsi"/>
        </w:rPr>
      </w:pPr>
      <w:r w:rsidRPr="004C71CC">
        <w:rPr>
          <w:rFonts w:asciiTheme="minorHAnsi" w:hAnsiTheme="minorHAnsi" w:cstheme="minorHAnsi"/>
        </w:rPr>
        <w:t>Sur le plan politique, la situation reste incertaine. Depuis le 13 janvier</w:t>
      </w:r>
      <w:r>
        <w:rPr>
          <w:rFonts w:asciiTheme="minorHAnsi" w:hAnsiTheme="minorHAnsi" w:cstheme="minorHAnsi"/>
        </w:rPr>
        <w:t xml:space="preserve"> 2022</w:t>
      </w:r>
      <w:r w:rsidRPr="004C71CC">
        <w:rPr>
          <w:rFonts w:asciiTheme="minorHAnsi" w:hAnsiTheme="minorHAnsi" w:cstheme="minorHAnsi"/>
        </w:rPr>
        <w:t xml:space="preserve">, en l’absence de la tenue des élections générales prévues en octobre dernier, le mandat de 119 députés et de 10 des 30 sénateurs haïtiens a pris fin. </w:t>
      </w:r>
    </w:p>
    <w:p w:rsidRPr="004C71CC" w:rsidR="003D2EE8" w:rsidP="003D2EE8" w:rsidRDefault="003D2EE8" w14:paraId="16A3784D" w14:textId="77777777">
      <w:pPr>
        <w:jc w:val="both"/>
        <w:textAlignment w:val="baseline"/>
        <w:rPr>
          <w:rFonts w:asciiTheme="minorHAnsi" w:hAnsiTheme="minorHAnsi" w:cstheme="minorHAnsi"/>
        </w:rPr>
      </w:pPr>
    </w:p>
    <w:p w:rsidR="003D2EE8" w:rsidP="003D2EE8" w:rsidRDefault="003D2EE8" w14:paraId="184AE08A" w14:textId="77777777">
      <w:pPr>
        <w:jc w:val="both"/>
        <w:rPr>
          <w:rFonts w:asciiTheme="minorHAnsi" w:hAnsiTheme="minorHAnsi" w:cstheme="minorHAnsi"/>
        </w:rPr>
      </w:pPr>
      <w:r w:rsidRPr="004C71CC">
        <w:rPr>
          <w:rFonts w:asciiTheme="minorHAnsi" w:hAnsiTheme="minorHAnsi" w:cstheme="minorHAnsi"/>
        </w:rPr>
        <w:t>La dégradation des conditions économiques du pays (inflation et dépréciation de la gourde), ainsi que les troubles politiques, ont fortement impacté la sécurité alimentaire d’Haïti, pays très exposé aux catastrophes naturelles, notamment à cause de sa topographie (nombreux bassins versants et zones inondables) et d’un environnement dégradé (moins de 2 % de couverture forestière).</w:t>
      </w:r>
    </w:p>
    <w:p w:rsidRPr="004C71CC" w:rsidR="003D2EE8" w:rsidP="003D2EE8" w:rsidRDefault="003D2EE8" w14:paraId="0B94DB50" w14:textId="77777777">
      <w:pPr>
        <w:jc w:val="both"/>
        <w:rPr>
          <w:rFonts w:asciiTheme="minorHAnsi" w:hAnsiTheme="minorHAnsi" w:cstheme="minorHAnsi"/>
        </w:rPr>
      </w:pPr>
    </w:p>
    <w:p w:rsidRPr="004C71CC" w:rsidR="003D2EE8" w:rsidP="003D2EE8" w:rsidRDefault="003D2EE8" w14:paraId="68AE42FC" w14:textId="77777777">
      <w:pPr>
        <w:jc w:val="both"/>
        <w:textAlignment w:val="baseline"/>
        <w:rPr>
          <w:rFonts w:asciiTheme="minorHAnsi" w:hAnsiTheme="minorHAnsi" w:cstheme="minorHAnsi"/>
        </w:rPr>
      </w:pPr>
      <w:r w:rsidRPr="004C71CC">
        <w:rPr>
          <w:rFonts w:asciiTheme="minorHAnsi" w:hAnsiTheme="minorHAnsi" w:cstheme="minorHAnsi"/>
        </w:rPr>
        <w:t xml:space="preserve">Plus d’informations : </w:t>
      </w:r>
      <w:hyperlink w:history="1" r:id="rId13">
        <w:r w:rsidRPr="004C71CC">
          <w:rPr>
            <w:rStyle w:val="Lienhypertexte"/>
            <w:rFonts w:asciiTheme="minorHAnsi" w:hAnsiTheme="minorHAnsi" w:cstheme="minorHAnsi"/>
          </w:rPr>
          <w:t>https://www.diplomatie.gouv.fr/fr/dossiers-pays/haiti/</w:t>
        </w:r>
      </w:hyperlink>
      <w:r w:rsidRPr="004C71CC">
        <w:rPr>
          <w:rFonts w:asciiTheme="minorHAnsi" w:hAnsiTheme="minorHAnsi" w:cstheme="minorHAnsi"/>
        </w:rPr>
        <w:t xml:space="preserve"> </w:t>
      </w:r>
    </w:p>
    <w:p w:rsidR="003D2EE8" w:rsidP="003D2EE8" w:rsidRDefault="003D2EE8" w14:paraId="7C524CB9" w14:textId="77777777">
      <w:pPr>
        <w:pStyle w:val="CCTPTitre2"/>
        <w:numPr>
          <w:ilvl w:val="0"/>
          <w:numId w:val="0"/>
        </w:numPr>
        <w:spacing w:after="0"/>
        <w:ind w:left="360"/>
        <w:rPr>
          <w:sz w:val="24"/>
          <w:szCs w:val="24"/>
        </w:rPr>
      </w:pPr>
    </w:p>
    <w:p w:rsidRPr="004C71CC" w:rsidR="000B68E9" w:rsidP="003D2EE8" w:rsidRDefault="000B68E9" w14:paraId="30F9FF57" w14:textId="50AF9E22">
      <w:pPr>
        <w:pStyle w:val="CCTPTitre2"/>
        <w:spacing w:after="0"/>
        <w:rPr>
          <w:sz w:val="24"/>
          <w:szCs w:val="24"/>
        </w:rPr>
      </w:pPr>
      <w:r w:rsidRPr="004C71CC">
        <w:rPr>
          <w:sz w:val="24"/>
          <w:szCs w:val="24"/>
        </w:rPr>
        <w:t>Eléments d’information concernant le secteur concerné</w:t>
      </w:r>
      <w:bookmarkEnd w:id="7"/>
      <w:bookmarkEnd w:id="8"/>
    </w:p>
    <w:p w:rsidR="003D2EE8" w:rsidP="00294C7D" w:rsidRDefault="003D2EE8" w14:paraId="5F5DDEFC" w14:textId="77777777">
      <w:pPr>
        <w:jc w:val="both"/>
        <w:rPr>
          <w:rFonts w:asciiTheme="minorHAnsi" w:hAnsiTheme="minorHAnsi" w:cstheme="minorHAnsi"/>
        </w:rPr>
      </w:pPr>
    </w:p>
    <w:p w:rsidRPr="004C71CC" w:rsidR="000B68E9" w:rsidP="00294C7D" w:rsidRDefault="000B68E9" w14:paraId="01C56A47" w14:textId="7A7B183D">
      <w:pPr>
        <w:jc w:val="both"/>
        <w:rPr>
          <w:rFonts w:asciiTheme="minorHAnsi" w:hAnsiTheme="minorHAnsi" w:cstheme="minorHAnsi"/>
        </w:rPr>
      </w:pPr>
      <w:r w:rsidRPr="004C71CC">
        <w:rPr>
          <w:rFonts w:asciiTheme="minorHAnsi" w:hAnsiTheme="minorHAnsi" w:cstheme="minorHAnsi"/>
        </w:rPr>
        <w:t xml:space="preserve">Avec une population urbaine mondiale estimée à 54 % en 2014, et prévue à 60 % en 2030, l'urbanisation est un enjeu de développement crucial pris en compte par l'Agenda 2030 pour le développement durable, avec notamment l’objectif spécifique de rendre "les villes et les établissements humains" ouverts à tous, sûrs, résilients et durables. </w:t>
      </w:r>
    </w:p>
    <w:p w:rsidRPr="004C71CC" w:rsidR="000B68E9" w:rsidP="00294C7D" w:rsidRDefault="000B68E9" w14:paraId="0D8AC5B7" w14:textId="77777777">
      <w:pPr>
        <w:jc w:val="both"/>
        <w:rPr>
          <w:rFonts w:asciiTheme="minorHAnsi" w:hAnsiTheme="minorHAnsi" w:cstheme="minorHAnsi"/>
        </w:rPr>
      </w:pPr>
      <w:r w:rsidRPr="004C71CC">
        <w:rPr>
          <w:rFonts w:asciiTheme="minorHAnsi" w:hAnsiTheme="minorHAnsi" w:cstheme="minorHAnsi"/>
        </w:rPr>
        <w:t>Le contexte urbain haïtien est en pleine transition d’une dominante rurale vers une dominante urbaine, avec une croissance des villes extrêmement rapide, tant en population qu'en surface. 57,3 % de la population totale habite désormais en ville, et 24 % vit dans la zone métropolitaine de Port-au-Prince (ZMPP), qui connait un accroissement extraordinaire. Sur 20 000 hectares de terres qui se sont urbanisées depuis le séisme de 2010 dans le pays, 75 % sont dans la ZMPP ; le département de l'Ouest concentrant 78 % des migrants internes.</w:t>
      </w:r>
      <w:r w:rsidRPr="004C71CC">
        <w:rPr>
          <w:rStyle w:val="Appelnotedebasdep"/>
          <w:rFonts w:asciiTheme="minorHAnsi" w:hAnsiTheme="minorHAnsi" w:cstheme="minorHAnsi"/>
        </w:rPr>
        <w:footnoteReference w:id="1"/>
      </w:r>
      <w:r w:rsidRPr="004C71CC">
        <w:rPr>
          <w:rFonts w:asciiTheme="minorHAnsi" w:hAnsiTheme="minorHAnsi" w:cstheme="minorHAnsi"/>
        </w:rPr>
        <w:t xml:space="preserve"> </w:t>
      </w:r>
    </w:p>
    <w:p w:rsidRPr="004C71CC" w:rsidR="000B68E9" w:rsidP="10FE02C1" w:rsidRDefault="000B68E9" w14:paraId="1FCFBF7F" w14:textId="1D283A84">
      <w:pPr>
        <w:jc w:val="both"/>
        <w:rPr>
          <w:rFonts w:ascii="Calibri" w:hAnsi="Calibri" w:cs="Calibri" w:asciiTheme="minorAscii" w:hAnsiTheme="minorAscii" w:cstheme="minorAscii"/>
        </w:rPr>
      </w:pPr>
      <w:r w:rsidRPr="10FE02C1" w:rsidR="10FE02C1">
        <w:rPr>
          <w:rFonts w:ascii="Calibri" w:hAnsi="Calibri" w:cs="Calibri" w:asciiTheme="minorAscii" w:hAnsiTheme="minorAscii" w:cstheme="minorAscii"/>
        </w:rPr>
        <w:t>Pour autant les enjeux d’urbanisation rapide concernent également d’autres communes du pays. Aux Cayes et à Jérémie, l’étalement urbain prend la forme de quartiers précaires sur des zones à risques (inondations, éboulements…) et sans sécurité foncière. Le séisme de 2010, et l'ouragan Matthew en 2016 ont mis en exergue les défis majeurs auxquels ces</w:t>
      </w:r>
      <w:r w:rsidRPr="10FE02C1" w:rsidR="10FE02C1">
        <w:rPr>
          <w:rFonts w:ascii="Calibri" w:hAnsi="Calibri" w:cs="Calibri" w:asciiTheme="minorAscii" w:hAnsiTheme="minorAscii" w:cstheme="minorAscii"/>
        </w:rPr>
        <w:t xml:space="preserve"> villes sont confrontées : manque de logements adéquats, d’équipements et de services urbains, taux de chômage élevé, problèmes fonciers, dégradation environnementale et insécurité croissante.</w:t>
      </w:r>
    </w:p>
    <w:p w:rsidRPr="004C71CC" w:rsidR="000B68E9" w:rsidP="00294C7D" w:rsidRDefault="000B68E9" w14:paraId="7FF23696" w14:textId="77777777">
      <w:pPr>
        <w:jc w:val="both"/>
        <w:rPr>
          <w:rFonts w:asciiTheme="minorHAnsi" w:hAnsiTheme="minorHAnsi" w:cstheme="minorHAnsi"/>
        </w:rPr>
      </w:pPr>
      <w:r w:rsidRPr="004C71CC">
        <w:rPr>
          <w:rFonts w:asciiTheme="minorHAnsi" w:hAnsiTheme="minorHAnsi" w:cstheme="minorHAnsi"/>
        </w:rPr>
        <w:t>L’impact sur l’économie locale et les pertes de moyens de subsistance ont une conséquence directe sur les budgets des autorités locales, qui font face à d’importants problèmes de ressources propres. Outre des travaux structurants, il est prioritaire d’assurer une gouvernance urbaine de qualité permettant une planification stratégique tenant compte des risques potentiels et une application effective des outils, lois et règlements pour garantir un développement urbain territorial équilibré.</w:t>
      </w:r>
    </w:p>
    <w:p w:rsidR="00371D42" w:rsidP="00294C7D" w:rsidRDefault="00371D42" w14:paraId="247833E5" w14:textId="3CFA492E">
      <w:pPr>
        <w:jc w:val="both"/>
        <w:rPr>
          <w:rFonts w:asciiTheme="minorHAnsi" w:hAnsiTheme="minorHAnsi" w:cstheme="minorHAnsi"/>
        </w:rPr>
      </w:pPr>
    </w:p>
    <w:p w:rsidRPr="004C71CC" w:rsidR="003D2EE8" w:rsidP="00294C7D" w:rsidRDefault="003D2EE8" w14:paraId="68D6462C" w14:textId="77777777">
      <w:pPr>
        <w:jc w:val="both"/>
        <w:rPr>
          <w:rFonts w:asciiTheme="minorHAnsi" w:hAnsiTheme="minorHAnsi" w:cstheme="minorHAnsi"/>
        </w:rPr>
      </w:pPr>
    </w:p>
    <w:p w:rsidRPr="004C71CC" w:rsidR="000B68E9" w:rsidP="00294C7D" w:rsidRDefault="000B68E9" w14:paraId="4BAFDC4E" w14:textId="77777777">
      <w:pPr>
        <w:pStyle w:val="CCTPTitre2"/>
        <w:spacing w:after="0"/>
        <w:rPr>
          <w:sz w:val="24"/>
          <w:szCs w:val="24"/>
        </w:rPr>
      </w:pPr>
      <w:bookmarkStart w:name="_Toc79488476" w:id="11"/>
      <w:bookmarkStart w:name="_Toc153092937" w:id="12"/>
      <w:r w:rsidRPr="004C71CC">
        <w:rPr>
          <w:sz w:val="24"/>
          <w:szCs w:val="24"/>
        </w:rPr>
        <w:t>Le programme Urbayiti</w:t>
      </w:r>
      <w:bookmarkEnd w:id="11"/>
      <w:bookmarkEnd w:id="12"/>
    </w:p>
    <w:p w:rsidRPr="004C71CC" w:rsidR="000B68E9" w:rsidP="00294C7D" w:rsidRDefault="000B68E9" w14:paraId="34A37D4B" w14:textId="634B83C4">
      <w:pPr>
        <w:jc w:val="both"/>
        <w:rPr>
          <w:rFonts w:asciiTheme="minorHAnsi" w:hAnsiTheme="minorHAnsi" w:cstheme="minorHAnsi"/>
        </w:rPr>
      </w:pPr>
      <w:r w:rsidRPr="004C71CC">
        <w:rPr>
          <w:rFonts w:asciiTheme="minorHAnsi" w:hAnsiTheme="minorHAnsi" w:cstheme="minorHAnsi"/>
        </w:rPr>
        <w:t>Le programme Urbayiti - Gouvernance urbaine et villes résilientes est un programme de l’Etat haïtien</w:t>
      </w:r>
      <w:r w:rsidRPr="004C71CC" w:rsidR="00371D42">
        <w:rPr>
          <w:rFonts w:asciiTheme="minorHAnsi" w:hAnsiTheme="minorHAnsi" w:cstheme="minorHAnsi"/>
        </w:rPr>
        <w:t>,</w:t>
      </w:r>
      <w:r w:rsidRPr="004C71CC">
        <w:rPr>
          <w:rFonts w:asciiTheme="minorHAnsi" w:hAnsiTheme="minorHAnsi" w:cstheme="minorHAnsi"/>
        </w:rPr>
        <w:t xml:space="preserve"> financé par l’Union européenne</w:t>
      </w:r>
      <w:r w:rsidRPr="004C71CC" w:rsidR="00371D42">
        <w:rPr>
          <w:rFonts w:asciiTheme="minorHAnsi" w:hAnsiTheme="minorHAnsi" w:cstheme="minorHAnsi"/>
        </w:rPr>
        <w:t xml:space="preserve"> et</w:t>
      </w:r>
      <w:r w:rsidRPr="004C71CC">
        <w:rPr>
          <w:rFonts w:asciiTheme="minorHAnsi" w:hAnsiTheme="minorHAnsi" w:cstheme="minorHAnsi"/>
        </w:rPr>
        <w:t xml:space="preserve"> co-financé par Expertise </w:t>
      </w:r>
      <w:r w:rsidRPr="004C71CC" w:rsidR="00371D42">
        <w:rPr>
          <w:rFonts w:asciiTheme="minorHAnsi" w:hAnsiTheme="minorHAnsi" w:cstheme="minorHAnsi"/>
        </w:rPr>
        <w:t>France,</w:t>
      </w:r>
      <w:r w:rsidRPr="004C71CC">
        <w:rPr>
          <w:rFonts w:asciiTheme="minorHAnsi" w:hAnsiTheme="minorHAnsi" w:cstheme="minorHAnsi"/>
        </w:rPr>
        <w:t xml:space="preserve"> visant à contribuer au développement économique et social d’Haïti et à la résilience des populations urbaines à travers l’amélioration de la gestion et de la qualité de vie des villes. </w:t>
      </w:r>
    </w:p>
    <w:p w:rsidRPr="004C71CC" w:rsidR="000B68E9" w:rsidP="00B17EE4" w:rsidRDefault="000B68E9" w14:paraId="511FDAD1" w14:textId="77777777">
      <w:pPr>
        <w:jc w:val="both"/>
        <w:rPr>
          <w:rFonts w:asciiTheme="minorHAnsi" w:hAnsiTheme="minorHAnsi" w:cstheme="minorHAnsi"/>
        </w:rPr>
      </w:pPr>
      <w:r w:rsidRPr="004C71CC">
        <w:rPr>
          <w:rFonts w:asciiTheme="minorHAnsi" w:hAnsiTheme="minorHAnsi" w:cstheme="minorHAnsi"/>
        </w:rPr>
        <w:t xml:space="preserve">Les objectifs spécifiques du projet sont :  </w:t>
      </w:r>
    </w:p>
    <w:p w:rsidRPr="004C71CC" w:rsidR="000B68E9" w:rsidP="00294C7D" w:rsidRDefault="000B68E9" w14:paraId="4E1A75BE" w14:textId="3FF4A977">
      <w:pPr>
        <w:pStyle w:val="Paragraphedeliste"/>
        <w:numPr>
          <w:ilvl w:val="0"/>
          <w:numId w:val="2"/>
        </w:numPr>
        <w:spacing w:after="0" w:line="240" w:lineRule="auto"/>
        <w:jc w:val="both"/>
        <w:rPr>
          <w:rFonts w:asciiTheme="minorHAnsi" w:hAnsiTheme="minorHAnsi" w:cstheme="minorHAnsi"/>
          <w:sz w:val="24"/>
          <w:szCs w:val="24"/>
        </w:rPr>
      </w:pPr>
      <w:r w:rsidRPr="004C71CC">
        <w:rPr>
          <w:rFonts w:asciiTheme="minorHAnsi" w:hAnsiTheme="minorHAnsi" w:cstheme="minorHAnsi"/>
          <w:sz w:val="24"/>
          <w:szCs w:val="24"/>
        </w:rPr>
        <w:t xml:space="preserve">OS1 </w:t>
      </w:r>
      <w:r w:rsidRPr="004C71CC" w:rsidR="00371D42">
        <w:rPr>
          <w:rFonts w:asciiTheme="minorHAnsi" w:hAnsiTheme="minorHAnsi" w:cstheme="minorHAnsi"/>
          <w:sz w:val="24"/>
          <w:szCs w:val="24"/>
        </w:rPr>
        <w:t>–</w:t>
      </w:r>
      <w:r w:rsidRPr="004C71CC">
        <w:rPr>
          <w:rFonts w:asciiTheme="minorHAnsi" w:hAnsiTheme="minorHAnsi" w:cstheme="minorHAnsi"/>
          <w:sz w:val="24"/>
          <w:szCs w:val="24"/>
        </w:rPr>
        <w:t xml:space="preserve"> </w:t>
      </w:r>
      <w:r w:rsidRPr="004C71CC" w:rsidR="00371D42">
        <w:rPr>
          <w:rFonts w:asciiTheme="minorHAnsi" w:hAnsiTheme="minorHAnsi" w:cstheme="minorHAnsi"/>
          <w:sz w:val="24"/>
          <w:szCs w:val="24"/>
        </w:rPr>
        <w:t xml:space="preserve">le </w:t>
      </w:r>
      <w:r w:rsidRPr="004C71CC">
        <w:rPr>
          <w:rFonts w:asciiTheme="minorHAnsi" w:hAnsiTheme="minorHAnsi" w:cstheme="minorHAnsi"/>
          <w:sz w:val="24"/>
          <w:szCs w:val="24"/>
        </w:rPr>
        <w:t xml:space="preserve">renforcement de la gouvernance du secteur, aux niveaux national et local : structuration légale et institutionnelle du secteur, renforcement de capacités des acteurs, participation effective des citoyens et citoyennes et de la société civile à la vie urbaine ;  </w:t>
      </w:r>
    </w:p>
    <w:p w:rsidRPr="004C71CC" w:rsidR="000B68E9" w:rsidP="00294C7D" w:rsidRDefault="000B68E9" w14:paraId="6823D07D" w14:textId="37F89B4B">
      <w:pPr>
        <w:pStyle w:val="Paragraphedeliste"/>
        <w:numPr>
          <w:ilvl w:val="0"/>
          <w:numId w:val="2"/>
        </w:numPr>
        <w:spacing w:after="0" w:line="240" w:lineRule="auto"/>
        <w:jc w:val="both"/>
        <w:rPr>
          <w:rFonts w:asciiTheme="minorHAnsi" w:hAnsiTheme="minorHAnsi" w:cstheme="minorHAnsi"/>
          <w:sz w:val="24"/>
          <w:szCs w:val="24"/>
        </w:rPr>
      </w:pPr>
      <w:r w:rsidRPr="004C71CC">
        <w:rPr>
          <w:rFonts w:asciiTheme="minorHAnsi" w:hAnsiTheme="minorHAnsi" w:cstheme="minorHAnsi"/>
          <w:sz w:val="24"/>
          <w:szCs w:val="24"/>
        </w:rPr>
        <w:t xml:space="preserve">OS2 </w:t>
      </w:r>
      <w:r w:rsidRPr="004C71CC" w:rsidR="00371D42">
        <w:rPr>
          <w:rFonts w:asciiTheme="minorHAnsi" w:hAnsiTheme="minorHAnsi" w:cstheme="minorHAnsi"/>
          <w:sz w:val="24"/>
          <w:szCs w:val="24"/>
        </w:rPr>
        <w:t>–</w:t>
      </w:r>
      <w:r w:rsidRPr="004C71CC">
        <w:rPr>
          <w:rFonts w:asciiTheme="minorHAnsi" w:hAnsiTheme="minorHAnsi" w:cstheme="minorHAnsi"/>
          <w:sz w:val="24"/>
          <w:szCs w:val="24"/>
        </w:rPr>
        <w:t xml:space="preserve"> </w:t>
      </w:r>
      <w:r w:rsidRPr="004C71CC" w:rsidR="00371D42">
        <w:rPr>
          <w:rFonts w:asciiTheme="minorHAnsi" w:hAnsiTheme="minorHAnsi" w:cstheme="minorHAnsi"/>
          <w:sz w:val="24"/>
          <w:szCs w:val="24"/>
        </w:rPr>
        <w:t xml:space="preserve">le </w:t>
      </w:r>
      <w:r w:rsidRPr="004C71CC">
        <w:rPr>
          <w:rFonts w:asciiTheme="minorHAnsi" w:hAnsiTheme="minorHAnsi" w:cstheme="minorHAnsi"/>
          <w:sz w:val="24"/>
          <w:szCs w:val="24"/>
        </w:rPr>
        <w:t xml:space="preserve">renforcement de la résilience des villes et des populations urbaines : l'amélioration de l'accès aux services de base, la réduction des vulnérabilités économiques et sociales et l'atténuation des risques naturels permettront d'atteindre ce deuxième objectif dans les zones ciblées (Port-au-Prince, Jérémie et Les Cayes). </w:t>
      </w:r>
    </w:p>
    <w:p w:rsidRPr="004C71CC" w:rsidR="000B68E9" w:rsidP="00B17EE4" w:rsidRDefault="000B68E9" w14:paraId="41023CC7" w14:textId="77777777">
      <w:pPr>
        <w:pStyle w:val="Paragraphedeliste2"/>
        <w:ind w:left="0"/>
        <w:contextualSpacing/>
        <w:jc w:val="both"/>
        <w:rPr>
          <w:rFonts w:asciiTheme="minorHAnsi" w:hAnsiTheme="minorHAnsi" w:cstheme="minorHAnsi"/>
        </w:rPr>
      </w:pPr>
      <w:r w:rsidRPr="004C71CC">
        <w:rPr>
          <w:rFonts w:asciiTheme="minorHAnsi" w:hAnsiTheme="minorHAnsi" w:cstheme="minorHAnsi"/>
        </w:rPr>
        <w:t xml:space="preserve">Le programme renforce la gouvernance du secteur urbain en intervenant à trois échelles : </w:t>
      </w:r>
    </w:p>
    <w:p w:rsidRPr="004C71CC" w:rsidR="000B68E9" w:rsidRDefault="00653A07" w14:paraId="0DE27151" w14:textId="32B43DDD">
      <w:pPr>
        <w:pStyle w:val="Text1"/>
        <w:numPr>
          <w:ilvl w:val="0"/>
          <w:numId w:val="4"/>
        </w:numPr>
        <w:spacing w:before="0" w:after="0"/>
        <w:rPr>
          <w:rFonts w:asciiTheme="minorHAnsi" w:hAnsiTheme="minorHAnsi" w:cstheme="minorHAnsi"/>
          <w:lang w:val="fr-FR"/>
        </w:rPr>
      </w:pPr>
      <w:proofErr w:type="gramStart"/>
      <w:r w:rsidRPr="004C71CC">
        <w:rPr>
          <w:rFonts w:asciiTheme="minorHAnsi" w:hAnsiTheme="minorHAnsi" w:cstheme="minorHAnsi"/>
          <w:lang w:val="fr-FR"/>
        </w:rPr>
        <w:t>n</w:t>
      </w:r>
      <w:r w:rsidRPr="004C71CC" w:rsidR="000B68E9">
        <w:rPr>
          <w:rFonts w:asciiTheme="minorHAnsi" w:hAnsiTheme="minorHAnsi" w:cstheme="minorHAnsi"/>
          <w:lang w:val="fr-FR"/>
        </w:rPr>
        <w:t>ationale</w:t>
      </w:r>
      <w:proofErr w:type="gramEnd"/>
      <w:r w:rsidRPr="004C71CC" w:rsidR="000B68E9">
        <w:rPr>
          <w:rFonts w:asciiTheme="minorHAnsi" w:hAnsiTheme="minorHAnsi" w:cstheme="minorHAnsi"/>
          <w:lang w:val="fr-FR"/>
        </w:rPr>
        <w:t xml:space="preserve"> pour des actions stratégiques, normatives et de développement des capacités;</w:t>
      </w:r>
    </w:p>
    <w:p w:rsidRPr="004C71CC" w:rsidR="000B68E9" w:rsidRDefault="00653A07" w14:paraId="4321EDCB" w14:textId="2D532624">
      <w:pPr>
        <w:pStyle w:val="Text1"/>
        <w:numPr>
          <w:ilvl w:val="0"/>
          <w:numId w:val="4"/>
        </w:numPr>
        <w:spacing w:before="0" w:after="0"/>
        <w:rPr>
          <w:rFonts w:asciiTheme="minorHAnsi" w:hAnsiTheme="minorHAnsi" w:cstheme="minorHAnsi"/>
          <w:lang w:val="fr-FR"/>
        </w:rPr>
      </w:pPr>
      <w:proofErr w:type="gramStart"/>
      <w:r w:rsidRPr="004C71CC">
        <w:rPr>
          <w:rFonts w:asciiTheme="minorHAnsi" w:hAnsiTheme="minorHAnsi" w:cstheme="minorHAnsi"/>
          <w:lang w:val="fr-FR"/>
        </w:rPr>
        <w:t>m</w:t>
      </w:r>
      <w:r w:rsidRPr="004C71CC" w:rsidR="000B68E9">
        <w:rPr>
          <w:rFonts w:asciiTheme="minorHAnsi" w:hAnsiTheme="minorHAnsi" w:cstheme="minorHAnsi"/>
          <w:lang w:val="fr-FR"/>
        </w:rPr>
        <w:t>étropolitaine</w:t>
      </w:r>
      <w:proofErr w:type="gramEnd"/>
      <w:r w:rsidRPr="004C71CC" w:rsidR="000B68E9">
        <w:rPr>
          <w:rFonts w:asciiTheme="minorHAnsi" w:hAnsiTheme="minorHAnsi" w:cstheme="minorHAnsi"/>
          <w:lang w:val="fr-FR"/>
        </w:rPr>
        <w:t xml:space="preserve"> ou départementale pour des actions stratégiques, de formation et d’études ; </w:t>
      </w:r>
    </w:p>
    <w:p w:rsidRPr="004C71CC" w:rsidR="000B68E9" w:rsidRDefault="00653A07" w14:paraId="07AC5586" w14:textId="75EEAC7C">
      <w:pPr>
        <w:pStyle w:val="Text1"/>
        <w:numPr>
          <w:ilvl w:val="0"/>
          <w:numId w:val="4"/>
        </w:numPr>
        <w:spacing w:before="0" w:after="0"/>
        <w:rPr>
          <w:rFonts w:asciiTheme="minorHAnsi" w:hAnsiTheme="minorHAnsi" w:cstheme="minorHAnsi"/>
          <w:lang w:val="fr-FR"/>
        </w:rPr>
      </w:pPr>
      <w:proofErr w:type="gramStart"/>
      <w:r w:rsidRPr="004C71CC">
        <w:rPr>
          <w:rFonts w:asciiTheme="minorHAnsi" w:hAnsiTheme="minorHAnsi" w:cstheme="minorHAnsi"/>
          <w:lang w:val="fr-FR"/>
        </w:rPr>
        <w:t>l</w:t>
      </w:r>
      <w:r w:rsidRPr="004C71CC" w:rsidR="000B68E9">
        <w:rPr>
          <w:rFonts w:asciiTheme="minorHAnsi" w:hAnsiTheme="minorHAnsi" w:cstheme="minorHAnsi"/>
          <w:lang w:val="fr-FR"/>
        </w:rPr>
        <w:t>ocale</w:t>
      </w:r>
      <w:proofErr w:type="gramEnd"/>
      <w:r w:rsidRPr="004C71CC" w:rsidR="000B68E9">
        <w:rPr>
          <w:rFonts w:asciiTheme="minorHAnsi" w:hAnsiTheme="minorHAnsi" w:cstheme="minorHAnsi"/>
          <w:lang w:val="fr-FR"/>
        </w:rPr>
        <w:t xml:space="preserve"> pour la réalisation d’opérations d’aménagement et de renforcement des capacités (Port-au-Prince, Jérémie, Les Cayes).</w:t>
      </w:r>
    </w:p>
    <w:p w:rsidRPr="004C71CC" w:rsidR="000B68E9" w:rsidRDefault="000B68E9" w14:paraId="7959A1CF" w14:textId="77777777">
      <w:pPr>
        <w:pStyle w:val="Text1"/>
        <w:spacing w:before="0" w:after="0"/>
        <w:ind w:left="0"/>
        <w:rPr>
          <w:rFonts w:asciiTheme="minorHAnsi" w:hAnsiTheme="minorHAnsi" w:cstheme="minorHAnsi"/>
          <w:lang w:val="fr-FR"/>
        </w:rPr>
      </w:pPr>
    </w:p>
    <w:p w:rsidR="000B68E9" w:rsidP="00294C7D" w:rsidRDefault="000B68E9" w14:paraId="7EA181E0" w14:textId="78FBC20F">
      <w:pPr>
        <w:pStyle w:val="Paragraphedeliste2"/>
        <w:ind w:left="0"/>
        <w:contextualSpacing/>
        <w:jc w:val="both"/>
        <w:rPr>
          <w:rFonts w:asciiTheme="minorHAnsi" w:hAnsiTheme="minorHAnsi" w:cstheme="minorHAnsi"/>
        </w:rPr>
      </w:pPr>
      <w:r w:rsidRPr="004C71CC">
        <w:rPr>
          <w:rFonts w:asciiTheme="minorHAnsi" w:hAnsiTheme="minorHAnsi" w:cstheme="minorHAnsi"/>
        </w:rPr>
        <w:t xml:space="preserve">Le programme Urbayiti appuie, simultanément, le Secrétariat technique du Comité interministériel à l’Aménagement du territoire (ST-CIAT) dans une démarche d’expérimentation et de réflexion visant à développer une politique nationale de la Ville ainsi que le Ministère des Travaux publics, des Transports et des Communications (MTPTC) à réformer le cadre réglementaire et à optimiser les outils existants , et de manière concertée le Ministère de l’Intérieur et des Collectivités territoriales (MICT), les </w:t>
      </w:r>
      <w:r w:rsidRPr="004C71CC">
        <w:rPr>
          <w:rFonts w:asciiTheme="minorHAnsi" w:hAnsiTheme="minorHAnsi" w:cstheme="minorHAnsi"/>
        </w:rPr>
        <w:t>mairies de Port-au-Prince, des Cayes et Jérémie pour une meilleure gouvernance urbaine, tenant compte des questions environnementales et de la gestion de risques (déchets, mobilité, eaux).</w:t>
      </w:r>
    </w:p>
    <w:p w:rsidRPr="004C71CC" w:rsidR="000B68E9" w:rsidP="00294C7D" w:rsidRDefault="000B68E9" w14:paraId="15005BFF" w14:textId="77777777">
      <w:pPr>
        <w:jc w:val="both"/>
        <w:rPr>
          <w:rFonts w:asciiTheme="minorHAnsi" w:hAnsiTheme="minorHAnsi" w:cstheme="minorHAnsi"/>
        </w:rPr>
      </w:pPr>
      <w:r w:rsidRPr="004C71CC">
        <w:rPr>
          <w:rFonts w:asciiTheme="minorHAnsi" w:hAnsiTheme="minorHAnsi" w:cstheme="minorHAnsi"/>
          <w:iCs/>
        </w:rPr>
        <w:t>Dans ce contexte, Expertise France met en œuvre la composante d’</w:t>
      </w:r>
      <w:r w:rsidRPr="004C71CC">
        <w:rPr>
          <w:rFonts w:asciiTheme="minorHAnsi" w:hAnsiTheme="minorHAnsi" w:cstheme="minorHAnsi"/>
        </w:rPr>
        <w:t xml:space="preserve">appui à la gestion urbaine au niveau local et à la réalisation d’opérations municipales en appui au MICT et aux mairies de Port-au-Prince, de Jérémie et des Cayes. </w:t>
      </w:r>
    </w:p>
    <w:p w:rsidR="000B68E9" w:rsidP="00294C7D" w:rsidRDefault="00D15C39" w14:paraId="49D61596" w14:textId="052F2CC7">
      <w:pPr>
        <w:jc w:val="both"/>
        <w:rPr>
          <w:rFonts w:asciiTheme="minorHAnsi" w:hAnsiTheme="minorHAnsi" w:cstheme="minorHAnsi"/>
        </w:rPr>
      </w:pPr>
      <w:r w:rsidRPr="004C71CC">
        <w:rPr>
          <w:rFonts w:asciiTheme="minorHAnsi" w:hAnsiTheme="minorHAnsi" w:cstheme="minorHAnsi"/>
        </w:rPr>
        <w:t xml:space="preserve">En sus, des actions spécifiques de renforcement de la maîtrise d’ouvrage communale ont été réalisées avec l’appui d’Expertise France : </w:t>
      </w:r>
      <w:r w:rsidRPr="004C71CC" w:rsidR="00011B3E">
        <w:rPr>
          <w:rFonts w:asciiTheme="minorHAnsi" w:hAnsiTheme="minorHAnsi" w:cstheme="minorHAnsi"/>
        </w:rPr>
        <w:t>réalisation de PAEEV, équipements des services, élaboration d’un guide sur la maîtrise d’ouvrage locale, formation, etc.</w:t>
      </w:r>
    </w:p>
    <w:p w:rsidRPr="004C71CC" w:rsidR="006D6788" w:rsidP="00294C7D" w:rsidRDefault="006D6788" w14:paraId="68944476" w14:textId="77777777">
      <w:pPr>
        <w:jc w:val="both"/>
        <w:rPr>
          <w:rFonts w:asciiTheme="minorHAnsi" w:hAnsiTheme="minorHAnsi" w:cstheme="minorHAnsi"/>
        </w:rPr>
      </w:pPr>
    </w:p>
    <w:p w:rsidR="000B68E9" w:rsidP="00294C7D" w:rsidRDefault="000B68E9" w14:paraId="3506EE10" w14:textId="58058FDD">
      <w:pPr>
        <w:pStyle w:val="Titre2"/>
        <w:spacing w:before="0" w:line="240" w:lineRule="auto"/>
        <w:rPr>
          <w:rFonts w:asciiTheme="minorHAnsi" w:hAnsiTheme="minorHAnsi" w:cstheme="minorHAnsi"/>
          <w:color w:val="auto"/>
          <w:sz w:val="24"/>
          <w:szCs w:val="24"/>
        </w:rPr>
      </w:pPr>
      <w:bookmarkStart w:name="_Toc153092938" w:id="13"/>
      <w:r w:rsidRPr="004C71CC">
        <w:rPr>
          <w:rFonts w:asciiTheme="minorHAnsi" w:hAnsiTheme="minorHAnsi" w:cstheme="minorHAnsi"/>
          <w:color w:val="auto"/>
          <w:sz w:val="24"/>
          <w:szCs w:val="24"/>
        </w:rPr>
        <w:t>Les plus grands défis à relever dans le cadre du programme sont les suivants :</w:t>
      </w:r>
      <w:bookmarkEnd w:id="13"/>
    </w:p>
    <w:p w:rsidRPr="006D6788" w:rsidR="006D6788" w:rsidP="006D6788" w:rsidRDefault="006D6788" w14:paraId="686CE9D9" w14:textId="77777777">
      <w:pPr>
        <w:rPr>
          <w:lang w:eastAsia="en-US"/>
        </w:rPr>
      </w:pPr>
    </w:p>
    <w:p w:rsidR="000B68E9" w:rsidP="00294C7D" w:rsidRDefault="000A3CA5" w14:paraId="0627CE39" w14:textId="39349E31">
      <w:pPr>
        <w:numPr>
          <w:ilvl w:val="0"/>
          <w:numId w:val="8"/>
        </w:numPr>
        <w:jc w:val="both"/>
        <w:rPr>
          <w:rFonts w:asciiTheme="minorHAnsi" w:hAnsiTheme="minorHAnsi" w:cstheme="minorHAnsi"/>
        </w:rPr>
      </w:pPr>
      <w:proofErr w:type="gramStart"/>
      <w:r w:rsidRPr="004C71CC">
        <w:rPr>
          <w:rFonts w:asciiTheme="minorHAnsi" w:hAnsiTheme="minorHAnsi" w:cstheme="minorHAnsi"/>
          <w:b/>
        </w:rPr>
        <w:t>l</w:t>
      </w:r>
      <w:r w:rsidRPr="004C71CC" w:rsidR="000B68E9">
        <w:rPr>
          <w:rFonts w:asciiTheme="minorHAnsi" w:hAnsiTheme="minorHAnsi" w:cstheme="minorHAnsi"/>
          <w:b/>
        </w:rPr>
        <w:t>a</w:t>
      </w:r>
      <w:proofErr w:type="gramEnd"/>
      <w:r w:rsidRPr="004C71CC" w:rsidR="000B68E9">
        <w:rPr>
          <w:rFonts w:asciiTheme="minorHAnsi" w:hAnsiTheme="minorHAnsi" w:cstheme="minorHAnsi"/>
          <w:b/>
        </w:rPr>
        <w:t xml:space="preserve"> gestion urbaine locale</w:t>
      </w:r>
      <w:r w:rsidRPr="004C71CC" w:rsidR="006B50D7">
        <w:rPr>
          <w:rFonts w:asciiTheme="minorHAnsi" w:hAnsiTheme="minorHAnsi" w:cstheme="minorHAnsi"/>
        </w:rPr>
        <w:t xml:space="preserve"> -</w:t>
      </w:r>
      <w:r w:rsidRPr="004C71CC" w:rsidR="000B68E9">
        <w:rPr>
          <w:rFonts w:asciiTheme="minorHAnsi" w:hAnsiTheme="minorHAnsi" w:cstheme="minorHAnsi"/>
        </w:rPr>
        <w:t xml:space="preserve"> la capacité </w:t>
      </w:r>
      <w:r w:rsidRPr="004C71CC" w:rsidR="0060189C">
        <w:rPr>
          <w:rFonts w:asciiTheme="minorHAnsi" w:hAnsiTheme="minorHAnsi" w:cstheme="minorHAnsi"/>
        </w:rPr>
        <w:t>des acteurs locaux à gérer leur</w:t>
      </w:r>
      <w:r w:rsidRPr="004C71CC" w:rsidR="000B68E9">
        <w:rPr>
          <w:rFonts w:asciiTheme="minorHAnsi" w:hAnsiTheme="minorHAnsi" w:cstheme="minorHAnsi"/>
        </w:rPr>
        <w:t xml:space="preserve"> territoire est un enjeu central : planification urbaine, règlementation/plan de zonage, </w:t>
      </w:r>
      <w:r w:rsidRPr="004C71CC" w:rsidR="0060189C">
        <w:rPr>
          <w:rFonts w:asciiTheme="minorHAnsi" w:hAnsiTheme="minorHAnsi" w:cstheme="minorHAnsi"/>
        </w:rPr>
        <w:t>contrôle pour faire</w:t>
      </w:r>
      <w:r w:rsidRPr="004C71CC" w:rsidR="000B68E9">
        <w:rPr>
          <w:rFonts w:asciiTheme="minorHAnsi" w:hAnsiTheme="minorHAnsi" w:cstheme="minorHAnsi"/>
        </w:rPr>
        <w:t xml:space="preserve"> respecter cette réglementation (délivrance des permis de construire) et enfin maîtrise d’ouvrage municipale (mise en œuvre de projets, réalisation d’équipements)</w:t>
      </w:r>
      <w:r w:rsidRPr="004C71CC" w:rsidR="003B52B3">
        <w:rPr>
          <w:rFonts w:asciiTheme="minorHAnsi" w:hAnsiTheme="minorHAnsi" w:cstheme="minorHAnsi"/>
        </w:rPr>
        <w:t>. L’enjeu du renforcement est de</w:t>
      </w:r>
      <w:r w:rsidRPr="004C71CC" w:rsidR="000B68E9">
        <w:rPr>
          <w:rFonts w:asciiTheme="minorHAnsi" w:hAnsiTheme="minorHAnsi" w:cstheme="minorHAnsi"/>
        </w:rPr>
        <w:t xml:space="preserve"> </w:t>
      </w:r>
      <w:r w:rsidRPr="004C71CC" w:rsidR="003B52B3">
        <w:rPr>
          <w:rFonts w:asciiTheme="minorHAnsi" w:hAnsiTheme="minorHAnsi" w:cstheme="minorHAnsi"/>
        </w:rPr>
        <w:t>répondre</w:t>
      </w:r>
      <w:r w:rsidRPr="004C71CC" w:rsidR="000B68E9">
        <w:rPr>
          <w:rFonts w:asciiTheme="minorHAnsi" w:hAnsiTheme="minorHAnsi" w:cstheme="minorHAnsi"/>
        </w:rPr>
        <w:t xml:space="preserve"> </w:t>
      </w:r>
      <w:r w:rsidRPr="004C71CC" w:rsidR="007F2A9B">
        <w:rPr>
          <w:rFonts w:asciiTheme="minorHAnsi" w:hAnsiTheme="minorHAnsi" w:cstheme="minorHAnsi"/>
        </w:rPr>
        <w:t>au</w:t>
      </w:r>
      <w:r w:rsidRPr="004C71CC" w:rsidR="003B52B3">
        <w:rPr>
          <w:rFonts w:asciiTheme="minorHAnsi" w:hAnsiTheme="minorHAnsi" w:cstheme="minorHAnsi"/>
        </w:rPr>
        <w:t xml:space="preserve"> manque de</w:t>
      </w:r>
      <w:r w:rsidRPr="004C71CC" w:rsidR="000B68E9">
        <w:rPr>
          <w:rFonts w:asciiTheme="minorHAnsi" w:hAnsiTheme="minorHAnsi" w:cstheme="minorHAnsi"/>
        </w:rPr>
        <w:t xml:space="preserve"> ressources financières et de compétences. La fragilité des équipes municipales et les procédures des bailleurs limitent les opportunités de mettre en pratique l’objectif affirmé par tou</w:t>
      </w:r>
      <w:r w:rsidRPr="004C71CC" w:rsidR="007F2A9B">
        <w:rPr>
          <w:rFonts w:asciiTheme="minorHAnsi" w:hAnsiTheme="minorHAnsi" w:cstheme="minorHAnsi"/>
        </w:rPr>
        <w:t>s de permettre aux m</w:t>
      </w:r>
      <w:r w:rsidRPr="004C71CC" w:rsidR="000B68E9">
        <w:rPr>
          <w:rFonts w:asciiTheme="minorHAnsi" w:hAnsiTheme="minorHAnsi" w:cstheme="minorHAnsi"/>
        </w:rPr>
        <w:t xml:space="preserve">airies d’être les principaux acteurs de leur développement. </w:t>
      </w:r>
    </w:p>
    <w:p w:rsidRPr="004C71CC" w:rsidR="006D6788" w:rsidP="006D6788" w:rsidRDefault="006D6788" w14:paraId="32A59A7D" w14:textId="77777777">
      <w:pPr>
        <w:ind w:left="720"/>
        <w:jc w:val="both"/>
        <w:rPr>
          <w:rFonts w:asciiTheme="minorHAnsi" w:hAnsiTheme="minorHAnsi" w:cstheme="minorHAnsi"/>
        </w:rPr>
      </w:pPr>
    </w:p>
    <w:p w:rsidR="006D6788" w:rsidP="00294C7D" w:rsidRDefault="000A3CA5" w14:paraId="55DF0142" w14:textId="77777777">
      <w:pPr>
        <w:numPr>
          <w:ilvl w:val="0"/>
          <w:numId w:val="8"/>
        </w:numPr>
        <w:jc w:val="both"/>
        <w:rPr>
          <w:rFonts w:asciiTheme="minorHAnsi" w:hAnsiTheme="minorHAnsi" w:cstheme="minorHAnsi"/>
        </w:rPr>
      </w:pPr>
      <w:proofErr w:type="gramStart"/>
      <w:r w:rsidRPr="004C71CC">
        <w:rPr>
          <w:rFonts w:asciiTheme="minorHAnsi" w:hAnsiTheme="minorHAnsi" w:cstheme="minorHAnsi"/>
          <w:b/>
        </w:rPr>
        <w:t>l</w:t>
      </w:r>
      <w:r w:rsidRPr="004C71CC" w:rsidR="000B68E9">
        <w:rPr>
          <w:rFonts w:asciiTheme="minorHAnsi" w:hAnsiTheme="minorHAnsi" w:cstheme="minorHAnsi"/>
          <w:b/>
        </w:rPr>
        <w:t>es</w:t>
      </w:r>
      <w:proofErr w:type="gramEnd"/>
      <w:r w:rsidRPr="004C71CC" w:rsidR="000B68E9">
        <w:rPr>
          <w:rFonts w:asciiTheme="minorHAnsi" w:hAnsiTheme="minorHAnsi" w:cstheme="minorHAnsi"/>
          <w:b/>
        </w:rPr>
        <w:t xml:space="preserve"> aménagements urbains et opérations municipales</w:t>
      </w:r>
      <w:r w:rsidRPr="004C71CC" w:rsidR="000B68E9">
        <w:rPr>
          <w:rFonts w:asciiTheme="minorHAnsi" w:hAnsiTheme="minorHAnsi" w:cstheme="minorHAnsi"/>
        </w:rPr>
        <w:t xml:space="preserve"> (construction d’équipements publics éducatifs, sanitaires, commerciaux, sportifs, aménagement d’espaces publics, réhabilitation et protection du patrimoine, etc.) sont des questions qui</w:t>
      </w:r>
      <w:r w:rsidRPr="004C71CC" w:rsidR="00EA5432">
        <w:rPr>
          <w:rFonts w:asciiTheme="minorHAnsi" w:hAnsiTheme="minorHAnsi" w:cstheme="minorHAnsi"/>
        </w:rPr>
        <w:t xml:space="preserve"> concernent différents secteurs</w:t>
      </w:r>
      <w:r w:rsidRPr="004C71CC" w:rsidR="000B68E9">
        <w:rPr>
          <w:rFonts w:asciiTheme="minorHAnsi" w:hAnsiTheme="minorHAnsi" w:cstheme="minorHAnsi"/>
        </w:rPr>
        <w:t xml:space="preserve"> et donc différents acteurs (ministères/directions départementales, etc.). Les décisions d’investissement encore centralisées donnent lieu à des interventions isolées et déconnectées d’une vision locale d’ensemble. </w:t>
      </w:r>
    </w:p>
    <w:p w:rsidR="006D6788" w:rsidP="006D6788" w:rsidRDefault="006D6788" w14:paraId="65216208" w14:textId="77777777">
      <w:pPr>
        <w:pStyle w:val="Paragraphedeliste"/>
        <w:rPr>
          <w:rFonts w:asciiTheme="minorHAnsi" w:hAnsiTheme="minorHAnsi" w:cstheme="minorHAnsi"/>
        </w:rPr>
      </w:pPr>
    </w:p>
    <w:p w:rsidR="000B68E9" w:rsidP="006D6788" w:rsidRDefault="000B68E9" w14:paraId="401F0A98" w14:textId="6413671F">
      <w:pPr>
        <w:ind w:left="720"/>
        <w:jc w:val="both"/>
        <w:rPr>
          <w:rFonts w:asciiTheme="minorHAnsi" w:hAnsiTheme="minorHAnsi" w:cstheme="minorHAnsi"/>
        </w:rPr>
      </w:pPr>
      <w:r w:rsidRPr="004C71CC">
        <w:rPr>
          <w:rFonts w:asciiTheme="minorHAnsi" w:hAnsiTheme="minorHAnsi" w:cstheme="minorHAnsi"/>
        </w:rPr>
        <w:t xml:space="preserve">Les liens entre les différents acteurs doivent donc impérativement être renforcés, en particulier autour d’une meilleure connaissance des plans de développement locaux stratégiques et urbains pour une vision partagée et des interventions coordonnées. </w:t>
      </w:r>
      <w:r w:rsidRPr="004C71CC" w:rsidR="003E17D2">
        <w:rPr>
          <w:rFonts w:asciiTheme="minorHAnsi" w:hAnsiTheme="minorHAnsi" w:cstheme="minorHAnsi"/>
        </w:rPr>
        <w:t>Expertise France, à travers l</w:t>
      </w:r>
      <w:r w:rsidRPr="004C71CC">
        <w:rPr>
          <w:rFonts w:asciiTheme="minorHAnsi" w:hAnsiTheme="minorHAnsi" w:cstheme="minorHAnsi"/>
        </w:rPr>
        <w:t>e programme Urbayiti</w:t>
      </w:r>
      <w:r w:rsidRPr="004C71CC" w:rsidR="003E17D2">
        <w:rPr>
          <w:rFonts w:asciiTheme="minorHAnsi" w:hAnsiTheme="minorHAnsi" w:cstheme="minorHAnsi"/>
        </w:rPr>
        <w:t>,</w:t>
      </w:r>
      <w:r w:rsidRPr="004C71CC">
        <w:rPr>
          <w:rFonts w:asciiTheme="minorHAnsi" w:hAnsiTheme="minorHAnsi" w:cstheme="minorHAnsi"/>
        </w:rPr>
        <w:t xml:space="preserve"> appuie l’élaboration de Plan d'Aménagement, d’Extension et d’Embellissement des villes (</w:t>
      </w:r>
      <w:r w:rsidRPr="004C71CC">
        <w:rPr>
          <w:rFonts w:asciiTheme="minorHAnsi" w:hAnsiTheme="minorHAnsi" w:cstheme="minorHAnsi"/>
          <w:b/>
          <w:bCs/>
        </w:rPr>
        <w:t>PAEEV</w:t>
      </w:r>
      <w:r w:rsidRPr="004C71CC">
        <w:rPr>
          <w:rFonts w:asciiTheme="minorHAnsi" w:hAnsiTheme="minorHAnsi" w:cstheme="minorHAnsi"/>
        </w:rPr>
        <w:t xml:space="preserve">) des Cayes et de Jérémie. </w:t>
      </w:r>
    </w:p>
    <w:p w:rsidRPr="004C71CC" w:rsidR="006D6788" w:rsidP="006D6788" w:rsidRDefault="006D6788" w14:paraId="57680A65" w14:textId="77777777">
      <w:pPr>
        <w:ind w:left="720"/>
        <w:jc w:val="both"/>
        <w:rPr>
          <w:rFonts w:asciiTheme="minorHAnsi" w:hAnsiTheme="minorHAnsi" w:cstheme="minorHAnsi"/>
        </w:rPr>
      </w:pPr>
    </w:p>
    <w:p w:rsidR="005749E0" w:rsidP="00294C7D" w:rsidRDefault="005749E0" w14:paraId="263D4975" w14:textId="008BCD9D">
      <w:pPr>
        <w:numPr>
          <w:ilvl w:val="0"/>
          <w:numId w:val="8"/>
        </w:numPr>
        <w:jc w:val="both"/>
        <w:rPr>
          <w:rFonts w:eastAsia="Times New Roman" w:asciiTheme="minorHAnsi" w:hAnsiTheme="minorHAnsi" w:cstheme="minorHAnsi"/>
          <w:lang w:eastAsia="es-DO"/>
        </w:rPr>
      </w:pPr>
      <w:proofErr w:type="gramStart"/>
      <w:r w:rsidRPr="004C71CC">
        <w:rPr>
          <w:rFonts w:eastAsia="Times New Roman" w:asciiTheme="minorHAnsi" w:hAnsiTheme="minorHAnsi" w:cstheme="minorHAnsi"/>
          <w:b/>
          <w:lang w:eastAsia="es-DO"/>
        </w:rPr>
        <w:t>la</w:t>
      </w:r>
      <w:proofErr w:type="gramEnd"/>
      <w:r w:rsidRPr="004C71CC">
        <w:rPr>
          <w:rFonts w:eastAsia="Times New Roman" w:asciiTheme="minorHAnsi" w:hAnsiTheme="minorHAnsi" w:cstheme="minorHAnsi"/>
          <w:b/>
          <w:lang w:eastAsia="es-DO"/>
        </w:rPr>
        <w:t xml:space="preserve"> maîtrise d’ouvrage</w:t>
      </w:r>
      <w:r w:rsidRPr="004C71CC">
        <w:rPr>
          <w:rFonts w:eastAsia="Times New Roman" w:asciiTheme="minorHAnsi" w:hAnsiTheme="minorHAnsi" w:cstheme="minorHAnsi"/>
          <w:lang w:eastAsia="es-DO"/>
        </w:rPr>
        <w:t xml:space="preserve"> - les communes passent de nombreux marchés mais en général pour des activités d’apaisement social ou l’organisation des fêtes patronales. Cependant, les bonnes pratiques de maîtrise d’ouvrage sont peu fréquentes en matière de rigueur et de transparence dans la passation, l’octroi et le suivi des marchés ainsi que la gestion des réalisations. L’absence de fonds d’investissement a souvent limité l’exercice de cette compétence qui s’est ensuite développée selon la compréhension des élus, en l’absence de contrôle rigoureux.</w:t>
      </w:r>
    </w:p>
    <w:p w:rsidRPr="004C71CC" w:rsidR="006D6788" w:rsidP="006D6788" w:rsidRDefault="006D6788" w14:paraId="0E5BC041" w14:textId="77777777">
      <w:pPr>
        <w:ind w:left="720"/>
        <w:jc w:val="both"/>
        <w:rPr>
          <w:rFonts w:eastAsia="Times New Roman" w:asciiTheme="minorHAnsi" w:hAnsiTheme="minorHAnsi" w:cstheme="minorHAnsi"/>
          <w:lang w:eastAsia="es-DO"/>
        </w:rPr>
      </w:pPr>
    </w:p>
    <w:p w:rsidR="000B68E9" w:rsidP="00294C7D" w:rsidRDefault="000B68E9" w14:paraId="01E6314E" w14:textId="390C7440">
      <w:pPr>
        <w:jc w:val="both"/>
        <w:rPr>
          <w:rFonts w:asciiTheme="minorHAnsi" w:hAnsiTheme="minorHAnsi" w:cstheme="minorHAnsi"/>
        </w:rPr>
      </w:pPr>
      <w:r w:rsidRPr="004C71CC">
        <w:rPr>
          <w:rFonts w:asciiTheme="minorHAnsi" w:hAnsiTheme="minorHAnsi" w:cstheme="minorHAnsi"/>
        </w:rPr>
        <w:t>Dans le cadre de sa composante relative à la mise en œuvre d’opérations d’aménagement urbain, l</w:t>
      </w:r>
      <w:r w:rsidRPr="004C71CC" w:rsidR="00224991">
        <w:rPr>
          <w:rFonts w:asciiTheme="minorHAnsi" w:hAnsiTheme="minorHAnsi" w:cstheme="minorHAnsi"/>
        </w:rPr>
        <w:t>a</w:t>
      </w:r>
      <w:r w:rsidRPr="004C71CC">
        <w:rPr>
          <w:rFonts w:asciiTheme="minorHAnsi" w:hAnsiTheme="minorHAnsi" w:cstheme="minorHAnsi"/>
        </w:rPr>
        <w:t xml:space="preserve"> mairie de Jérémie </w:t>
      </w:r>
      <w:r w:rsidRPr="004C71CC" w:rsidR="00224991">
        <w:rPr>
          <w:rFonts w:asciiTheme="minorHAnsi" w:hAnsiTheme="minorHAnsi" w:cstheme="minorHAnsi"/>
        </w:rPr>
        <w:t>a</w:t>
      </w:r>
      <w:r w:rsidRPr="004C71CC">
        <w:rPr>
          <w:rFonts w:asciiTheme="minorHAnsi" w:hAnsiTheme="minorHAnsi" w:cstheme="minorHAnsi"/>
        </w:rPr>
        <w:t xml:space="preserve"> identifié, sur la base de</w:t>
      </w:r>
      <w:r w:rsidRPr="004C71CC" w:rsidR="00224991">
        <w:rPr>
          <w:rFonts w:asciiTheme="minorHAnsi" w:hAnsiTheme="minorHAnsi" w:cstheme="minorHAnsi"/>
        </w:rPr>
        <w:t xml:space="preserve"> </w:t>
      </w:r>
      <w:r w:rsidRPr="004C71CC">
        <w:rPr>
          <w:rFonts w:asciiTheme="minorHAnsi" w:hAnsiTheme="minorHAnsi" w:cstheme="minorHAnsi"/>
        </w:rPr>
        <w:t>s</w:t>
      </w:r>
      <w:r w:rsidRPr="004C71CC" w:rsidR="00224991">
        <w:rPr>
          <w:rFonts w:asciiTheme="minorHAnsi" w:hAnsiTheme="minorHAnsi" w:cstheme="minorHAnsi"/>
        </w:rPr>
        <w:t>on</w:t>
      </w:r>
      <w:r w:rsidRPr="004C71CC">
        <w:rPr>
          <w:rFonts w:asciiTheme="minorHAnsi" w:hAnsiTheme="minorHAnsi" w:cstheme="minorHAnsi"/>
        </w:rPr>
        <w:t xml:space="preserve"> PAEEV</w:t>
      </w:r>
      <w:r w:rsidRPr="004C71CC" w:rsidR="00224991">
        <w:rPr>
          <w:rFonts w:asciiTheme="minorHAnsi" w:hAnsiTheme="minorHAnsi" w:cstheme="minorHAnsi"/>
        </w:rPr>
        <w:t xml:space="preserve"> et</w:t>
      </w:r>
      <w:r w:rsidRPr="004C71CC" w:rsidR="00E6785A">
        <w:rPr>
          <w:rFonts w:asciiTheme="minorHAnsi" w:hAnsiTheme="minorHAnsi" w:cstheme="minorHAnsi"/>
        </w:rPr>
        <w:t xml:space="preserve"> </w:t>
      </w:r>
      <w:r w:rsidRPr="004C71CC">
        <w:rPr>
          <w:rFonts w:asciiTheme="minorHAnsi" w:hAnsiTheme="minorHAnsi" w:cstheme="minorHAnsi"/>
        </w:rPr>
        <w:t xml:space="preserve">de manière participative et en cohérence avec les ressources disponibles, l’amélioration des </w:t>
      </w:r>
      <w:r w:rsidRPr="004C71CC" w:rsidR="00A162AB">
        <w:rPr>
          <w:rFonts w:asciiTheme="minorHAnsi" w:hAnsiTheme="minorHAnsi" w:cstheme="minorHAnsi"/>
        </w:rPr>
        <w:t xml:space="preserve">infrastructures de </w:t>
      </w:r>
      <w:r w:rsidRPr="004C71CC">
        <w:rPr>
          <w:rFonts w:asciiTheme="minorHAnsi" w:hAnsiTheme="minorHAnsi" w:cstheme="minorHAnsi"/>
        </w:rPr>
        <w:t xml:space="preserve">marchés comme des projets prioritaires. </w:t>
      </w:r>
      <w:r w:rsidR="006D6788">
        <w:rPr>
          <w:rFonts w:asciiTheme="minorHAnsi" w:hAnsiTheme="minorHAnsi" w:cstheme="minorHAnsi"/>
        </w:rPr>
        <w:t xml:space="preserve">La première étape consiste à démolir tous les bâtis à risque et vider la zone des déchets en tout genre.  </w:t>
      </w:r>
    </w:p>
    <w:p w:rsidR="009C285B" w:rsidP="00294C7D" w:rsidRDefault="009C285B" w14:paraId="760B45C8" w14:textId="1FF65751">
      <w:pPr>
        <w:jc w:val="both"/>
        <w:rPr>
          <w:rFonts w:asciiTheme="minorHAnsi" w:hAnsiTheme="minorHAnsi" w:cstheme="minorHAnsi"/>
        </w:rPr>
      </w:pPr>
    </w:p>
    <w:p w:rsidRPr="004C71CC" w:rsidR="009C285B" w:rsidP="00294C7D" w:rsidRDefault="009C285B" w14:paraId="48807CB1" w14:textId="77777777">
      <w:pPr>
        <w:jc w:val="both"/>
        <w:rPr>
          <w:rFonts w:asciiTheme="minorHAnsi" w:hAnsiTheme="minorHAnsi" w:cstheme="minorHAnsi"/>
        </w:rPr>
      </w:pPr>
    </w:p>
    <w:p w:rsidRPr="004C71CC" w:rsidR="007D3C50" w:rsidP="00294C7D" w:rsidRDefault="008A024D" w14:paraId="3B62650E" w14:textId="565269EA">
      <w:pPr>
        <w:pStyle w:val="CCTPTitre2"/>
        <w:spacing w:after="0"/>
        <w:rPr>
          <w:sz w:val="24"/>
          <w:szCs w:val="24"/>
        </w:rPr>
      </w:pPr>
      <w:bookmarkStart w:name="_Toc153092939" w:id="14"/>
      <w:bookmarkStart w:name="_Toc79488477" w:id="15"/>
      <w:r w:rsidRPr="004C71CC">
        <w:rPr>
          <w:sz w:val="24"/>
          <w:szCs w:val="24"/>
        </w:rPr>
        <w:t xml:space="preserve">Nature des travaux </w:t>
      </w:r>
      <w:r w:rsidRPr="004C71CC" w:rsidR="00283438">
        <w:rPr>
          <w:sz w:val="24"/>
          <w:szCs w:val="24"/>
        </w:rPr>
        <w:t xml:space="preserve">de </w:t>
      </w:r>
      <w:r w:rsidR="006D6788">
        <w:rPr>
          <w:sz w:val="24"/>
          <w:szCs w:val="24"/>
        </w:rPr>
        <w:t>démolition des bâtiments à risque et nettoyage</w:t>
      </w:r>
      <w:r w:rsidRPr="004C71CC" w:rsidR="00AA7F88">
        <w:rPr>
          <w:sz w:val="24"/>
          <w:szCs w:val="24"/>
        </w:rPr>
        <w:t xml:space="preserve"> </w:t>
      </w:r>
      <w:r w:rsidRPr="004C71CC" w:rsidR="00283438">
        <w:rPr>
          <w:sz w:val="24"/>
          <w:szCs w:val="24"/>
        </w:rPr>
        <w:t xml:space="preserve">du </w:t>
      </w:r>
      <w:r w:rsidR="008943E5">
        <w:rPr>
          <w:sz w:val="24"/>
          <w:szCs w:val="24"/>
        </w:rPr>
        <w:t>marché urbain</w:t>
      </w:r>
      <w:r w:rsidRPr="004C71CC" w:rsidR="00AB3B6E">
        <w:rPr>
          <w:sz w:val="24"/>
          <w:szCs w:val="24"/>
        </w:rPr>
        <w:t xml:space="preserve"> </w:t>
      </w:r>
      <w:r w:rsidRPr="004C71CC" w:rsidR="00283438">
        <w:rPr>
          <w:sz w:val="24"/>
          <w:szCs w:val="24"/>
        </w:rPr>
        <w:t>de Jérémie</w:t>
      </w:r>
      <w:bookmarkEnd w:id="14"/>
      <w:r w:rsidRPr="004C71CC" w:rsidR="00283438">
        <w:rPr>
          <w:sz w:val="24"/>
          <w:szCs w:val="24"/>
        </w:rPr>
        <w:t xml:space="preserve"> </w:t>
      </w:r>
      <w:bookmarkEnd w:id="15"/>
    </w:p>
    <w:p w:rsidR="009C285B" w:rsidP="00294C7D" w:rsidRDefault="009C285B" w14:paraId="468A5C22" w14:textId="77777777">
      <w:pPr>
        <w:jc w:val="both"/>
        <w:rPr>
          <w:rFonts w:asciiTheme="minorHAnsi" w:hAnsiTheme="minorHAnsi" w:cstheme="minorHAnsi"/>
        </w:rPr>
      </w:pPr>
    </w:p>
    <w:p w:rsidR="00D44B31" w:rsidP="00294C7D" w:rsidRDefault="006D6788" w14:paraId="02A85344" w14:textId="4C7C2226">
      <w:pPr>
        <w:jc w:val="both"/>
        <w:rPr>
          <w:rFonts w:asciiTheme="minorHAnsi" w:hAnsiTheme="minorHAnsi" w:cstheme="minorHAnsi"/>
        </w:rPr>
      </w:pPr>
      <w:r>
        <w:rPr>
          <w:rFonts w:asciiTheme="minorHAnsi" w:hAnsiTheme="minorHAnsi" w:cstheme="minorHAnsi"/>
        </w:rPr>
        <w:t>L</w:t>
      </w:r>
      <w:r w:rsidRPr="004C71CC" w:rsidR="00D44B31">
        <w:rPr>
          <w:rFonts w:asciiTheme="minorHAnsi" w:hAnsiTheme="minorHAnsi" w:cstheme="minorHAnsi"/>
        </w:rPr>
        <w:t>e marché</w:t>
      </w:r>
      <w:r>
        <w:rPr>
          <w:rFonts w:asciiTheme="minorHAnsi" w:hAnsiTheme="minorHAnsi" w:cstheme="minorHAnsi"/>
        </w:rPr>
        <w:t xml:space="preserve"> de Jérémie</w:t>
      </w:r>
      <w:r w:rsidRPr="004C71CC" w:rsidR="00D44B31">
        <w:rPr>
          <w:rFonts w:asciiTheme="minorHAnsi" w:hAnsiTheme="minorHAnsi" w:cstheme="minorHAnsi"/>
        </w:rPr>
        <w:t xml:space="preserve"> se présente comme </w:t>
      </w:r>
      <w:r w:rsidRPr="004C71CC" w:rsidR="000A1844">
        <w:rPr>
          <w:rFonts w:asciiTheme="minorHAnsi" w:hAnsiTheme="minorHAnsi" w:cstheme="minorHAnsi"/>
        </w:rPr>
        <w:t xml:space="preserve">un </w:t>
      </w:r>
      <w:r w:rsidRPr="004C71CC" w:rsidR="00D44B31">
        <w:rPr>
          <w:rFonts w:asciiTheme="minorHAnsi" w:hAnsiTheme="minorHAnsi" w:cstheme="minorHAnsi"/>
        </w:rPr>
        <w:t xml:space="preserve">espace de vente de détail ou semi-grossiste, qui remplit une fonction essentiellement de consommation. Il </w:t>
      </w:r>
      <w:r w:rsidRPr="004C71CC" w:rsidR="000A1844">
        <w:rPr>
          <w:rFonts w:asciiTheme="minorHAnsi" w:hAnsiTheme="minorHAnsi" w:cstheme="minorHAnsi"/>
        </w:rPr>
        <w:t xml:space="preserve">est </w:t>
      </w:r>
      <w:r w:rsidRPr="004C71CC" w:rsidR="00D44B31">
        <w:rPr>
          <w:rFonts w:asciiTheme="minorHAnsi" w:hAnsiTheme="minorHAnsi" w:cstheme="minorHAnsi"/>
        </w:rPr>
        <w:t>achalandé de produits alimentaires de base. Les produits agricoles y sont commercialisés mais en volume réduit. Une section de boucherie fonctionne quotidiennement. D’autres produits non alimentaires s’y trouvent comme les vêtements, les chaussures et les produits cosmétiques. Le fonctionnement est périodique avec un régime horaire de 8 à 12 heures.</w:t>
      </w:r>
    </w:p>
    <w:p w:rsidRPr="004C71CC" w:rsidR="00645E7F" w:rsidP="00294C7D" w:rsidRDefault="00645E7F" w14:paraId="6F090E48" w14:textId="77777777">
      <w:pPr>
        <w:jc w:val="both"/>
        <w:rPr>
          <w:rFonts w:asciiTheme="minorHAnsi" w:hAnsiTheme="minorHAnsi" w:cstheme="minorHAnsi"/>
        </w:rPr>
      </w:pPr>
    </w:p>
    <w:p w:rsidRPr="004C71CC" w:rsidR="003E2C4F" w:rsidP="00294C7D" w:rsidRDefault="00D44B31" w14:paraId="03006AE1" w14:textId="4975CCCD">
      <w:pPr>
        <w:jc w:val="both"/>
        <w:rPr>
          <w:rFonts w:asciiTheme="minorHAnsi" w:hAnsiTheme="minorHAnsi" w:cstheme="minorHAnsi"/>
        </w:rPr>
      </w:pPr>
      <w:r w:rsidRPr="004C71CC">
        <w:rPr>
          <w:rFonts w:asciiTheme="minorHAnsi" w:hAnsiTheme="minorHAnsi" w:cstheme="minorHAnsi"/>
        </w:rPr>
        <w:t>Parmi les acteurs qui a</w:t>
      </w:r>
      <w:r w:rsidRPr="004C71CC" w:rsidR="00B96898">
        <w:rPr>
          <w:rFonts w:asciiTheme="minorHAnsi" w:hAnsiTheme="minorHAnsi" w:cstheme="minorHAnsi"/>
        </w:rPr>
        <w:t xml:space="preserve">niment ce lieu, on retrouve des </w:t>
      </w:r>
      <w:r w:rsidRPr="004C71CC">
        <w:rPr>
          <w:rFonts w:asciiTheme="minorHAnsi" w:hAnsiTheme="minorHAnsi" w:cstheme="minorHAnsi"/>
        </w:rPr>
        <w:t>semi</w:t>
      </w:r>
      <w:r w:rsidRPr="004C71CC" w:rsidR="00296EFD">
        <w:rPr>
          <w:rFonts w:asciiTheme="minorHAnsi" w:hAnsiTheme="minorHAnsi" w:cstheme="minorHAnsi"/>
        </w:rPr>
        <w:t>-</w:t>
      </w:r>
      <w:r w:rsidRPr="004C71CC">
        <w:rPr>
          <w:rFonts w:asciiTheme="minorHAnsi" w:hAnsiTheme="minorHAnsi" w:cstheme="minorHAnsi"/>
        </w:rPr>
        <w:t xml:space="preserve">grossistes, des </w:t>
      </w:r>
      <w:proofErr w:type="spellStart"/>
      <w:r w:rsidRPr="004C71CC">
        <w:rPr>
          <w:rFonts w:asciiTheme="minorHAnsi" w:hAnsiTheme="minorHAnsi" w:cstheme="minorHAnsi"/>
        </w:rPr>
        <w:t>saras</w:t>
      </w:r>
      <w:proofErr w:type="spellEnd"/>
      <w:r w:rsidRPr="004C71CC">
        <w:rPr>
          <w:rFonts w:asciiTheme="minorHAnsi" w:hAnsiTheme="minorHAnsi" w:cstheme="minorHAnsi"/>
        </w:rPr>
        <w:t xml:space="preserve"> locales, des revendeurs, des détaillants et des bouchers. Deux catégories de transactions y</w:t>
      </w:r>
      <w:r w:rsidRPr="004C71CC" w:rsidR="00B96898">
        <w:rPr>
          <w:rFonts w:asciiTheme="minorHAnsi" w:hAnsiTheme="minorHAnsi" w:cstheme="minorHAnsi"/>
        </w:rPr>
        <w:t xml:space="preserve"> sont effectuées :</w:t>
      </w:r>
      <w:r w:rsidRPr="004C71CC">
        <w:rPr>
          <w:rFonts w:asciiTheme="minorHAnsi" w:hAnsiTheme="minorHAnsi" w:cstheme="minorHAnsi"/>
        </w:rPr>
        <w:t xml:space="preserve"> le </w:t>
      </w:r>
      <w:proofErr w:type="spellStart"/>
      <w:r w:rsidRPr="004C71CC">
        <w:rPr>
          <w:rFonts w:asciiTheme="minorHAnsi" w:hAnsiTheme="minorHAnsi" w:cstheme="minorHAnsi"/>
        </w:rPr>
        <w:t>semi-gros</w:t>
      </w:r>
      <w:proofErr w:type="spellEnd"/>
      <w:r w:rsidRPr="004C71CC">
        <w:rPr>
          <w:rFonts w:asciiTheme="minorHAnsi" w:hAnsiTheme="minorHAnsi" w:cstheme="minorHAnsi"/>
        </w:rPr>
        <w:t xml:space="preserve"> et le détail.</w:t>
      </w:r>
    </w:p>
    <w:p w:rsidR="006D21F5" w:rsidP="00294C7D" w:rsidRDefault="006D21F5" w14:paraId="43600505" w14:textId="735A48FF">
      <w:pPr>
        <w:jc w:val="both"/>
        <w:rPr>
          <w:rFonts w:asciiTheme="minorHAnsi" w:hAnsiTheme="minorHAnsi" w:cstheme="minorHAnsi"/>
        </w:rPr>
      </w:pPr>
    </w:p>
    <w:p w:rsidRPr="004C71CC" w:rsidR="006D6788" w:rsidP="10FE02C1" w:rsidRDefault="006D6788" w14:paraId="290E3F01" w14:textId="0617BD41">
      <w:pPr>
        <w:jc w:val="both"/>
        <w:rPr>
          <w:rFonts w:ascii="Calibri" w:hAnsi="Calibri" w:cs="Calibri" w:asciiTheme="minorAscii" w:hAnsiTheme="minorAscii" w:cstheme="minorAscii"/>
        </w:rPr>
      </w:pPr>
      <w:r w:rsidRPr="10FE02C1" w:rsidR="10FE02C1">
        <w:rPr>
          <w:rFonts w:ascii="Calibri" w:hAnsi="Calibri" w:cs="Calibri" w:asciiTheme="minorAscii" w:hAnsiTheme="minorAscii" w:cstheme="minorAscii"/>
        </w:rPr>
        <w:t>Afin d’améliorer les conditions de travail des marchands, d’offrir une expérience plus saine et agréable pour les acheteurs, et afin de remodeler l’espace pour</w:t>
      </w:r>
      <w:r w:rsidRPr="10FE02C1" w:rsidR="10FE02C1">
        <w:rPr>
          <w:rFonts w:ascii="Calibri" w:hAnsi="Calibri" w:cs="Calibri" w:asciiTheme="minorAscii" w:hAnsiTheme="minorAscii" w:cstheme="minorAscii"/>
        </w:rPr>
        <w:t xml:space="preserve"> permettre</w:t>
      </w:r>
      <w:r w:rsidRPr="10FE02C1" w:rsidR="10FE02C1">
        <w:rPr>
          <w:rFonts w:ascii="Calibri" w:hAnsi="Calibri" w:cs="Calibri" w:asciiTheme="minorAscii" w:hAnsiTheme="minorAscii" w:cstheme="minorAscii"/>
        </w:rPr>
        <w:t xml:space="preserve"> à la mairie d’envisager la</w:t>
      </w:r>
      <w:r w:rsidRPr="10FE02C1" w:rsidR="10FE02C1">
        <w:rPr>
          <w:rFonts w:ascii="Calibri" w:hAnsi="Calibri" w:cs="Calibri" w:asciiTheme="minorAscii" w:hAnsiTheme="minorAscii" w:cstheme="minorAscii"/>
        </w:rPr>
        <w:t xml:space="preserve"> reconstruction d’un nouveau type de marché, Expertise France souhaite réaliser des travaux de la démolition et nettoyage du marché actuel. </w:t>
      </w:r>
    </w:p>
    <w:p w:rsidRPr="004C71CC" w:rsidR="006D6788" w:rsidP="006D6788" w:rsidRDefault="006D6788" w14:paraId="2293D8A4" w14:textId="77777777">
      <w:pPr>
        <w:jc w:val="both"/>
        <w:rPr>
          <w:rFonts w:asciiTheme="minorHAnsi" w:hAnsiTheme="minorHAnsi" w:cstheme="minorHAnsi"/>
        </w:rPr>
      </w:pPr>
    </w:p>
    <w:p w:rsidRPr="004C71CC" w:rsidR="006D6788" w:rsidP="00294C7D" w:rsidRDefault="006D6788" w14:paraId="69AF43B6" w14:textId="77777777">
      <w:pPr>
        <w:jc w:val="both"/>
        <w:rPr>
          <w:rFonts w:asciiTheme="minorHAnsi" w:hAnsiTheme="minorHAnsi" w:cstheme="minorHAnsi"/>
        </w:rPr>
      </w:pPr>
    </w:p>
    <w:p w:rsidRPr="004C71CC" w:rsidR="00DE4570" w:rsidP="00294C7D" w:rsidRDefault="00DE4570" w14:paraId="3C991DFD" w14:textId="77777777">
      <w:pPr>
        <w:pStyle w:val="CCTPTitre2"/>
        <w:spacing w:after="0"/>
        <w:rPr>
          <w:sz w:val="24"/>
          <w:szCs w:val="24"/>
        </w:rPr>
      </w:pPr>
      <w:bookmarkStart w:name="_Toc79488478" w:id="21"/>
      <w:bookmarkStart w:name="_Toc153092940" w:id="22"/>
      <w:r w:rsidRPr="004C71CC">
        <w:rPr>
          <w:sz w:val="24"/>
          <w:szCs w:val="24"/>
        </w:rPr>
        <w:t>Les acteurs du projet</w:t>
      </w:r>
      <w:bookmarkEnd w:id="21"/>
      <w:bookmarkEnd w:id="22"/>
      <w:r w:rsidRPr="004C71CC">
        <w:rPr>
          <w:sz w:val="24"/>
          <w:szCs w:val="24"/>
        </w:rPr>
        <w:t xml:space="preserve"> </w:t>
      </w:r>
    </w:p>
    <w:p w:rsidR="00306CF5" w:rsidP="00B17EE4" w:rsidRDefault="00306CF5" w14:paraId="11936A75" w14:textId="77777777">
      <w:pPr>
        <w:jc w:val="both"/>
        <w:rPr>
          <w:rFonts w:asciiTheme="minorHAnsi" w:hAnsiTheme="minorHAnsi" w:cstheme="minorHAnsi"/>
          <w:bCs/>
        </w:rPr>
      </w:pPr>
    </w:p>
    <w:p w:rsidR="00DE4570" w:rsidP="00B17EE4" w:rsidRDefault="00DE4570" w14:paraId="592042DC" w14:textId="62ED6FB7">
      <w:pPr>
        <w:jc w:val="both"/>
        <w:rPr>
          <w:rFonts w:asciiTheme="minorHAnsi" w:hAnsiTheme="minorHAnsi" w:cstheme="minorHAnsi"/>
          <w:bCs/>
        </w:rPr>
      </w:pPr>
      <w:r w:rsidRPr="004C71CC">
        <w:rPr>
          <w:rFonts w:asciiTheme="minorHAnsi" w:hAnsiTheme="minorHAnsi" w:cstheme="minorHAnsi"/>
          <w:bCs/>
        </w:rPr>
        <w:t>Les acteurs directs du projet sont les suivants :</w:t>
      </w:r>
    </w:p>
    <w:p w:rsidRPr="004C71CC" w:rsidR="00306CF5" w:rsidP="00B17EE4" w:rsidRDefault="00306CF5" w14:paraId="49E3A4C9" w14:textId="77777777">
      <w:pPr>
        <w:jc w:val="both"/>
        <w:rPr>
          <w:rFonts w:asciiTheme="minorHAnsi" w:hAnsiTheme="minorHAnsi" w:cstheme="minorHAnsi"/>
          <w:bCs/>
        </w:rPr>
      </w:pPr>
    </w:p>
    <w:p w:rsidR="00DE4570" w:rsidP="10FE02C1" w:rsidRDefault="00384399" w14:paraId="45B1C47E" w14:textId="1DB08927">
      <w:pPr>
        <w:pStyle w:val="NormalWeb"/>
        <w:numPr>
          <w:ilvl w:val="0"/>
          <w:numId w:val="17"/>
        </w:numPr>
        <w:spacing w:after="0" w:line="240" w:lineRule="auto"/>
        <w:jc w:val="both"/>
        <w:textAlignment w:val="baseline"/>
        <w:rPr>
          <w:rFonts w:ascii="Calibri" w:hAnsi="Calibri" w:eastAsia="Times New Roman" w:cs="Calibri" w:asciiTheme="minorAscii" w:hAnsiTheme="minorAscii" w:cstheme="minorAscii"/>
        </w:rPr>
      </w:pPr>
      <w:r w:rsidRPr="10FE02C1" w:rsidR="10FE02C1">
        <w:rPr>
          <w:rFonts w:ascii="Calibri" w:hAnsi="Calibri" w:cs="Calibri" w:asciiTheme="minorAscii" w:hAnsiTheme="minorAscii" w:cstheme="minorAscii"/>
        </w:rPr>
        <w:t xml:space="preserve">La </w:t>
      </w:r>
      <w:r w:rsidRPr="10FE02C1" w:rsidR="10FE02C1">
        <w:rPr>
          <w:rFonts w:ascii="Calibri" w:hAnsi="Calibri" w:cs="Calibri" w:asciiTheme="minorAscii" w:hAnsiTheme="minorAscii" w:cstheme="minorAscii"/>
          <w:b w:val="1"/>
          <w:bCs w:val="1"/>
        </w:rPr>
        <w:t xml:space="preserve">mairie de Jérémie </w:t>
      </w:r>
      <w:r w:rsidRPr="10FE02C1" w:rsidR="10FE02C1">
        <w:rPr>
          <w:rFonts w:ascii="Calibri" w:hAnsi="Calibri" w:cs="Calibri" w:asciiTheme="minorAscii" w:hAnsiTheme="minorAscii" w:cstheme="minorAscii"/>
        </w:rPr>
        <w:t xml:space="preserve">est le maitre d’ouvrage. </w:t>
      </w:r>
      <w:r w:rsidRPr="10FE02C1" w:rsidR="10FE02C1">
        <w:rPr>
          <w:rFonts w:ascii="Calibri" w:hAnsi="Calibri" w:eastAsia="Times New Roman" w:cs="Calibri" w:asciiTheme="minorAscii" w:hAnsiTheme="minorAscii" w:cstheme="minorAscii"/>
        </w:rPr>
        <w:t>Elle est l’entité porteuse du besoin, maîtrise l’idée de base du projet et exprime les besoins sans avoir l’ensemble des compétences techniques nécessaires à la réalisation de telles opérations de travaux.</w:t>
      </w:r>
    </w:p>
    <w:p w:rsidRPr="004C71CC" w:rsidR="00306CF5" w:rsidP="00306CF5" w:rsidRDefault="00306CF5" w14:paraId="188A500C" w14:textId="77777777">
      <w:pPr>
        <w:pStyle w:val="NormalWeb"/>
        <w:spacing w:after="0" w:line="240" w:lineRule="auto"/>
        <w:ind w:left="720"/>
        <w:jc w:val="both"/>
        <w:textAlignment w:val="baseline"/>
        <w:rPr>
          <w:rFonts w:eastAsia="Times New Roman" w:asciiTheme="minorHAnsi" w:hAnsiTheme="minorHAnsi" w:cstheme="minorHAnsi"/>
        </w:rPr>
      </w:pPr>
    </w:p>
    <w:p w:rsidRPr="00306CF5" w:rsidR="00DE4570" w:rsidP="10FE02C1" w:rsidRDefault="00DE4570" w14:paraId="4FCBF60E" w14:textId="3DD780FB">
      <w:pPr>
        <w:pStyle w:val="NormalWeb"/>
        <w:numPr>
          <w:ilvl w:val="0"/>
          <w:numId w:val="17"/>
        </w:numPr>
        <w:spacing w:after="0" w:line="240" w:lineRule="auto"/>
        <w:jc w:val="both"/>
        <w:textAlignment w:val="baseline"/>
        <w:rPr>
          <w:rFonts w:ascii="Calibri" w:hAnsi="Calibri" w:eastAsia="Times New Roman" w:cs="Calibri" w:asciiTheme="minorAscii" w:hAnsiTheme="minorAscii" w:cstheme="minorAscii"/>
        </w:rPr>
      </w:pPr>
      <w:r w:rsidRPr="10FE02C1" w:rsidR="10FE02C1">
        <w:rPr>
          <w:rFonts w:ascii="Calibri" w:hAnsi="Calibri" w:eastAsia="Times New Roman" w:cs="Calibri" w:asciiTheme="minorAscii" w:hAnsiTheme="minorAscii" w:cstheme="minorAscii"/>
          <w:b w:val="1"/>
          <w:bCs w:val="1"/>
        </w:rPr>
        <w:t>Expertise France</w:t>
      </w:r>
      <w:r w:rsidRPr="10FE02C1" w:rsidR="10FE02C1">
        <w:rPr>
          <w:rFonts w:ascii="Calibri" w:hAnsi="Calibri" w:eastAsia="Times New Roman" w:cs="Calibri" w:asciiTheme="minorAscii" w:hAnsiTheme="minorAscii" w:cstheme="minorAscii"/>
        </w:rPr>
        <w:t xml:space="preserve"> : en tant que bailleur délégué de la DUE, l’Agence assure la bonne gestion des fonds et est responsable de la mise en œuvre les activités du projet. A ce titre, elle joue le rôle d’assistance à maîtrise d’ouvrage de la mairie de Jérémie. Elle est </w:t>
      </w:r>
      <w:r w:rsidRPr="10FE02C1" w:rsidR="10FE02C1">
        <w:rPr>
          <w:rFonts w:ascii="Calibri" w:hAnsi="Calibri" w:cs="Calibri" w:asciiTheme="minorAscii" w:hAnsiTheme="minorAscii" w:cstheme="minorAscii"/>
        </w:rPr>
        <w:t xml:space="preserve">chargée de faire l’interface entre le maître d’œuvre et le maître d’ouvrage afin d’aider ce dernier à définir clairement ses besoins et de vérifier auprès du maître d’œuvre si l’objectif est techniquement réalisable. Expertise France passera le marché pour la démolition et le nettoyage pour le compte de la mairie et s’assurera de leur bonne exécution jusqu’à la remise du terrain en état propre à la mairie. </w:t>
      </w:r>
    </w:p>
    <w:p w:rsidRPr="004C71CC" w:rsidR="00306CF5" w:rsidP="00306CF5" w:rsidRDefault="00306CF5" w14:paraId="1CF3CDBD" w14:textId="25DDA46D">
      <w:pPr>
        <w:pStyle w:val="NormalWeb"/>
        <w:spacing w:after="0" w:line="240" w:lineRule="auto"/>
        <w:jc w:val="both"/>
        <w:textAlignment w:val="baseline"/>
        <w:rPr>
          <w:rFonts w:eastAsia="Times New Roman" w:asciiTheme="minorHAnsi" w:hAnsiTheme="minorHAnsi" w:cstheme="minorHAnsi"/>
        </w:rPr>
      </w:pPr>
    </w:p>
    <w:p w:rsidR="00734D60" w:rsidP="00B17EE4" w:rsidRDefault="00384399" w14:paraId="3589C971" w14:textId="7894FA78">
      <w:pPr>
        <w:pStyle w:val="NormalWeb"/>
        <w:numPr>
          <w:ilvl w:val="0"/>
          <w:numId w:val="17"/>
        </w:numPr>
        <w:spacing w:after="0" w:line="240" w:lineRule="auto"/>
        <w:jc w:val="both"/>
        <w:textAlignment w:val="baseline"/>
        <w:rPr>
          <w:rFonts w:eastAsia="Times New Roman" w:asciiTheme="minorHAnsi" w:hAnsiTheme="minorHAnsi" w:cstheme="minorHAnsi"/>
        </w:rPr>
      </w:pPr>
      <w:r w:rsidRPr="004C71CC">
        <w:rPr>
          <w:rFonts w:eastAsia="Times New Roman" w:asciiTheme="minorHAnsi" w:hAnsiTheme="minorHAnsi" w:cstheme="minorHAnsi"/>
          <w:bCs/>
        </w:rPr>
        <w:t>Le</w:t>
      </w:r>
      <w:r w:rsidRPr="004C71CC" w:rsidR="00DE4570">
        <w:rPr>
          <w:rFonts w:eastAsia="Times New Roman" w:asciiTheme="minorHAnsi" w:hAnsiTheme="minorHAnsi" w:cstheme="minorHAnsi"/>
          <w:b/>
          <w:bCs/>
        </w:rPr>
        <w:t xml:space="preserve"> ma</w:t>
      </w:r>
      <w:r w:rsidRPr="004C71CC" w:rsidR="00D52276">
        <w:rPr>
          <w:rFonts w:eastAsia="Times New Roman" w:asciiTheme="minorHAnsi" w:hAnsiTheme="minorHAnsi" w:cstheme="minorHAnsi"/>
          <w:b/>
          <w:bCs/>
        </w:rPr>
        <w:t>î</w:t>
      </w:r>
      <w:r w:rsidRPr="004C71CC" w:rsidR="00DE4570">
        <w:rPr>
          <w:rFonts w:eastAsia="Times New Roman" w:asciiTheme="minorHAnsi" w:hAnsiTheme="minorHAnsi" w:cstheme="minorHAnsi"/>
          <w:b/>
          <w:bCs/>
        </w:rPr>
        <w:t xml:space="preserve">tre d’œuvre </w:t>
      </w:r>
      <w:r w:rsidRPr="004C71CC" w:rsidR="00DE4570">
        <w:rPr>
          <w:rFonts w:eastAsia="Times New Roman" w:asciiTheme="minorHAnsi" w:hAnsiTheme="minorHAnsi" w:cstheme="minorHAnsi"/>
        </w:rPr>
        <w:t>est l’entité retenue par le maître d’ouvrage délégué pour la réalisation de la mission dans les conditions de délais, de qualité et de coûts fixées par ce dernier conformément à un contrat. Il conçoit les plans, organise, coordonne, supervise, les différents corps de métier qui travaillent et livre le projet une fois terminé. Il est chargé du bon déroulement des travaux.</w:t>
      </w:r>
    </w:p>
    <w:p w:rsidR="00306CF5" w:rsidP="00306CF5" w:rsidRDefault="00306CF5" w14:paraId="608A473A" w14:textId="77777777">
      <w:pPr>
        <w:pStyle w:val="Paragraphedeliste"/>
        <w:rPr>
          <w:rFonts w:eastAsia="Times New Roman" w:asciiTheme="minorHAnsi" w:hAnsiTheme="minorHAnsi" w:cstheme="minorHAnsi"/>
        </w:rPr>
      </w:pPr>
    </w:p>
    <w:p w:rsidRPr="004C71CC" w:rsidR="00734D60" w:rsidRDefault="00802807" w14:paraId="40959BAF" w14:textId="3FEEBF85">
      <w:pPr>
        <w:pStyle w:val="NormalWeb"/>
        <w:numPr>
          <w:ilvl w:val="0"/>
          <w:numId w:val="17"/>
        </w:numPr>
        <w:spacing w:after="0" w:line="240" w:lineRule="auto"/>
        <w:jc w:val="both"/>
        <w:textAlignment w:val="baseline"/>
        <w:rPr>
          <w:rFonts w:eastAsia="Times New Roman" w:asciiTheme="minorHAnsi" w:hAnsiTheme="minorHAnsi" w:cstheme="minorHAnsi"/>
        </w:rPr>
      </w:pPr>
      <w:r w:rsidRPr="004C71CC">
        <w:rPr>
          <w:rFonts w:eastAsia="Times New Roman" w:asciiTheme="minorHAnsi" w:hAnsiTheme="minorHAnsi" w:cstheme="minorHAnsi"/>
          <w:b/>
          <w:bCs/>
        </w:rPr>
        <w:t>Entreprises</w:t>
      </w:r>
      <w:r w:rsidR="00306CF5">
        <w:rPr>
          <w:rFonts w:eastAsia="Times New Roman" w:asciiTheme="minorHAnsi" w:hAnsiTheme="minorHAnsi" w:cstheme="minorHAnsi"/>
          <w:b/>
          <w:bCs/>
        </w:rPr>
        <w:t xml:space="preserve"> : </w:t>
      </w:r>
      <w:r w:rsidRPr="004C71CC" w:rsidR="00734D60">
        <w:rPr>
          <w:rFonts w:eastAsia="Times New Roman" w:asciiTheme="minorHAnsi" w:hAnsiTheme="minorHAnsi" w:cstheme="minorHAnsi"/>
          <w:b/>
          <w:bCs/>
          <w:color w:val="000000"/>
        </w:rPr>
        <w:t>L’entrepreneur</w:t>
      </w:r>
      <w:r w:rsidRPr="004C71CC" w:rsidR="00734D60">
        <w:rPr>
          <w:rFonts w:eastAsia="Times New Roman" w:asciiTheme="minorHAnsi" w:hAnsiTheme="minorHAnsi" w:cstheme="minorHAnsi"/>
          <w:color w:val="000000"/>
        </w:rPr>
        <w:t> est celui qui prend en charge la réalisation des travaux. Selon le mode de réalisation du projet, il peut y avoir plus d’un entrepreneur. Il doit</w:t>
      </w:r>
      <w:r w:rsidR="00306CF5">
        <w:rPr>
          <w:rFonts w:eastAsia="Times New Roman" w:asciiTheme="minorHAnsi" w:hAnsiTheme="minorHAnsi" w:cstheme="minorHAnsi"/>
          <w:color w:val="000000"/>
        </w:rPr>
        <w:t xml:space="preserve"> </w:t>
      </w:r>
      <w:r w:rsidRPr="004C71CC" w:rsidR="00734D60">
        <w:rPr>
          <w:rFonts w:eastAsia="Times New Roman" w:asciiTheme="minorHAnsi" w:hAnsiTheme="minorHAnsi" w:cstheme="minorHAnsi"/>
          <w:color w:val="000000"/>
        </w:rPr>
        <w:t>:</w:t>
      </w:r>
    </w:p>
    <w:p w:rsidRPr="004C71CC" w:rsidR="00734D60" w:rsidP="00294C7D" w:rsidRDefault="00734D60" w14:paraId="46827239" w14:textId="77777777">
      <w:pPr>
        <w:numPr>
          <w:ilvl w:val="0"/>
          <w:numId w:val="52"/>
        </w:numPr>
        <w:rPr>
          <w:rFonts w:eastAsia="Times New Roman" w:asciiTheme="minorHAnsi" w:hAnsiTheme="minorHAnsi" w:cstheme="minorHAnsi"/>
          <w:color w:val="000000"/>
          <w:lang w:val="en-US"/>
        </w:rPr>
      </w:pPr>
      <w:r w:rsidRPr="004C71CC">
        <w:rPr>
          <w:rFonts w:eastAsia="Times New Roman" w:asciiTheme="minorHAnsi" w:hAnsiTheme="minorHAnsi" w:cstheme="minorHAnsi"/>
          <w:color w:val="000000"/>
          <w:lang w:val="en-US"/>
        </w:rPr>
        <w:t xml:space="preserve">respecter les </w:t>
      </w:r>
      <w:proofErr w:type="spellStart"/>
      <w:r w:rsidRPr="004C71CC">
        <w:rPr>
          <w:rFonts w:eastAsia="Times New Roman" w:asciiTheme="minorHAnsi" w:hAnsiTheme="minorHAnsi" w:cstheme="minorHAnsi"/>
          <w:color w:val="000000"/>
          <w:lang w:val="en-US"/>
        </w:rPr>
        <w:t>délais</w:t>
      </w:r>
      <w:proofErr w:type="spellEnd"/>
      <w:r w:rsidRPr="004C71CC">
        <w:rPr>
          <w:rFonts w:eastAsia="Times New Roman" w:asciiTheme="minorHAnsi" w:hAnsiTheme="minorHAnsi" w:cstheme="minorHAnsi"/>
          <w:color w:val="000000"/>
          <w:lang w:val="en-US"/>
        </w:rPr>
        <w:t>;</w:t>
      </w:r>
    </w:p>
    <w:p w:rsidRPr="004C71CC" w:rsidR="00734D60" w:rsidP="00294C7D" w:rsidRDefault="00734D60" w14:paraId="1564D2E5" w14:textId="2F4EADA0">
      <w:pPr>
        <w:numPr>
          <w:ilvl w:val="0"/>
          <w:numId w:val="52"/>
        </w:numPr>
        <w:rPr>
          <w:rFonts w:eastAsia="Times New Roman" w:asciiTheme="minorHAnsi" w:hAnsiTheme="minorHAnsi" w:cstheme="minorHAnsi"/>
          <w:color w:val="000000"/>
        </w:rPr>
      </w:pPr>
      <w:proofErr w:type="gramStart"/>
      <w:r w:rsidRPr="004C71CC">
        <w:rPr>
          <w:rFonts w:eastAsia="Times New Roman" w:asciiTheme="minorHAnsi" w:hAnsiTheme="minorHAnsi" w:cstheme="minorHAnsi"/>
          <w:color w:val="000000"/>
        </w:rPr>
        <w:t>réaliser</w:t>
      </w:r>
      <w:proofErr w:type="gramEnd"/>
      <w:r w:rsidRPr="004C71CC">
        <w:rPr>
          <w:rFonts w:eastAsia="Times New Roman" w:asciiTheme="minorHAnsi" w:hAnsiTheme="minorHAnsi" w:cstheme="minorHAnsi"/>
          <w:color w:val="000000"/>
        </w:rPr>
        <w:t xml:space="preserve"> un </w:t>
      </w:r>
      <w:r w:rsidR="00306CF5">
        <w:rPr>
          <w:rFonts w:eastAsia="Times New Roman" w:asciiTheme="minorHAnsi" w:hAnsiTheme="minorHAnsi" w:cstheme="minorHAnsi"/>
          <w:color w:val="000000"/>
        </w:rPr>
        <w:t>travail</w:t>
      </w:r>
      <w:r w:rsidRPr="004C71CC">
        <w:rPr>
          <w:rFonts w:eastAsia="Times New Roman" w:asciiTheme="minorHAnsi" w:hAnsiTheme="minorHAnsi" w:cstheme="minorHAnsi"/>
          <w:color w:val="000000"/>
        </w:rPr>
        <w:t xml:space="preserve"> de qualité </w:t>
      </w:r>
      <w:r w:rsidR="00306CF5">
        <w:rPr>
          <w:rFonts w:eastAsia="Times New Roman" w:asciiTheme="minorHAnsi" w:hAnsiTheme="minorHAnsi" w:cstheme="minorHAnsi"/>
          <w:color w:val="000000"/>
        </w:rPr>
        <w:t>dans le respect d</w:t>
      </w:r>
      <w:r w:rsidRPr="004C71CC">
        <w:rPr>
          <w:rFonts w:eastAsia="Times New Roman" w:asciiTheme="minorHAnsi" w:hAnsiTheme="minorHAnsi" w:cstheme="minorHAnsi"/>
          <w:color w:val="000000"/>
        </w:rPr>
        <w:t>es obligations contractuelles;</w:t>
      </w:r>
    </w:p>
    <w:p w:rsidRPr="004C71CC" w:rsidR="00734D60" w:rsidP="00294C7D" w:rsidRDefault="00734D60" w14:paraId="57FB5B07" w14:textId="77777777">
      <w:pPr>
        <w:numPr>
          <w:ilvl w:val="0"/>
          <w:numId w:val="52"/>
        </w:numPr>
        <w:rPr>
          <w:rFonts w:eastAsia="Times New Roman" w:asciiTheme="minorHAnsi" w:hAnsiTheme="minorHAnsi" w:cstheme="minorHAnsi"/>
          <w:color w:val="000000"/>
        </w:rPr>
      </w:pPr>
      <w:proofErr w:type="gramStart"/>
      <w:r w:rsidRPr="004C71CC">
        <w:rPr>
          <w:rFonts w:eastAsia="Times New Roman" w:asciiTheme="minorHAnsi" w:hAnsiTheme="minorHAnsi" w:cstheme="minorHAnsi"/>
          <w:color w:val="000000"/>
        </w:rPr>
        <w:t>gérer</w:t>
      </w:r>
      <w:proofErr w:type="gramEnd"/>
      <w:r w:rsidRPr="004C71CC">
        <w:rPr>
          <w:rFonts w:eastAsia="Times New Roman" w:asciiTheme="minorHAnsi" w:hAnsiTheme="minorHAnsi" w:cstheme="minorHAnsi"/>
          <w:color w:val="000000"/>
        </w:rPr>
        <w:t xml:space="preserve"> les coûts, les échéanciers et assurer la qualité du travail de ses sous-traitants et de ses fournisseurs;</w:t>
      </w:r>
    </w:p>
    <w:p w:rsidRPr="004C71CC" w:rsidR="00734D60" w:rsidP="00294C7D" w:rsidRDefault="00734D60" w14:paraId="0F30D019" w14:textId="77777777">
      <w:pPr>
        <w:numPr>
          <w:ilvl w:val="0"/>
          <w:numId w:val="52"/>
        </w:numPr>
        <w:rPr>
          <w:rFonts w:eastAsia="Times New Roman" w:asciiTheme="minorHAnsi" w:hAnsiTheme="minorHAnsi" w:cstheme="minorHAnsi"/>
          <w:color w:val="000000"/>
        </w:rPr>
      </w:pPr>
      <w:proofErr w:type="gramStart"/>
      <w:r w:rsidRPr="004C71CC">
        <w:rPr>
          <w:rFonts w:eastAsia="Times New Roman" w:asciiTheme="minorHAnsi" w:hAnsiTheme="minorHAnsi" w:cstheme="minorHAnsi"/>
          <w:color w:val="000000"/>
        </w:rPr>
        <w:t>répondre</w:t>
      </w:r>
      <w:proofErr w:type="gramEnd"/>
      <w:r w:rsidRPr="004C71CC">
        <w:rPr>
          <w:rFonts w:eastAsia="Times New Roman" w:asciiTheme="minorHAnsi" w:hAnsiTheme="minorHAnsi" w:cstheme="minorHAnsi"/>
          <w:color w:val="000000"/>
        </w:rPr>
        <w:t xml:space="preserve"> aux obligations établies par les documents contractuels;</w:t>
      </w:r>
    </w:p>
    <w:p w:rsidRPr="004C71CC" w:rsidR="00734D60" w:rsidP="00294C7D" w:rsidRDefault="00734D60" w14:paraId="5EAC0E65" w14:textId="77777777">
      <w:pPr>
        <w:numPr>
          <w:ilvl w:val="0"/>
          <w:numId w:val="52"/>
        </w:numPr>
        <w:rPr>
          <w:rFonts w:eastAsia="Times New Roman" w:asciiTheme="minorHAnsi" w:hAnsiTheme="minorHAnsi" w:cstheme="minorHAnsi"/>
          <w:color w:val="000000"/>
        </w:rPr>
      </w:pPr>
      <w:proofErr w:type="gramStart"/>
      <w:r w:rsidRPr="004C71CC">
        <w:rPr>
          <w:rFonts w:eastAsia="Times New Roman" w:asciiTheme="minorHAnsi" w:hAnsiTheme="minorHAnsi" w:cstheme="minorHAnsi"/>
          <w:color w:val="000000"/>
        </w:rPr>
        <w:t>réaliser</w:t>
      </w:r>
      <w:proofErr w:type="gramEnd"/>
      <w:r w:rsidRPr="004C71CC">
        <w:rPr>
          <w:rFonts w:eastAsia="Times New Roman" w:asciiTheme="minorHAnsi" w:hAnsiTheme="minorHAnsi" w:cstheme="minorHAnsi"/>
          <w:color w:val="000000"/>
        </w:rPr>
        <w:t xml:space="preserve"> les travaux définis dans son contrat;</w:t>
      </w:r>
    </w:p>
    <w:p w:rsidR="00734D60" w:rsidP="00294C7D" w:rsidRDefault="00734D60" w14:paraId="0D9F8566" w14:textId="3B05969B">
      <w:pPr>
        <w:numPr>
          <w:ilvl w:val="0"/>
          <w:numId w:val="52"/>
        </w:numPr>
        <w:rPr>
          <w:rFonts w:eastAsia="Times New Roman" w:asciiTheme="minorHAnsi" w:hAnsiTheme="minorHAnsi" w:cstheme="minorHAnsi"/>
          <w:color w:val="000000"/>
        </w:rPr>
      </w:pPr>
      <w:proofErr w:type="gramStart"/>
      <w:r w:rsidRPr="004C71CC">
        <w:rPr>
          <w:rFonts w:eastAsia="Times New Roman" w:asciiTheme="minorHAnsi" w:hAnsiTheme="minorHAnsi" w:cstheme="minorHAnsi"/>
          <w:color w:val="000000"/>
        </w:rPr>
        <w:t>assurer</w:t>
      </w:r>
      <w:proofErr w:type="gramEnd"/>
      <w:r w:rsidRPr="004C71CC">
        <w:rPr>
          <w:rFonts w:eastAsia="Times New Roman" w:asciiTheme="minorHAnsi" w:hAnsiTheme="minorHAnsi" w:cstheme="minorHAnsi"/>
          <w:color w:val="000000"/>
        </w:rPr>
        <w:t xml:space="preserve"> l'intégrité et la sécurité de</w:t>
      </w:r>
      <w:r w:rsidR="00306CF5">
        <w:rPr>
          <w:rFonts w:eastAsia="Times New Roman" w:asciiTheme="minorHAnsi" w:hAnsiTheme="minorHAnsi" w:cstheme="minorHAnsi"/>
          <w:color w:val="000000"/>
        </w:rPr>
        <w:t xml:space="preserve">s </w:t>
      </w:r>
      <w:r w:rsidRPr="004C71CC">
        <w:rPr>
          <w:rFonts w:eastAsia="Times New Roman" w:asciiTheme="minorHAnsi" w:hAnsiTheme="minorHAnsi" w:cstheme="minorHAnsi"/>
          <w:color w:val="000000"/>
        </w:rPr>
        <w:t>ouvrage</w:t>
      </w:r>
      <w:r w:rsidR="00306CF5">
        <w:rPr>
          <w:rFonts w:eastAsia="Times New Roman" w:asciiTheme="minorHAnsi" w:hAnsiTheme="minorHAnsi" w:cstheme="minorHAnsi"/>
          <w:color w:val="000000"/>
        </w:rPr>
        <w:t>s</w:t>
      </w:r>
      <w:r w:rsidRPr="004C71CC">
        <w:rPr>
          <w:rFonts w:eastAsia="Times New Roman" w:asciiTheme="minorHAnsi" w:hAnsiTheme="minorHAnsi" w:cstheme="minorHAnsi"/>
          <w:color w:val="000000"/>
        </w:rPr>
        <w:t xml:space="preserve"> et de </w:t>
      </w:r>
      <w:r w:rsidR="00306CF5">
        <w:rPr>
          <w:rFonts w:eastAsia="Times New Roman" w:asciiTheme="minorHAnsi" w:hAnsiTheme="minorHAnsi" w:cstheme="minorHAnsi"/>
          <w:color w:val="000000"/>
        </w:rPr>
        <w:t>l’</w:t>
      </w:r>
      <w:r w:rsidRPr="004C71CC">
        <w:rPr>
          <w:rFonts w:eastAsia="Times New Roman" w:asciiTheme="minorHAnsi" w:hAnsiTheme="minorHAnsi" w:cstheme="minorHAnsi"/>
          <w:color w:val="000000"/>
        </w:rPr>
        <w:t xml:space="preserve">environnement </w:t>
      </w:r>
      <w:r w:rsidR="00306CF5">
        <w:rPr>
          <w:rFonts w:eastAsia="Times New Roman" w:asciiTheme="minorHAnsi" w:hAnsiTheme="minorHAnsi" w:cstheme="minorHAnsi"/>
          <w:color w:val="000000"/>
        </w:rPr>
        <w:t>d</w:t>
      </w:r>
      <w:r w:rsidRPr="004C71CC">
        <w:rPr>
          <w:rFonts w:eastAsia="Times New Roman" w:asciiTheme="minorHAnsi" w:hAnsiTheme="minorHAnsi" w:cstheme="minorHAnsi"/>
          <w:color w:val="000000"/>
        </w:rPr>
        <w:t>es travaux.</w:t>
      </w:r>
    </w:p>
    <w:p w:rsidRPr="004C71CC" w:rsidR="00306CF5" w:rsidP="00306CF5" w:rsidRDefault="00306CF5" w14:paraId="23F0CBAC" w14:textId="77777777">
      <w:pPr>
        <w:ind w:left="1068"/>
        <w:rPr>
          <w:rFonts w:eastAsia="Times New Roman" w:asciiTheme="minorHAnsi" w:hAnsiTheme="minorHAnsi" w:cstheme="minorHAnsi"/>
          <w:color w:val="000000"/>
        </w:rPr>
      </w:pPr>
    </w:p>
    <w:p w:rsidRPr="004C71CC" w:rsidR="00DE4570" w:rsidP="00B17EE4" w:rsidRDefault="00384399" w14:paraId="2E65831B" w14:textId="0E661C56">
      <w:pPr>
        <w:pStyle w:val="NormalWeb"/>
        <w:numPr>
          <w:ilvl w:val="0"/>
          <w:numId w:val="17"/>
        </w:numPr>
        <w:spacing w:after="0" w:line="240" w:lineRule="auto"/>
        <w:jc w:val="both"/>
        <w:textAlignment w:val="baseline"/>
        <w:rPr>
          <w:rFonts w:eastAsia="Times New Roman" w:asciiTheme="minorHAnsi" w:hAnsiTheme="minorHAnsi" w:cstheme="minorHAnsi"/>
        </w:rPr>
      </w:pPr>
      <w:r w:rsidRPr="004C71CC">
        <w:rPr>
          <w:rFonts w:eastAsia="Times New Roman" w:asciiTheme="minorHAnsi" w:hAnsiTheme="minorHAnsi" w:cstheme="minorHAnsi"/>
          <w:bCs/>
        </w:rPr>
        <w:t>L</w:t>
      </w:r>
      <w:r w:rsidRPr="004C71CC" w:rsidR="00DB387D">
        <w:rPr>
          <w:rFonts w:eastAsia="Times New Roman" w:asciiTheme="minorHAnsi" w:hAnsiTheme="minorHAnsi" w:cstheme="minorHAnsi"/>
          <w:bCs/>
        </w:rPr>
        <w:t xml:space="preserve">e </w:t>
      </w:r>
      <w:r w:rsidRPr="004C71CC" w:rsidR="00DB387D">
        <w:rPr>
          <w:rFonts w:eastAsia="Times New Roman" w:asciiTheme="minorHAnsi" w:hAnsiTheme="minorHAnsi" w:cstheme="minorHAnsi"/>
          <w:b/>
          <w:bCs/>
        </w:rPr>
        <w:t>c</w:t>
      </w:r>
      <w:r w:rsidRPr="004C71CC" w:rsidR="00DE4570">
        <w:rPr>
          <w:rFonts w:eastAsia="Times New Roman" w:asciiTheme="minorHAnsi" w:hAnsiTheme="minorHAnsi" w:cstheme="minorHAnsi"/>
          <w:b/>
          <w:bCs/>
        </w:rPr>
        <w:t>omité technique</w:t>
      </w:r>
      <w:r w:rsidRPr="004C71CC" w:rsidR="00DE4570">
        <w:rPr>
          <w:rFonts w:eastAsia="Times New Roman" w:asciiTheme="minorHAnsi" w:hAnsiTheme="minorHAnsi" w:cstheme="minorHAnsi"/>
        </w:rPr>
        <w:t xml:space="preserve"> assure </w:t>
      </w:r>
      <w:r w:rsidRPr="004C71CC" w:rsidR="00392535">
        <w:rPr>
          <w:rFonts w:eastAsia="Times New Roman" w:asciiTheme="minorHAnsi" w:hAnsiTheme="minorHAnsi" w:cstheme="minorHAnsi"/>
        </w:rPr>
        <w:t>le suivi technique auprès du maî</w:t>
      </w:r>
      <w:r w:rsidRPr="004C71CC" w:rsidR="00DE4570">
        <w:rPr>
          <w:rFonts w:eastAsia="Times New Roman" w:asciiTheme="minorHAnsi" w:hAnsiTheme="minorHAnsi" w:cstheme="minorHAnsi"/>
        </w:rPr>
        <w:t xml:space="preserve">tre d’œuvre et des entreprises </w:t>
      </w:r>
      <w:r w:rsidRPr="004C71CC" w:rsidR="00392535">
        <w:rPr>
          <w:rFonts w:eastAsia="Times New Roman" w:asciiTheme="minorHAnsi" w:hAnsiTheme="minorHAnsi" w:cstheme="minorHAnsi"/>
        </w:rPr>
        <w:t xml:space="preserve">depuis l’élaboration des études techniques jusqu’à </w:t>
      </w:r>
      <w:r w:rsidRPr="004C71CC" w:rsidR="00DE4570">
        <w:rPr>
          <w:rFonts w:eastAsia="Times New Roman" w:asciiTheme="minorHAnsi" w:hAnsiTheme="minorHAnsi" w:cstheme="minorHAnsi"/>
        </w:rPr>
        <w:t xml:space="preserve">la </w:t>
      </w:r>
      <w:r w:rsidRPr="004C71CC" w:rsidR="00392535">
        <w:rPr>
          <w:rFonts w:eastAsia="Times New Roman" w:asciiTheme="minorHAnsi" w:hAnsiTheme="minorHAnsi" w:cstheme="minorHAnsi"/>
        </w:rPr>
        <w:t xml:space="preserve">finalisation </w:t>
      </w:r>
      <w:r w:rsidRPr="004C71CC" w:rsidR="00DE4570">
        <w:rPr>
          <w:rFonts w:eastAsia="Times New Roman" w:asciiTheme="minorHAnsi" w:hAnsiTheme="minorHAnsi" w:cstheme="minorHAnsi"/>
        </w:rPr>
        <w:t>des travaux. Créé de manière ad hoc, il sera composé de :</w:t>
      </w:r>
    </w:p>
    <w:p w:rsidRPr="004C71CC" w:rsidR="00DE4570" w:rsidRDefault="00A760F1" w14:paraId="076372C3" w14:textId="7FD20271">
      <w:pPr>
        <w:pStyle w:val="NormalWeb"/>
        <w:numPr>
          <w:ilvl w:val="1"/>
          <w:numId w:val="22"/>
        </w:numPr>
        <w:spacing w:after="0" w:line="240" w:lineRule="auto"/>
        <w:jc w:val="both"/>
        <w:textAlignment w:val="baseline"/>
        <w:rPr>
          <w:rFonts w:eastAsia="Times New Roman" w:asciiTheme="minorHAnsi" w:hAnsiTheme="minorHAnsi" w:cstheme="minorHAnsi"/>
        </w:rPr>
      </w:pPr>
      <w:bookmarkStart w:name="_Hlk158357793" w:id="23"/>
      <w:proofErr w:type="gramStart"/>
      <w:r w:rsidRPr="004C71CC">
        <w:rPr>
          <w:rFonts w:eastAsia="Times New Roman" w:asciiTheme="minorHAnsi" w:hAnsiTheme="minorHAnsi" w:cstheme="minorHAnsi"/>
        </w:rPr>
        <w:t>un</w:t>
      </w:r>
      <w:proofErr w:type="gramEnd"/>
      <w:r w:rsidRPr="004C71CC">
        <w:rPr>
          <w:rFonts w:eastAsia="Times New Roman" w:asciiTheme="minorHAnsi" w:hAnsiTheme="minorHAnsi" w:cstheme="minorHAnsi"/>
        </w:rPr>
        <w:t xml:space="preserve"> </w:t>
      </w:r>
      <w:r w:rsidRPr="004C71CC" w:rsidR="00DE4570">
        <w:rPr>
          <w:rFonts w:eastAsia="Times New Roman" w:asciiTheme="minorHAnsi" w:hAnsiTheme="minorHAnsi" w:cstheme="minorHAnsi"/>
        </w:rPr>
        <w:t xml:space="preserve">cadre technique de </w:t>
      </w:r>
      <w:r w:rsidR="007C3381">
        <w:rPr>
          <w:rFonts w:eastAsia="Times New Roman" w:asciiTheme="minorHAnsi" w:hAnsiTheme="minorHAnsi" w:cstheme="minorHAnsi"/>
        </w:rPr>
        <w:t xml:space="preserve">la </w:t>
      </w:r>
      <w:r w:rsidRPr="004C71CC" w:rsidR="00DE4570">
        <w:rPr>
          <w:rFonts w:eastAsia="Times New Roman" w:asciiTheme="minorHAnsi" w:hAnsiTheme="minorHAnsi" w:cstheme="minorHAnsi"/>
        </w:rPr>
        <w:t>mairie</w:t>
      </w:r>
      <w:r w:rsidR="007C3381">
        <w:rPr>
          <w:rFonts w:eastAsia="Times New Roman" w:asciiTheme="minorHAnsi" w:hAnsiTheme="minorHAnsi" w:cstheme="minorHAnsi"/>
        </w:rPr>
        <w:t xml:space="preserve"> de Jérémie</w:t>
      </w:r>
      <w:r w:rsidRPr="004C71CC" w:rsidR="00DE4570">
        <w:rPr>
          <w:rFonts w:eastAsia="Times New Roman" w:asciiTheme="minorHAnsi" w:hAnsiTheme="minorHAnsi" w:cstheme="minorHAnsi"/>
        </w:rPr>
        <w:t xml:space="preserve"> </w:t>
      </w:r>
      <w:r w:rsidRPr="004C71CC" w:rsidR="00171FA3">
        <w:rPr>
          <w:rFonts w:eastAsia="Times New Roman" w:asciiTheme="minorHAnsi" w:hAnsiTheme="minorHAnsi" w:cstheme="minorHAnsi"/>
        </w:rPr>
        <w:t>(</w:t>
      </w:r>
      <w:r w:rsidRPr="004C71CC" w:rsidR="00DE4570">
        <w:rPr>
          <w:rFonts w:eastAsia="Times New Roman" w:asciiTheme="minorHAnsi" w:hAnsiTheme="minorHAnsi" w:cstheme="minorHAnsi"/>
        </w:rPr>
        <w:t>de manière préférentielle</w:t>
      </w:r>
      <w:r w:rsidRPr="004C71CC" w:rsidR="00171FA3">
        <w:rPr>
          <w:rFonts w:eastAsia="Times New Roman" w:asciiTheme="minorHAnsi" w:hAnsiTheme="minorHAnsi" w:cstheme="minorHAnsi"/>
        </w:rPr>
        <w:t xml:space="preserve">, </w:t>
      </w:r>
      <w:r w:rsidRPr="004C71CC" w:rsidR="00DE4570">
        <w:rPr>
          <w:rFonts w:eastAsia="Times New Roman" w:asciiTheme="minorHAnsi" w:hAnsiTheme="minorHAnsi" w:cstheme="minorHAnsi"/>
        </w:rPr>
        <w:t>directeur des travaux et le directeur des équipements collectifs</w:t>
      </w:r>
      <w:r w:rsidR="007C3381">
        <w:rPr>
          <w:rFonts w:eastAsia="Times New Roman" w:asciiTheme="minorHAnsi" w:hAnsiTheme="minorHAnsi" w:cstheme="minorHAnsi"/>
        </w:rPr>
        <w:t xml:space="preserve"> ou génie municipal</w:t>
      </w:r>
      <w:r w:rsidRPr="004C71CC" w:rsidR="00171FA3">
        <w:rPr>
          <w:rFonts w:eastAsia="Times New Roman" w:asciiTheme="minorHAnsi" w:hAnsiTheme="minorHAnsi" w:cstheme="minorHAnsi"/>
        </w:rPr>
        <w:t>)</w:t>
      </w:r>
      <w:r w:rsidRPr="004C71CC" w:rsidR="00D3517A">
        <w:rPr>
          <w:rFonts w:eastAsia="Times New Roman" w:asciiTheme="minorHAnsi" w:hAnsiTheme="minorHAnsi" w:cstheme="minorHAnsi"/>
        </w:rPr>
        <w:t> ;</w:t>
      </w:r>
    </w:p>
    <w:p w:rsidRPr="004C71CC" w:rsidR="00DE4570" w:rsidRDefault="00DE4570" w14:paraId="05F90015" w14:textId="6B97ED5B">
      <w:pPr>
        <w:pStyle w:val="NormalWeb"/>
        <w:numPr>
          <w:ilvl w:val="1"/>
          <w:numId w:val="22"/>
        </w:numPr>
        <w:spacing w:after="0" w:line="240" w:lineRule="auto"/>
        <w:jc w:val="both"/>
        <w:textAlignment w:val="baseline"/>
        <w:rPr>
          <w:rFonts w:eastAsia="Times New Roman" w:asciiTheme="minorHAnsi" w:hAnsiTheme="minorHAnsi" w:cstheme="minorHAnsi"/>
        </w:rPr>
      </w:pPr>
      <w:proofErr w:type="gramStart"/>
      <w:r w:rsidRPr="004C71CC">
        <w:rPr>
          <w:rFonts w:eastAsia="Times New Roman" w:asciiTheme="minorHAnsi" w:hAnsiTheme="minorHAnsi" w:cstheme="minorHAnsi"/>
        </w:rPr>
        <w:t>un</w:t>
      </w:r>
      <w:proofErr w:type="gramEnd"/>
      <w:r w:rsidRPr="004C71CC">
        <w:rPr>
          <w:rFonts w:eastAsia="Times New Roman" w:asciiTheme="minorHAnsi" w:hAnsiTheme="minorHAnsi" w:cstheme="minorHAnsi"/>
        </w:rPr>
        <w:t xml:space="preserve"> cadre technique des </w:t>
      </w:r>
      <w:proofErr w:type="spellStart"/>
      <w:r w:rsidRPr="004C71CC">
        <w:rPr>
          <w:rFonts w:eastAsia="Times New Roman" w:asciiTheme="minorHAnsi" w:hAnsiTheme="minorHAnsi" w:cstheme="minorHAnsi"/>
        </w:rPr>
        <w:t>ATLDs</w:t>
      </w:r>
      <w:proofErr w:type="spellEnd"/>
      <w:r w:rsidRPr="004C71CC" w:rsidR="00B43B45">
        <w:rPr>
          <w:rFonts w:eastAsia="Times New Roman" w:asciiTheme="minorHAnsi" w:hAnsiTheme="minorHAnsi" w:cstheme="minorHAnsi"/>
        </w:rPr>
        <w:t> ;</w:t>
      </w:r>
    </w:p>
    <w:p w:rsidR="00DE4570" w:rsidP="00B9198F" w:rsidRDefault="00A714A7" w14:paraId="4E19C309" w14:textId="3784D2F1">
      <w:pPr>
        <w:pStyle w:val="NormalWeb"/>
        <w:numPr>
          <w:ilvl w:val="1"/>
          <w:numId w:val="22"/>
        </w:numPr>
        <w:spacing w:after="0" w:line="240" w:lineRule="auto"/>
        <w:jc w:val="both"/>
        <w:textAlignment w:val="baseline"/>
        <w:rPr>
          <w:rFonts w:eastAsia="Times New Roman" w:asciiTheme="minorHAnsi" w:hAnsiTheme="minorHAnsi" w:cstheme="minorHAnsi"/>
        </w:rPr>
      </w:pPr>
      <w:proofErr w:type="gramStart"/>
      <w:r w:rsidRPr="007C3381">
        <w:rPr>
          <w:rFonts w:eastAsia="Times New Roman" w:asciiTheme="minorHAnsi" w:hAnsiTheme="minorHAnsi" w:cstheme="minorHAnsi"/>
        </w:rPr>
        <w:t>des</w:t>
      </w:r>
      <w:proofErr w:type="gramEnd"/>
      <w:r w:rsidRPr="007C3381">
        <w:rPr>
          <w:rFonts w:eastAsia="Times New Roman" w:asciiTheme="minorHAnsi" w:hAnsiTheme="minorHAnsi" w:cstheme="minorHAnsi"/>
        </w:rPr>
        <w:t xml:space="preserve"> représentants d’EF</w:t>
      </w:r>
      <w:r w:rsidR="00154715">
        <w:rPr>
          <w:rFonts w:eastAsia="Times New Roman" w:asciiTheme="minorHAnsi" w:hAnsiTheme="minorHAnsi" w:cstheme="minorHAnsi"/>
        </w:rPr>
        <w:t> ;</w:t>
      </w:r>
    </w:p>
    <w:p w:rsidR="007C3381" w:rsidP="00B9198F" w:rsidRDefault="007C3381" w14:paraId="188572C1" w14:textId="07B20920">
      <w:pPr>
        <w:pStyle w:val="NormalWeb"/>
        <w:numPr>
          <w:ilvl w:val="1"/>
          <w:numId w:val="22"/>
        </w:numPr>
        <w:spacing w:after="0" w:line="240" w:lineRule="auto"/>
        <w:jc w:val="both"/>
        <w:textAlignment w:val="baseline"/>
        <w:rPr>
          <w:rFonts w:eastAsia="Times New Roman" w:asciiTheme="minorHAnsi" w:hAnsiTheme="minorHAnsi" w:cstheme="minorHAnsi"/>
        </w:rPr>
      </w:pPr>
      <w:r>
        <w:rPr>
          <w:rFonts w:eastAsia="Times New Roman" w:asciiTheme="minorHAnsi" w:hAnsiTheme="minorHAnsi" w:cstheme="minorHAnsi"/>
        </w:rPr>
        <w:t>Un cadre de la direction départementale des travaux publics</w:t>
      </w:r>
      <w:r w:rsidR="00154715">
        <w:rPr>
          <w:rFonts w:eastAsia="Times New Roman" w:asciiTheme="minorHAnsi" w:hAnsiTheme="minorHAnsi" w:cstheme="minorHAnsi"/>
        </w:rPr>
        <w:t> ;</w:t>
      </w:r>
    </w:p>
    <w:p w:rsidRPr="007C3381" w:rsidR="007C3381" w:rsidP="00B9198F" w:rsidRDefault="007C3381" w14:paraId="212805A6" w14:textId="0D3CF994">
      <w:pPr>
        <w:pStyle w:val="NormalWeb"/>
        <w:numPr>
          <w:ilvl w:val="1"/>
          <w:numId w:val="22"/>
        </w:numPr>
        <w:spacing w:after="0" w:line="240" w:lineRule="auto"/>
        <w:jc w:val="both"/>
        <w:textAlignment w:val="baseline"/>
        <w:rPr>
          <w:rFonts w:eastAsia="Times New Roman" w:asciiTheme="minorHAnsi" w:hAnsiTheme="minorHAnsi" w:cstheme="minorHAnsi"/>
        </w:rPr>
      </w:pPr>
      <w:r>
        <w:rPr>
          <w:rFonts w:eastAsia="Times New Roman" w:asciiTheme="minorHAnsi" w:hAnsiTheme="minorHAnsi" w:cstheme="minorHAnsi"/>
        </w:rPr>
        <w:t>Un cadre de la direction départementale de l’environnement</w:t>
      </w:r>
      <w:r w:rsidR="00154715">
        <w:rPr>
          <w:rFonts w:eastAsia="Times New Roman" w:asciiTheme="minorHAnsi" w:hAnsiTheme="minorHAnsi" w:cstheme="minorHAnsi"/>
        </w:rPr>
        <w:t>.</w:t>
      </w:r>
    </w:p>
    <w:bookmarkEnd w:id="23"/>
    <w:p w:rsidRPr="004C71CC" w:rsidR="00DE4570" w:rsidP="009C285B" w:rsidRDefault="00AE660B" w14:paraId="6497BB82" w14:textId="7411F27A">
      <w:pPr>
        <w:jc w:val="both"/>
        <w:textAlignment w:val="baseline"/>
        <w:rPr>
          <w:rFonts w:asciiTheme="minorHAnsi" w:hAnsiTheme="minorHAnsi" w:cstheme="minorHAnsi"/>
        </w:rPr>
      </w:pPr>
      <w:r w:rsidRPr="004C71CC">
        <w:rPr>
          <w:rFonts w:asciiTheme="minorHAnsi" w:hAnsiTheme="minorHAnsi" w:cstheme="minorHAnsi"/>
        </w:rPr>
        <w:t>L</w:t>
      </w:r>
      <w:r w:rsidRPr="004C71CC" w:rsidR="00734D60">
        <w:rPr>
          <w:rFonts w:asciiTheme="minorHAnsi" w:hAnsiTheme="minorHAnsi" w:cstheme="minorHAnsi"/>
        </w:rPr>
        <w:t>’entrepreneur</w:t>
      </w:r>
      <w:r w:rsidRPr="004C71CC">
        <w:rPr>
          <w:rFonts w:asciiTheme="minorHAnsi" w:hAnsiTheme="minorHAnsi" w:cstheme="minorHAnsi"/>
        </w:rPr>
        <w:t xml:space="preserve"> </w:t>
      </w:r>
      <w:r w:rsidRPr="004C71CC" w:rsidR="00DE4570">
        <w:rPr>
          <w:rFonts w:asciiTheme="minorHAnsi" w:hAnsiTheme="minorHAnsi" w:cstheme="minorHAnsi"/>
        </w:rPr>
        <w:t>se conformera aux instructions qui lui sont données par le maître d’</w:t>
      </w:r>
      <w:r w:rsidRPr="004C71CC" w:rsidR="00384399">
        <w:rPr>
          <w:rFonts w:asciiTheme="minorHAnsi" w:hAnsiTheme="minorHAnsi" w:cstheme="minorHAnsi"/>
        </w:rPr>
        <w:t>œuvre</w:t>
      </w:r>
      <w:r w:rsidRPr="004C71CC" w:rsidR="00DE4570">
        <w:rPr>
          <w:rFonts w:asciiTheme="minorHAnsi" w:hAnsiTheme="minorHAnsi" w:cstheme="minorHAnsi"/>
        </w:rPr>
        <w:t xml:space="preserve"> </w:t>
      </w:r>
      <w:r w:rsidRPr="004C71CC" w:rsidR="001B0A9D">
        <w:rPr>
          <w:rFonts w:asciiTheme="minorHAnsi" w:hAnsiTheme="minorHAnsi" w:cstheme="minorHAnsi"/>
        </w:rPr>
        <w:t xml:space="preserve">et </w:t>
      </w:r>
      <w:r w:rsidRPr="004C71CC" w:rsidR="00680D24">
        <w:rPr>
          <w:rFonts w:asciiTheme="minorHAnsi" w:hAnsiTheme="minorHAnsi" w:cstheme="minorHAnsi"/>
        </w:rPr>
        <w:t>Expertise France</w:t>
      </w:r>
      <w:r w:rsidRPr="004C71CC" w:rsidR="00DE4570">
        <w:rPr>
          <w:rFonts w:asciiTheme="minorHAnsi" w:hAnsiTheme="minorHAnsi" w:cstheme="minorHAnsi"/>
        </w:rPr>
        <w:t xml:space="preserve"> concernant : </w:t>
      </w:r>
      <w:r w:rsidRPr="004C71CC" w:rsidR="00DE4570">
        <w:rPr>
          <w:rFonts w:asciiTheme="minorHAnsi" w:hAnsiTheme="minorHAnsi" w:cstheme="minorHAnsi"/>
          <w:bCs/>
        </w:rPr>
        <w:t>le programme des travaux</w:t>
      </w:r>
      <w:r w:rsidRPr="004C71CC" w:rsidR="00DE4570">
        <w:rPr>
          <w:rFonts w:asciiTheme="minorHAnsi" w:hAnsiTheme="minorHAnsi" w:cstheme="minorHAnsi"/>
        </w:rPr>
        <w:t>, les délais, l’ordre d’urgence et les modalités d’exécution des travaux.</w:t>
      </w:r>
    </w:p>
    <w:p w:rsidRPr="004C71CC" w:rsidR="005C17B7" w:rsidRDefault="005C17B7" w14:paraId="68F512E3" w14:textId="77777777">
      <w:pPr>
        <w:ind w:left="720"/>
        <w:jc w:val="both"/>
        <w:textAlignment w:val="baseline"/>
        <w:rPr>
          <w:rFonts w:asciiTheme="minorHAnsi" w:hAnsiTheme="minorHAnsi" w:cstheme="minorHAnsi"/>
        </w:rPr>
      </w:pPr>
    </w:p>
    <w:p w:rsidRPr="004C71CC" w:rsidR="00A41977" w:rsidRDefault="00A41977" w14:paraId="7E8D86F3" w14:textId="77777777">
      <w:pPr>
        <w:ind w:left="720"/>
        <w:jc w:val="both"/>
        <w:textAlignment w:val="baseline"/>
        <w:rPr>
          <w:rFonts w:asciiTheme="minorHAnsi" w:hAnsiTheme="minorHAnsi" w:cstheme="minorHAnsi"/>
        </w:rPr>
      </w:pPr>
    </w:p>
    <w:p w:rsidRPr="004C71CC" w:rsidR="003E2C4F" w:rsidRDefault="003E2C4F" w14:paraId="4210E3EC" w14:textId="77777777">
      <w:pPr>
        <w:pStyle w:val="CCTPTitre1"/>
        <w:tabs>
          <w:tab w:val="clear" w:pos="720"/>
          <w:tab w:val="num" w:pos="180"/>
        </w:tabs>
        <w:ind w:left="180"/>
        <w:rPr>
          <w:sz w:val="24"/>
          <w:szCs w:val="24"/>
        </w:rPr>
      </w:pPr>
      <w:bookmarkStart w:name="_Toc79488480" w:id="24"/>
      <w:bookmarkStart w:name="_Toc153092942" w:id="25"/>
      <w:r w:rsidRPr="004C71CC">
        <w:rPr>
          <w:sz w:val="24"/>
          <w:szCs w:val="24"/>
        </w:rPr>
        <w:t>Description de la mission</w:t>
      </w:r>
      <w:bookmarkEnd w:id="24"/>
      <w:bookmarkEnd w:id="25"/>
    </w:p>
    <w:p w:rsidRPr="004C71CC" w:rsidR="006C23B1" w:rsidRDefault="006C23B1" w14:paraId="1D04B8B2" w14:textId="77777777">
      <w:pPr>
        <w:rPr>
          <w:rFonts w:eastAsia="Arial Unicode MS" w:asciiTheme="minorHAnsi" w:hAnsiTheme="minorHAnsi" w:cstheme="minorHAnsi"/>
          <w:b/>
        </w:rPr>
      </w:pPr>
    </w:p>
    <w:p w:rsidRPr="004C71CC" w:rsidR="00502CC3" w:rsidRDefault="00502CC3" w14:paraId="72598ABB" w14:textId="77777777">
      <w:pPr>
        <w:keepNext/>
        <w:pBdr>
          <w:bottom w:val="dotted" w:color="auto" w:sz="4" w:space="1"/>
        </w:pBdr>
        <w:autoSpaceDE w:val="0"/>
        <w:autoSpaceDN w:val="0"/>
        <w:outlineLvl w:val="3"/>
        <w:rPr>
          <w:rFonts w:eastAsia="Times New Roman" w:asciiTheme="minorHAnsi" w:hAnsiTheme="minorHAnsi" w:cstheme="minorHAnsi"/>
          <w:b/>
          <w:color w:val="4F6228"/>
          <w:spacing w:val="20"/>
          <w:lang w:eastAsia="x-none"/>
        </w:rPr>
      </w:pPr>
      <w:r w:rsidRPr="004C71CC">
        <w:rPr>
          <w:rFonts w:eastAsia="Times New Roman" w:asciiTheme="minorHAnsi" w:hAnsiTheme="minorHAnsi" w:cstheme="minorHAnsi"/>
          <w:b/>
          <w:color w:val="4F6228"/>
          <w:spacing w:val="20"/>
          <w:lang w:eastAsia="x-none"/>
        </w:rPr>
        <w:t>ANTECEDENTS</w:t>
      </w:r>
    </w:p>
    <w:p w:rsidRPr="004C71CC" w:rsidR="00502CC3" w:rsidP="00294C7D" w:rsidRDefault="00502CC3" w14:paraId="702C212A" w14:textId="77777777">
      <w:pPr>
        <w:rPr>
          <w:rFonts w:asciiTheme="minorHAnsi" w:hAnsiTheme="minorHAnsi" w:cstheme="minorHAnsi"/>
          <w:lang w:eastAsia="x-none"/>
        </w:rPr>
      </w:pPr>
    </w:p>
    <w:p w:rsidRPr="004C71CC" w:rsidR="00502CC3" w:rsidP="00294C7D" w:rsidRDefault="00502CC3" w14:paraId="13B02F58" w14:textId="3CA2DA95">
      <w:pPr>
        <w:pStyle w:val="En-tte"/>
        <w:tabs>
          <w:tab w:val="center" w:pos="4320"/>
          <w:tab w:val="right" w:pos="8640"/>
        </w:tabs>
        <w:jc w:val="both"/>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 xml:space="preserve">La ville Jérémie, surnommée « la cité des poètes », est le chef-lieu du département de la Grande-Anse. La commune est située à l’extrême ouest du pays, sur la rive nord de la péninsule de Tiburon - appelée également la Presqu’île du Sud - et au nord du massif de la Hotte. Jérémie regroupe l’ensemble des services publics et l’administration décentralisée du département. La ville bénéficie d’une activité agricole sur son territoire </w:t>
      </w:r>
      <w:r w:rsidRPr="004C71CC">
        <w:rPr>
          <w:rFonts w:eastAsia="Helvetica" w:asciiTheme="minorHAnsi" w:hAnsiTheme="minorHAnsi" w:cstheme="minorHAnsi"/>
          <w:sz w:val="24"/>
          <w:szCs w:val="24"/>
          <w:lang w:val="fr-HT" w:eastAsia="x-none"/>
        </w:rPr>
        <w:t xml:space="preserve">et joue le rôle de plaque tournante de la production agricole venue du département. La ville de Jérémie est également le premier marché du département qui alimente l’ensemble des marchés des sections communales et des communes voisines. </w:t>
      </w:r>
    </w:p>
    <w:p w:rsidRPr="004C71CC" w:rsidR="00502CC3" w:rsidP="00294C7D" w:rsidRDefault="00502CC3" w14:paraId="6914ED14" w14:textId="77777777">
      <w:pPr>
        <w:pStyle w:val="En-tte"/>
        <w:tabs>
          <w:tab w:val="center" w:pos="4320"/>
          <w:tab w:val="right" w:pos="8640"/>
        </w:tabs>
        <w:ind w:left="1416"/>
        <w:jc w:val="both"/>
        <w:rPr>
          <w:rFonts w:eastAsia="Helvetica" w:asciiTheme="minorHAnsi" w:hAnsiTheme="minorHAnsi" w:cstheme="minorHAnsi"/>
          <w:sz w:val="24"/>
          <w:szCs w:val="24"/>
          <w:lang w:val="fr-HT" w:eastAsia="x-none"/>
        </w:rPr>
      </w:pPr>
    </w:p>
    <w:p w:rsidRPr="004C71CC" w:rsidR="00502CC3" w:rsidP="10FE02C1" w:rsidRDefault="00502CC3" w14:paraId="62D7F540" w14:textId="169A6F73">
      <w:pPr>
        <w:pStyle w:val="En-tte"/>
        <w:tabs>
          <w:tab w:val="center" w:pos="4320"/>
          <w:tab w:val="right" w:pos="8640"/>
        </w:tabs>
        <w:jc w:val="both"/>
        <w:rPr>
          <w:rFonts w:ascii="Calibri" w:hAnsi="Calibri" w:eastAsia="Helvetica" w:cs="Calibri" w:asciiTheme="minorAscii" w:hAnsiTheme="minorAscii" w:cstheme="minorAscii"/>
          <w:sz w:val="24"/>
          <w:szCs w:val="24"/>
          <w:lang w:val="fr-HT"/>
        </w:rPr>
      </w:pPr>
      <w:r w:rsidRPr="10FE02C1" w:rsidR="10FE02C1">
        <w:rPr>
          <w:rFonts w:ascii="Calibri" w:hAnsi="Calibri" w:eastAsia="Helvetica" w:cs="Calibri" w:asciiTheme="minorAscii" w:hAnsiTheme="minorAscii" w:cstheme="minorAscii"/>
          <w:sz w:val="24"/>
          <w:szCs w:val="24"/>
          <w:lang w:val="fr-HT"/>
        </w:rPr>
        <w:t xml:space="preserve">Le nombre de vendeurs du marché surpasse la capacité du site depuis longtemps. De nombreux vendeurs se sont installés dans les rues avoisinantes, et à l’extérieur de l’abris car ce dernier présente des dommages structurels très graves et préoccupants. L’extension du marché actuel ne respecte pas les limites spatiales prévues dans le PAEEV et va au-delà des limites sécures, il s’étend dans la ville sans contrôle. </w:t>
      </w:r>
    </w:p>
    <w:p w:rsidRPr="009C285B" w:rsidR="00502CC3" w:rsidP="009C285B" w:rsidRDefault="00502CC3" w14:paraId="11E8820D" w14:textId="77777777">
      <w:pPr>
        <w:pStyle w:val="En-tte"/>
        <w:tabs>
          <w:tab w:val="center" w:pos="4320"/>
          <w:tab w:val="right" w:pos="8640"/>
        </w:tabs>
        <w:rPr>
          <w:rFonts w:eastAsia="Helvetica" w:asciiTheme="minorHAnsi" w:hAnsiTheme="minorHAnsi" w:cstheme="minorHAnsi"/>
          <w:sz w:val="14"/>
          <w:szCs w:val="14"/>
          <w:lang w:val="fr-HT" w:eastAsia="x-none"/>
        </w:rPr>
      </w:pPr>
    </w:p>
    <w:p w:rsidRPr="004C71CC" w:rsidR="00502CC3" w:rsidP="00294C7D" w:rsidRDefault="00502CC3" w14:paraId="1FD1F27C" w14:textId="56E62008">
      <w:pPr>
        <w:pStyle w:val="En-tte"/>
        <w:tabs>
          <w:tab w:val="center" w:pos="4320"/>
          <w:tab w:val="right" w:pos="8640"/>
        </w:tabs>
        <w:jc w:val="both"/>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Ce projet de réhabilitation urbain</w:t>
      </w:r>
      <w:r w:rsidR="008943E5">
        <w:rPr>
          <w:rFonts w:eastAsia="Helvetica" w:asciiTheme="minorHAnsi" w:hAnsiTheme="minorHAnsi" w:cstheme="minorHAnsi"/>
          <w:sz w:val="24"/>
          <w:szCs w:val="24"/>
          <w:lang w:val="fr-HT" w:eastAsia="x-none"/>
        </w:rPr>
        <w:t>e</w:t>
      </w:r>
      <w:r w:rsidRPr="004C71CC">
        <w:rPr>
          <w:rFonts w:eastAsia="Helvetica" w:asciiTheme="minorHAnsi" w:hAnsiTheme="minorHAnsi" w:cstheme="minorHAnsi"/>
          <w:sz w:val="24"/>
          <w:szCs w:val="24"/>
          <w:lang w:val="fr-HT" w:eastAsia="x-none"/>
        </w:rPr>
        <w:t xml:space="preserve"> a pour objectif central de maintenir l’activité économique et commerciale du marché de Jérémie, dans la mesure du possible, tout au long des travaux Le but est </w:t>
      </w:r>
      <w:bookmarkStart w:name="_Hlk141692459" w:id="28"/>
      <w:r w:rsidRPr="004C71CC">
        <w:rPr>
          <w:rFonts w:eastAsia="Helvetica" w:asciiTheme="minorHAnsi" w:hAnsiTheme="minorHAnsi" w:cstheme="minorHAnsi"/>
          <w:sz w:val="24"/>
          <w:szCs w:val="24"/>
          <w:lang w:val="fr-HT" w:eastAsia="x-none"/>
        </w:rPr>
        <w:t xml:space="preserve">de </w:t>
      </w:r>
      <w:r w:rsidR="001961BE">
        <w:rPr>
          <w:rFonts w:eastAsia="Helvetica" w:asciiTheme="minorHAnsi" w:hAnsiTheme="minorHAnsi" w:cstheme="minorHAnsi"/>
          <w:sz w:val="24"/>
          <w:szCs w:val="24"/>
          <w:lang w:val="fr-HT" w:eastAsia="x-none"/>
        </w:rPr>
        <w:t>fournir</w:t>
      </w:r>
      <w:r w:rsidRPr="004C71CC">
        <w:rPr>
          <w:rFonts w:eastAsia="Helvetica" w:asciiTheme="minorHAnsi" w:hAnsiTheme="minorHAnsi" w:cstheme="minorHAnsi"/>
          <w:sz w:val="24"/>
          <w:szCs w:val="24"/>
          <w:lang w:val="fr-HT" w:eastAsia="x-none"/>
        </w:rPr>
        <w:t xml:space="preserve"> un marché accessible à tous et pour tous</w:t>
      </w:r>
      <w:bookmarkEnd w:id="28"/>
      <w:r w:rsidRPr="004C71CC">
        <w:rPr>
          <w:rFonts w:eastAsia="Helvetica" w:asciiTheme="minorHAnsi" w:hAnsiTheme="minorHAnsi" w:cstheme="minorHAnsi"/>
          <w:sz w:val="24"/>
          <w:szCs w:val="24"/>
          <w:lang w:val="fr-HT" w:eastAsia="x-none"/>
        </w:rPr>
        <w:t>. Les vendeurs doivent</w:t>
      </w:r>
      <w:r w:rsidRPr="004C71CC" w:rsidR="00967215">
        <w:rPr>
          <w:rFonts w:eastAsia="Helvetica" w:asciiTheme="minorHAnsi" w:hAnsiTheme="minorHAnsi" w:cstheme="minorHAnsi"/>
          <w:sz w:val="24"/>
          <w:szCs w:val="24"/>
          <w:lang w:val="fr-HT" w:eastAsia="x-none"/>
        </w:rPr>
        <w:t xml:space="preserve"> </w:t>
      </w:r>
      <w:r w:rsidRPr="004C71CC">
        <w:rPr>
          <w:rFonts w:eastAsia="Helvetica" w:asciiTheme="minorHAnsi" w:hAnsiTheme="minorHAnsi" w:cstheme="minorHAnsi"/>
          <w:sz w:val="24"/>
          <w:szCs w:val="24"/>
          <w:lang w:val="fr-HT" w:eastAsia="x-none"/>
        </w:rPr>
        <w:t xml:space="preserve">pouvoir mener leurs activités économiques dans un site sécure, aménagé et comprenant les services de base (approvisionnement en eau et assainissement, électricité, gestion des déchets). Il est question d’optimiser l’utilisation de l’espace et réduire la surface actuelle du marché sans impacter les activités habituelles des commerçants. </w:t>
      </w:r>
    </w:p>
    <w:p w:rsidRPr="009C285B" w:rsidR="00502CC3" w:rsidP="009C285B" w:rsidRDefault="00502CC3" w14:paraId="545036A5" w14:textId="77777777">
      <w:pPr>
        <w:pStyle w:val="En-tte"/>
        <w:tabs>
          <w:tab w:val="center" w:pos="4320"/>
          <w:tab w:val="right" w:pos="8640"/>
        </w:tabs>
        <w:rPr>
          <w:rFonts w:eastAsia="Helvetica" w:asciiTheme="minorHAnsi" w:hAnsiTheme="minorHAnsi" w:cstheme="minorHAnsi"/>
          <w:sz w:val="14"/>
          <w:szCs w:val="14"/>
          <w:lang w:val="fr-HT" w:eastAsia="x-none"/>
        </w:rPr>
      </w:pPr>
    </w:p>
    <w:p w:rsidRPr="004C71CC" w:rsidR="00502CC3" w:rsidP="00294C7D" w:rsidRDefault="00502CC3" w14:paraId="450E235F" w14:textId="10963C46">
      <w:pPr>
        <w:pStyle w:val="En-tte"/>
        <w:tabs>
          <w:tab w:val="center" w:pos="4320"/>
          <w:tab w:val="right" w:pos="8640"/>
        </w:tabs>
        <w:jc w:val="both"/>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Ce Cahier de</w:t>
      </w:r>
      <w:r w:rsidRPr="004C71CC" w:rsidR="00384399">
        <w:rPr>
          <w:rFonts w:eastAsia="Helvetica" w:asciiTheme="minorHAnsi" w:hAnsiTheme="minorHAnsi" w:cstheme="minorHAnsi"/>
          <w:sz w:val="24"/>
          <w:szCs w:val="24"/>
          <w:lang w:val="fr-HT" w:eastAsia="x-none"/>
        </w:rPr>
        <w:t>s</w:t>
      </w:r>
      <w:r w:rsidRPr="004C71CC">
        <w:rPr>
          <w:rFonts w:eastAsia="Helvetica" w:asciiTheme="minorHAnsi" w:hAnsiTheme="minorHAnsi" w:cstheme="minorHAnsi"/>
          <w:sz w:val="24"/>
          <w:szCs w:val="24"/>
          <w:lang w:val="fr-HT" w:eastAsia="x-none"/>
        </w:rPr>
        <w:t xml:space="preserve"> Charge</w:t>
      </w:r>
      <w:r w:rsidRPr="004C71CC" w:rsidR="00384399">
        <w:rPr>
          <w:rFonts w:eastAsia="Helvetica" w:asciiTheme="minorHAnsi" w:hAnsiTheme="minorHAnsi" w:cstheme="minorHAnsi"/>
          <w:sz w:val="24"/>
          <w:szCs w:val="24"/>
          <w:lang w:val="fr-HT" w:eastAsia="x-none"/>
        </w:rPr>
        <w:t>s</w:t>
      </w:r>
      <w:r w:rsidRPr="004C71CC">
        <w:rPr>
          <w:rFonts w:eastAsia="Helvetica" w:asciiTheme="minorHAnsi" w:hAnsiTheme="minorHAnsi" w:cstheme="minorHAnsi"/>
          <w:sz w:val="24"/>
          <w:szCs w:val="24"/>
          <w:lang w:val="fr-HT" w:eastAsia="x-none"/>
        </w:rPr>
        <w:t xml:space="preserve"> Technique</w:t>
      </w:r>
      <w:r w:rsidRPr="004C71CC" w:rsidR="00384399">
        <w:rPr>
          <w:rFonts w:eastAsia="Helvetica" w:asciiTheme="minorHAnsi" w:hAnsiTheme="minorHAnsi" w:cstheme="minorHAnsi"/>
          <w:sz w:val="24"/>
          <w:szCs w:val="24"/>
          <w:lang w:val="fr-HT" w:eastAsia="x-none"/>
        </w:rPr>
        <w:t>s</w:t>
      </w:r>
      <w:r w:rsidRPr="004C71CC">
        <w:rPr>
          <w:rFonts w:eastAsia="Helvetica" w:asciiTheme="minorHAnsi" w:hAnsiTheme="minorHAnsi" w:cstheme="minorHAnsi"/>
          <w:sz w:val="24"/>
          <w:szCs w:val="24"/>
          <w:lang w:val="fr-HT" w:eastAsia="x-none"/>
        </w:rPr>
        <w:t xml:space="preserve"> présente les prescriptions techniques, générales et détaillées, pour l'exécution des travaux nécessaires à la mise en œuvre du</w:t>
      </w:r>
      <w:r w:rsidR="001961BE">
        <w:rPr>
          <w:rFonts w:eastAsia="Helvetica" w:asciiTheme="minorHAnsi" w:hAnsiTheme="minorHAnsi" w:cstheme="minorHAnsi"/>
          <w:sz w:val="24"/>
          <w:szCs w:val="24"/>
          <w:lang w:val="fr-HT" w:eastAsia="x-none"/>
        </w:rPr>
        <w:t xml:space="preserve"> nettoyage du site</w:t>
      </w:r>
      <w:r w:rsidRPr="004C71CC">
        <w:rPr>
          <w:rFonts w:eastAsia="Helvetica" w:asciiTheme="minorHAnsi" w:hAnsiTheme="minorHAnsi" w:cstheme="minorHAnsi"/>
          <w:sz w:val="24"/>
          <w:szCs w:val="24"/>
          <w:lang w:val="fr-HT" w:eastAsia="x-none"/>
        </w:rPr>
        <w:t>. Le document doit être lu en conjonction avec tous les autres documents de projet, en particulier les dessins, les rapports descriptifs, la décomposition du prix global et les notes de calcul. « Ce CAHIER est complémentaire des dossiers d'exécution »</w:t>
      </w:r>
      <w:r w:rsidRPr="004C71CC" w:rsidR="00384399">
        <w:rPr>
          <w:rFonts w:eastAsia="Helvetica" w:asciiTheme="minorHAnsi" w:hAnsiTheme="minorHAnsi" w:cstheme="minorHAnsi"/>
          <w:sz w:val="24"/>
          <w:szCs w:val="24"/>
          <w:lang w:val="fr-HT" w:eastAsia="x-none"/>
        </w:rPr>
        <w:t>.</w:t>
      </w:r>
    </w:p>
    <w:p w:rsidRPr="004C71CC" w:rsidR="00502CC3" w:rsidP="00294C7D" w:rsidRDefault="00502CC3" w14:paraId="09C81FD5" w14:textId="77777777">
      <w:pPr>
        <w:pStyle w:val="En-tte"/>
        <w:tabs>
          <w:tab w:val="clear" w:pos="4536"/>
          <w:tab w:val="clear" w:pos="9072"/>
          <w:tab w:val="center" w:pos="4320"/>
          <w:tab w:val="right" w:pos="8640"/>
        </w:tabs>
        <w:autoSpaceDE w:val="0"/>
        <w:autoSpaceDN w:val="0"/>
        <w:ind w:left="2268"/>
        <w:rPr>
          <w:rFonts w:eastAsia="Helvetica" w:asciiTheme="minorHAnsi" w:hAnsiTheme="minorHAnsi" w:cstheme="minorHAnsi"/>
          <w:sz w:val="24"/>
          <w:szCs w:val="24"/>
          <w:lang w:eastAsia="x-none"/>
        </w:rPr>
      </w:pPr>
    </w:p>
    <w:p w:rsidRPr="004C71CC" w:rsidR="00502CC3" w:rsidP="00B17EE4" w:rsidRDefault="00502CC3" w14:paraId="2A21E472" w14:textId="77777777">
      <w:pPr>
        <w:keepNext/>
        <w:pBdr>
          <w:bottom w:val="dotted" w:color="auto" w:sz="4" w:space="1"/>
        </w:pBdr>
        <w:autoSpaceDE w:val="0"/>
        <w:autoSpaceDN w:val="0"/>
        <w:outlineLvl w:val="3"/>
        <w:rPr>
          <w:rFonts w:asciiTheme="minorHAnsi" w:hAnsiTheme="minorHAnsi" w:cstheme="minorHAnsi"/>
          <w:b/>
          <w:color w:val="FFFFFF"/>
          <w:lang w:eastAsia="x-none"/>
        </w:rPr>
      </w:pPr>
      <w:bookmarkStart w:name="_Toc455487534" w:id="29"/>
      <w:bookmarkStart w:name="_Toc497329756" w:id="30"/>
      <w:bookmarkStart w:name="_Toc50397338" w:id="31"/>
      <w:bookmarkStart w:name="_Toc125537797" w:id="32"/>
      <w:r w:rsidRPr="004C71CC">
        <w:rPr>
          <w:rFonts w:eastAsia="Times New Roman" w:asciiTheme="minorHAnsi" w:hAnsiTheme="minorHAnsi" w:cstheme="minorHAnsi"/>
          <w:b/>
          <w:color w:val="4F6228"/>
          <w:spacing w:val="20"/>
          <w:lang w:eastAsia="x-none"/>
        </w:rPr>
        <w:t>LOCALISATION DU PROJET</w:t>
      </w:r>
      <w:bookmarkEnd w:id="29"/>
      <w:bookmarkEnd w:id="30"/>
      <w:bookmarkEnd w:id="31"/>
      <w:bookmarkEnd w:id="32"/>
    </w:p>
    <w:p w:rsidRPr="009C285B" w:rsidR="00967215" w:rsidP="00294C7D" w:rsidRDefault="00967215" w14:paraId="6C7DEE01" w14:textId="77777777">
      <w:pPr>
        <w:pStyle w:val="En-tte"/>
        <w:tabs>
          <w:tab w:val="center" w:pos="4320"/>
          <w:tab w:val="right" w:pos="8640"/>
        </w:tabs>
        <w:rPr>
          <w:rFonts w:eastAsia="Helvetica" w:asciiTheme="minorHAnsi" w:hAnsiTheme="minorHAnsi" w:cstheme="minorHAnsi"/>
          <w:sz w:val="14"/>
          <w:szCs w:val="14"/>
          <w:lang w:val="fr-HT" w:eastAsia="x-none"/>
        </w:rPr>
      </w:pPr>
    </w:p>
    <w:p w:rsidR="00502CC3" w:rsidP="00294C7D" w:rsidRDefault="00502CC3" w14:paraId="181C176F" w14:textId="513D7716">
      <w:pPr>
        <w:pStyle w:val="En-tte"/>
        <w:tabs>
          <w:tab w:val="center" w:pos="4320"/>
          <w:tab w:val="right" w:pos="8640"/>
        </w:tabs>
        <w:jc w:val="both"/>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 xml:space="preserve">Le site du </w:t>
      </w:r>
      <w:r w:rsidR="008943E5">
        <w:rPr>
          <w:rFonts w:eastAsia="Helvetica" w:asciiTheme="minorHAnsi" w:hAnsiTheme="minorHAnsi" w:cstheme="minorHAnsi"/>
          <w:sz w:val="24"/>
          <w:szCs w:val="24"/>
          <w:lang w:val="fr-HT" w:eastAsia="x-none"/>
        </w:rPr>
        <w:t>marché urbain</w:t>
      </w:r>
      <w:r w:rsidRPr="004C71CC">
        <w:rPr>
          <w:rFonts w:eastAsia="Helvetica" w:asciiTheme="minorHAnsi" w:hAnsiTheme="minorHAnsi" w:cstheme="minorHAnsi"/>
          <w:sz w:val="24"/>
          <w:szCs w:val="24"/>
          <w:lang w:val="fr-HT" w:eastAsia="x-none"/>
        </w:rPr>
        <w:t xml:space="preserve"> de Jérémie est localisé sur le littoral de la ville de Jérémie, et est directement relié à la mer. Il se positionne sur les roches à un niveau surélevé par rapport à la mer (+6,00). Cependant, nous notons que malgré la proximité géographique, le site n’est pas connecté à la mer</w:t>
      </w:r>
      <w:r w:rsidRPr="004C71CC" w:rsidR="00967215">
        <w:rPr>
          <w:rFonts w:eastAsia="Helvetica" w:asciiTheme="minorHAnsi" w:hAnsiTheme="minorHAnsi" w:cstheme="minorHAnsi"/>
          <w:sz w:val="24"/>
          <w:szCs w:val="24"/>
          <w:lang w:val="fr-HT" w:eastAsia="x-none"/>
        </w:rPr>
        <w:t xml:space="preserve"> avec un</w:t>
      </w:r>
      <w:r w:rsidR="009C285B">
        <w:rPr>
          <w:rFonts w:eastAsia="Helvetica" w:asciiTheme="minorHAnsi" w:hAnsiTheme="minorHAnsi" w:cstheme="minorHAnsi"/>
          <w:sz w:val="24"/>
          <w:szCs w:val="24"/>
          <w:lang w:val="fr-HT" w:eastAsia="x-none"/>
        </w:rPr>
        <w:t xml:space="preserve"> faible</w:t>
      </w:r>
      <w:r w:rsidRPr="004C71CC" w:rsidR="00967215">
        <w:rPr>
          <w:rFonts w:eastAsia="Helvetica" w:asciiTheme="minorHAnsi" w:hAnsiTheme="minorHAnsi" w:cstheme="minorHAnsi"/>
          <w:sz w:val="24"/>
          <w:szCs w:val="24"/>
          <w:lang w:val="fr-HT" w:eastAsia="x-none"/>
        </w:rPr>
        <w:t xml:space="preserve"> risque de submersion marine.</w:t>
      </w:r>
    </w:p>
    <w:p w:rsidRPr="004C71CC" w:rsidR="001961BE" w:rsidP="00294C7D" w:rsidRDefault="001961BE" w14:paraId="1752F2EE" w14:textId="05D21EF2">
      <w:pPr>
        <w:pStyle w:val="En-tte"/>
        <w:tabs>
          <w:tab w:val="center" w:pos="4320"/>
          <w:tab w:val="right" w:pos="8640"/>
        </w:tabs>
        <w:jc w:val="both"/>
        <w:rPr>
          <w:rFonts w:eastAsia="Helvetica" w:asciiTheme="minorHAnsi" w:hAnsiTheme="minorHAnsi" w:cstheme="minorHAnsi"/>
          <w:sz w:val="24"/>
          <w:szCs w:val="24"/>
          <w:lang w:val="fr-HT" w:eastAsia="x-none"/>
        </w:rPr>
      </w:pPr>
    </w:p>
    <w:p w:rsidRPr="004C71CC" w:rsidR="00502CC3" w:rsidP="00294C7D" w:rsidRDefault="001961BE" w14:paraId="08BBA99C" w14:textId="1FB461A9">
      <w:pPr>
        <w:pStyle w:val="En-tte"/>
        <w:tabs>
          <w:tab w:val="center" w:pos="4320"/>
          <w:tab w:val="right" w:pos="8640"/>
        </w:tabs>
        <w:ind w:left="1416"/>
        <w:rPr>
          <w:rFonts w:eastAsia="Helvetica" w:asciiTheme="minorHAnsi" w:hAnsiTheme="minorHAnsi" w:cstheme="minorHAnsi"/>
          <w:sz w:val="24"/>
          <w:szCs w:val="24"/>
          <w:lang w:val="fr-HT" w:eastAsia="x-none"/>
        </w:rPr>
      </w:pPr>
      <w:r w:rsidRPr="004C71CC">
        <w:rPr>
          <w:rFonts w:eastAsia="Helvetica" w:asciiTheme="minorHAnsi" w:hAnsiTheme="minorHAnsi" w:cstheme="minorHAnsi"/>
          <w:noProof/>
          <w:sz w:val="24"/>
          <w:szCs w:val="24"/>
          <w:lang w:eastAsia="fr-FR"/>
        </w:rPr>
        <w:drawing>
          <wp:anchor distT="0" distB="0" distL="114300" distR="114300" simplePos="0" relativeHeight="251659264" behindDoc="0" locked="0" layoutInCell="1" allowOverlap="1" wp14:anchorId="5AA49D7C" wp14:editId="6F939174">
            <wp:simplePos x="0" y="0"/>
            <wp:positionH relativeFrom="margin">
              <wp:posOffset>728345</wp:posOffset>
            </wp:positionH>
            <wp:positionV relativeFrom="paragraph">
              <wp:posOffset>9525</wp:posOffset>
            </wp:positionV>
            <wp:extent cx="3747135" cy="2009775"/>
            <wp:effectExtent l="0" t="0" r="5715" b="0"/>
            <wp:wrapNone/>
            <wp:docPr id="1822092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092272" name=""/>
                    <pic:cNvPicPr/>
                  </pic:nvPicPr>
                  <pic:blipFill rotWithShape="1">
                    <a:blip r:embed="rId14">
                      <a:extLst>
                        <a:ext uri="{28A0092B-C50C-407E-A947-70E740481C1C}">
                          <a14:useLocalDpi xmlns:a14="http://schemas.microsoft.com/office/drawing/2010/main" val="0"/>
                        </a:ext>
                      </a:extLst>
                    </a:blip>
                    <a:srcRect t="2589"/>
                    <a:stretch/>
                  </pic:blipFill>
                  <pic:spPr bwMode="auto">
                    <a:xfrm>
                      <a:off x="0" y="0"/>
                      <a:ext cx="3747135" cy="2009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4C71CC" w:rsidR="00502CC3" w:rsidP="00294C7D" w:rsidRDefault="00502CC3" w14:paraId="22668690" w14:textId="27C0BC27">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52450154" w14:textId="5FF3852E">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3C50C424" w14:textId="33BD1383">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01815DA4" w14:textId="77777777">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5AF217C5" w14:textId="77777777">
      <w:pPr>
        <w:pStyle w:val="En-tte"/>
        <w:tabs>
          <w:tab w:val="center" w:pos="4320"/>
          <w:tab w:val="right" w:pos="8640"/>
        </w:tabs>
        <w:ind w:left="1416"/>
        <w:rPr>
          <w:rFonts w:eastAsia="Helvetica" w:asciiTheme="minorHAnsi" w:hAnsiTheme="minorHAnsi" w:cstheme="minorHAnsi"/>
          <w:sz w:val="24"/>
          <w:szCs w:val="24"/>
          <w:lang w:val="fr-HT" w:eastAsia="x-none"/>
        </w:rPr>
      </w:pPr>
    </w:p>
    <w:p w:rsidR="00502CC3" w:rsidP="00294C7D" w:rsidRDefault="00502CC3" w14:paraId="1486CD71" w14:textId="7E95EB86">
      <w:pPr>
        <w:pStyle w:val="En-tte"/>
        <w:tabs>
          <w:tab w:val="center" w:pos="4320"/>
          <w:tab w:val="right" w:pos="8640"/>
        </w:tabs>
        <w:ind w:left="1416"/>
        <w:rPr>
          <w:rFonts w:eastAsia="Helvetica" w:asciiTheme="minorHAnsi" w:hAnsiTheme="minorHAnsi" w:cstheme="minorHAnsi"/>
          <w:sz w:val="24"/>
          <w:szCs w:val="24"/>
          <w:lang w:val="fr-HT" w:eastAsia="x-none"/>
        </w:rPr>
      </w:pPr>
    </w:p>
    <w:p w:rsidR="001961BE" w:rsidP="00294C7D" w:rsidRDefault="001961BE" w14:paraId="58796C17" w14:textId="4B2636FA">
      <w:pPr>
        <w:pStyle w:val="En-tte"/>
        <w:tabs>
          <w:tab w:val="center" w:pos="4320"/>
          <w:tab w:val="right" w:pos="8640"/>
        </w:tabs>
        <w:ind w:left="1416"/>
        <w:rPr>
          <w:rFonts w:eastAsia="Helvetica" w:asciiTheme="minorHAnsi" w:hAnsiTheme="minorHAnsi" w:cstheme="minorHAnsi"/>
          <w:sz w:val="24"/>
          <w:szCs w:val="24"/>
          <w:lang w:val="fr-HT" w:eastAsia="x-none"/>
        </w:rPr>
      </w:pPr>
    </w:p>
    <w:p w:rsidR="001961BE" w:rsidP="00294C7D" w:rsidRDefault="001961BE" w14:paraId="1417F3FB" w14:textId="09315468">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1961BE" w:rsidP="00294C7D" w:rsidRDefault="001961BE" w14:paraId="447FD559" w14:textId="77777777">
      <w:pPr>
        <w:pStyle w:val="En-tte"/>
        <w:tabs>
          <w:tab w:val="center" w:pos="4320"/>
          <w:tab w:val="right" w:pos="8640"/>
        </w:tabs>
        <w:ind w:left="1416"/>
        <w:rPr>
          <w:rFonts w:eastAsia="Helvetica" w:asciiTheme="minorHAnsi" w:hAnsiTheme="minorHAnsi" w:cstheme="minorHAnsi"/>
          <w:sz w:val="24"/>
          <w:szCs w:val="24"/>
          <w:lang w:val="fr-HT" w:eastAsia="x-none"/>
        </w:rPr>
      </w:pPr>
    </w:p>
    <w:p w:rsidR="001961BE" w:rsidP="00294C7D" w:rsidRDefault="001961BE" w14:paraId="73F87EF9" w14:textId="77777777">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170D9430" w14:textId="354A06ED">
      <w:pPr>
        <w:pStyle w:val="En-tte"/>
        <w:tabs>
          <w:tab w:val="center" w:pos="4320"/>
          <w:tab w:val="right" w:pos="8640"/>
        </w:tabs>
        <w:ind w:left="1416"/>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 xml:space="preserve">La localisation du site du projet. </w:t>
      </w:r>
    </w:p>
    <w:p w:rsidR="001961BE" w:rsidRDefault="001961BE" w14:paraId="19C8475F" w14:textId="77777777">
      <w:pPr>
        <w:keepNext/>
        <w:pBdr>
          <w:bottom w:val="dotted" w:color="auto" w:sz="4" w:space="1"/>
        </w:pBdr>
        <w:autoSpaceDE w:val="0"/>
        <w:autoSpaceDN w:val="0"/>
        <w:outlineLvl w:val="3"/>
        <w:rPr>
          <w:rFonts w:eastAsia="Times New Roman" w:asciiTheme="minorHAnsi" w:hAnsiTheme="minorHAnsi" w:cstheme="minorHAnsi"/>
          <w:b/>
          <w:color w:val="4F6228"/>
          <w:spacing w:val="20"/>
          <w:lang w:eastAsia="x-none"/>
        </w:rPr>
      </w:pPr>
      <w:bookmarkStart w:name="_Toc455487537" w:id="33"/>
      <w:bookmarkStart w:name="_Toc497329760" w:id="34"/>
      <w:bookmarkStart w:name="_Toc50397343" w:id="35"/>
      <w:bookmarkStart w:name="_Toc125537800" w:id="36"/>
    </w:p>
    <w:p w:rsidRPr="004C71CC" w:rsidR="00502CC3" w:rsidRDefault="00502CC3" w14:paraId="02FDA493" w14:textId="1984E169">
      <w:pPr>
        <w:keepNext/>
        <w:pBdr>
          <w:bottom w:val="dotted" w:color="auto" w:sz="4" w:space="1"/>
        </w:pBdr>
        <w:autoSpaceDE w:val="0"/>
        <w:autoSpaceDN w:val="0"/>
        <w:outlineLvl w:val="3"/>
        <w:rPr>
          <w:rFonts w:eastAsia="Times New Roman" w:asciiTheme="minorHAnsi" w:hAnsiTheme="minorHAnsi" w:cstheme="minorHAnsi"/>
          <w:b/>
          <w:color w:val="4F6228"/>
          <w:spacing w:val="20"/>
          <w:lang w:eastAsia="x-none"/>
        </w:rPr>
      </w:pPr>
      <w:r w:rsidRPr="004C71CC">
        <w:rPr>
          <w:rFonts w:eastAsia="Times New Roman" w:asciiTheme="minorHAnsi" w:hAnsiTheme="minorHAnsi" w:cstheme="minorHAnsi"/>
          <w:b/>
          <w:color w:val="4F6228"/>
          <w:spacing w:val="20"/>
          <w:lang w:eastAsia="x-none"/>
        </w:rPr>
        <w:t>ACCESSIBILITE</w:t>
      </w:r>
      <w:bookmarkEnd w:id="33"/>
      <w:bookmarkEnd w:id="34"/>
      <w:bookmarkEnd w:id="35"/>
      <w:bookmarkEnd w:id="36"/>
    </w:p>
    <w:p w:rsidRPr="004C71CC" w:rsidR="00502CC3" w:rsidP="00294C7D" w:rsidRDefault="00502CC3" w14:paraId="579F5DDD" w14:textId="77777777">
      <w:pPr>
        <w:pStyle w:val="En-tte"/>
        <w:tabs>
          <w:tab w:val="center" w:pos="4320"/>
          <w:tab w:val="right" w:pos="8640"/>
        </w:tabs>
        <w:ind w:left="1416"/>
        <w:rPr>
          <w:rFonts w:eastAsia="Helvetica" w:asciiTheme="minorHAnsi" w:hAnsiTheme="minorHAnsi" w:cstheme="minorHAnsi"/>
          <w:sz w:val="24"/>
          <w:szCs w:val="24"/>
          <w:lang w:val="fr-HT" w:eastAsia="x-none"/>
        </w:rPr>
      </w:pPr>
    </w:p>
    <w:p w:rsidRPr="004C71CC" w:rsidR="00502CC3" w:rsidP="00294C7D" w:rsidRDefault="00502CC3" w14:paraId="17E0C58D" w14:textId="63AEB56F">
      <w:pPr>
        <w:pStyle w:val="En-tte"/>
        <w:tabs>
          <w:tab w:val="center" w:pos="4320"/>
          <w:tab w:val="right" w:pos="8640"/>
        </w:tabs>
        <w:jc w:val="both"/>
        <w:rPr>
          <w:rFonts w:eastAsia="Helvetica" w:asciiTheme="minorHAnsi" w:hAnsiTheme="minorHAnsi" w:cstheme="minorHAnsi"/>
          <w:sz w:val="24"/>
          <w:szCs w:val="24"/>
          <w:lang w:val="fr-HT" w:eastAsia="x-none"/>
        </w:rPr>
      </w:pPr>
      <w:r w:rsidRPr="004C71CC">
        <w:rPr>
          <w:rFonts w:eastAsia="Helvetica" w:asciiTheme="minorHAnsi" w:hAnsiTheme="minorHAnsi" w:cstheme="minorHAnsi"/>
          <w:sz w:val="24"/>
          <w:szCs w:val="24"/>
          <w:lang w:val="fr-HT" w:eastAsia="x-none"/>
        </w:rPr>
        <w:t>Le local du marché centre urbain de Jérémie a deux (2) accès existants depuis l'avenue Simon Duvalier.</w:t>
      </w:r>
    </w:p>
    <w:p w:rsidR="00967215" w:rsidP="00294C7D" w:rsidRDefault="00967215" w14:paraId="77E3B6BC" w14:textId="0DF76D65">
      <w:pPr>
        <w:pStyle w:val="En-tte"/>
        <w:tabs>
          <w:tab w:val="center" w:pos="4320"/>
          <w:tab w:val="right" w:pos="8640"/>
        </w:tabs>
        <w:jc w:val="both"/>
        <w:rPr>
          <w:rFonts w:eastAsia="Helvetica" w:asciiTheme="minorHAnsi" w:hAnsiTheme="minorHAnsi" w:cstheme="minorHAnsi"/>
          <w:sz w:val="24"/>
          <w:szCs w:val="24"/>
          <w:lang w:val="fr-HT" w:eastAsia="x-none"/>
        </w:rPr>
      </w:pPr>
    </w:p>
    <w:p w:rsidRPr="004C71CC" w:rsidR="004D5474" w:rsidP="004D5474" w:rsidRDefault="004D5474" w14:paraId="3835B641" w14:textId="290E5A51">
      <w:pPr>
        <w:keepNext/>
        <w:pBdr>
          <w:bottom w:val="dotted" w:color="auto" w:sz="4" w:space="1"/>
        </w:pBdr>
        <w:autoSpaceDE w:val="0"/>
        <w:autoSpaceDN w:val="0"/>
        <w:outlineLvl w:val="3"/>
        <w:rPr>
          <w:rFonts w:asciiTheme="minorHAnsi" w:hAnsiTheme="minorHAnsi" w:cstheme="minorHAnsi"/>
          <w:b/>
          <w:color w:val="FFFFFF"/>
          <w:lang w:eastAsia="x-none"/>
        </w:rPr>
      </w:pPr>
      <w:r>
        <w:rPr>
          <w:rFonts w:eastAsia="Times New Roman" w:asciiTheme="minorHAnsi" w:hAnsiTheme="minorHAnsi" w:cstheme="minorHAnsi"/>
          <w:b/>
          <w:color w:val="4F6228"/>
          <w:spacing w:val="20"/>
          <w:lang w:eastAsia="x-none"/>
        </w:rPr>
        <w:t>LE P</w:t>
      </w:r>
      <w:r w:rsidRPr="004C71CC">
        <w:rPr>
          <w:rFonts w:eastAsia="Times New Roman" w:asciiTheme="minorHAnsi" w:hAnsiTheme="minorHAnsi" w:cstheme="minorHAnsi"/>
          <w:b/>
          <w:color w:val="4F6228"/>
          <w:spacing w:val="20"/>
          <w:lang w:eastAsia="x-none"/>
        </w:rPr>
        <w:t>ROJET</w:t>
      </w:r>
    </w:p>
    <w:p w:rsidRPr="004C71CC" w:rsidR="004D5474" w:rsidP="00294C7D" w:rsidRDefault="004D5474" w14:paraId="682C6533" w14:textId="77777777">
      <w:pPr>
        <w:pStyle w:val="En-tte"/>
        <w:tabs>
          <w:tab w:val="center" w:pos="4320"/>
          <w:tab w:val="right" w:pos="8640"/>
        </w:tabs>
        <w:jc w:val="both"/>
        <w:rPr>
          <w:rFonts w:eastAsia="Helvetica" w:asciiTheme="minorHAnsi" w:hAnsiTheme="minorHAnsi" w:cstheme="minorHAnsi"/>
          <w:sz w:val="24"/>
          <w:szCs w:val="24"/>
          <w:lang w:val="fr-HT" w:eastAsia="x-none"/>
        </w:rPr>
      </w:pPr>
    </w:p>
    <w:p w:rsidRPr="004C71CC" w:rsidR="006C23B1" w:rsidP="00294C7D" w:rsidRDefault="006C23B1" w14:paraId="592E349E" w14:textId="77777777">
      <w:pPr>
        <w:pStyle w:val="CCTPTitre2"/>
        <w:numPr>
          <w:ilvl w:val="0"/>
          <w:numId w:val="21"/>
        </w:numPr>
        <w:spacing w:after="0"/>
        <w:rPr>
          <w:sz w:val="24"/>
          <w:szCs w:val="24"/>
        </w:rPr>
      </w:pPr>
      <w:bookmarkStart w:name="_Toc79488481" w:id="37"/>
      <w:bookmarkStart w:name="_Toc153092943" w:id="38"/>
      <w:r w:rsidRPr="004C71CC">
        <w:rPr>
          <w:sz w:val="24"/>
          <w:szCs w:val="24"/>
        </w:rPr>
        <w:t>Objectif</w:t>
      </w:r>
      <w:r w:rsidRPr="004C71CC" w:rsidR="001A5F90">
        <w:rPr>
          <w:sz w:val="24"/>
          <w:szCs w:val="24"/>
        </w:rPr>
        <w:t xml:space="preserve"> général</w:t>
      </w:r>
      <w:bookmarkEnd w:id="37"/>
      <w:bookmarkEnd w:id="38"/>
    </w:p>
    <w:p w:rsidRPr="004C71CC" w:rsidR="003E21CF" w:rsidP="00294C7D" w:rsidRDefault="003E21CF" w14:paraId="2C0B8DBC" w14:textId="4924175C">
      <w:pPr>
        <w:jc w:val="both"/>
        <w:rPr>
          <w:rFonts w:asciiTheme="minorHAnsi" w:hAnsiTheme="minorHAnsi" w:cstheme="minorHAnsi"/>
        </w:rPr>
      </w:pPr>
      <w:r w:rsidRPr="004C71CC">
        <w:rPr>
          <w:rFonts w:asciiTheme="minorHAnsi" w:hAnsiTheme="minorHAnsi" w:cstheme="minorHAnsi"/>
        </w:rPr>
        <w:t>La mission vise à assurer, pour le compte de</w:t>
      </w:r>
      <w:r w:rsidRPr="004C71CC" w:rsidR="00BE701B">
        <w:rPr>
          <w:rFonts w:asciiTheme="minorHAnsi" w:hAnsiTheme="minorHAnsi" w:cstheme="minorHAnsi"/>
        </w:rPr>
        <w:t xml:space="preserve"> la</w:t>
      </w:r>
      <w:r w:rsidRPr="004C71CC">
        <w:rPr>
          <w:rFonts w:asciiTheme="minorHAnsi" w:hAnsiTheme="minorHAnsi" w:cstheme="minorHAnsi"/>
        </w:rPr>
        <w:t xml:space="preserve"> mairie de Jérémie la </w:t>
      </w:r>
      <w:r w:rsidR="009C285B">
        <w:rPr>
          <w:rFonts w:asciiTheme="minorHAnsi" w:hAnsiTheme="minorHAnsi" w:cstheme="minorHAnsi"/>
        </w:rPr>
        <w:t xml:space="preserve">démolition </w:t>
      </w:r>
      <w:r w:rsidR="001961BE">
        <w:rPr>
          <w:rFonts w:asciiTheme="minorHAnsi" w:hAnsiTheme="minorHAnsi" w:cstheme="minorHAnsi"/>
        </w:rPr>
        <w:t xml:space="preserve">des bâtiments à risques </w:t>
      </w:r>
      <w:r w:rsidR="009C285B">
        <w:rPr>
          <w:rFonts w:asciiTheme="minorHAnsi" w:hAnsiTheme="minorHAnsi" w:cstheme="minorHAnsi"/>
        </w:rPr>
        <w:t xml:space="preserve">et </w:t>
      </w:r>
      <w:r w:rsidR="001961BE">
        <w:rPr>
          <w:rFonts w:asciiTheme="minorHAnsi" w:hAnsiTheme="minorHAnsi" w:cstheme="minorHAnsi"/>
        </w:rPr>
        <w:t xml:space="preserve">le </w:t>
      </w:r>
      <w:r w:rsidR="009C285B">
        <w:rPr>
          <w:rFonts w:asciiTheme="minorHAnsi" w:hAnsiTheme="minorHAnsi" w:cstheme="minorHAnsi"/>
        </w:rPr>
        <w:t xml:space="preserve">nettoyage </w:t>
      </w:r>
      <w:r w:rsidRPr="004C71CC">
        <w:rPr>
          <w:rFonts w:asciiTheme="minorHAnsi" w:hAnsiTheme="minorHAnsi" w:cstheme="minorHAnsi"/>
        </w:rPr>
        <w:t xml:space="preserve">du </w:t>
      </w:r>
      <w:r w:rsidR="008943E5">
        <w:rPr>
          <w:rFonts w:asciiTheme="minorHAnsi" w:hAnsiTheme="minorHAnsi" w:cstheme="minorHAnsi"/>
        </w:rPr>
        <w:t>marché urbain</w:t>
      </w:r>
      <w:r w:rsidRPr="004C71CC">
        <w:rPr>
          <w:rFonts w:asciiTheme="minorHAnsi" w:hAnsiTheme="minorHAnsi" w:cstheme="minorHAnsi"/>
        </w:rPr>
        <w:t xml:space="preserve"> à Jérémie. </w:t>
      </w:r>
    </w:p>
    <w:p w:rsidR="003E21CF" w:rsidP="10FE02C1" w:rsidRDefault="003E21CF" w14:paraId="4D899845" w14:textId="573A5F34">
      <w:pPr>
        <w:jc w:val="both"/>
        <w:rPr>
          <w:rFonts w:ascii="Calibri" w:hAnsi="Calibri" w:cs="Calibri" w:asciiTheme="minorAscii" w:hAnsiTheme="minorAscii" w:cstheme="minorAscii"/>
        </w:rPr>
      </w:pPr>
      <w:r w:rsidRPr="10FE02C1" w:rsidR="10FE02C1">
        <w:rPr>
          <w:rFonts w:ascii="Calibri" w:hAnsi="Calibri" w:cs="Calibri" w:asciiTheme="minorAscii" w:hAnsiTheme="minorAscii" w:cstheme="minorAscii"/>
        </w:rPr>
        <w:t xml:space="preserve">L’enjeu est de fournir à la mairie, bénéficiaire de l’ouvrage, toute l’assistance technique nécessaire à la bonne réalisation des opérations identifiées. </w:t>
      </w:r>
    </w:p>
    <w:p w:rsidRPr="004C71CC" w:rsidR="009C285B" w:rsidP="00294C7D" w:rsidRDefault="009C285B" w14:paraId="7E2C5CAB" w14:textId="77777777">
      <w:pPr>
        <w:jc w:val="both"/>
        <w:rPr>
          <w:rFonts w:asciiTheme="minorHAnsi" w:hAnsiTheme="minorHAnsi" w:cstheme="minorHAnsi"/>
        </w:rPr>
      </w:pPr>
    </w:p>
    <w:p w:rsidRPr="004C71CC" w:rsidR="000A5404" w:rsidP="00294C7D" w:rsidRDefault="000A5404" w14:paraId="2B9F69A4" w14:textId="77777777">
      <w:pPr>
        <w:pStyle w:val="CCTPTitre2"/>
        <w:numPr>
          <w:ilvl w:val="0"/>
          <w:numId w:val="21"/>
        </w:numPr>
        <w:spacing w:after="0"/>
        <w:rPr>
          <w:sz w:val="24"/>
          <w:szCs w:val="24"/>
        </w:rPr>
      </w:pPr>
      <w:bookmarkStart w:name="_Toc79488482" w:id="42"/>
      <w:bookmarkStart w:name="_Toc153092944" w:id="43"/>
      <w:r w:rsidRPr="004C71CC">
        <w:rPr>
          <w:sz w:val="24"/>
          <w:szCs w:val="24"/>
        </w:rPr>
        <w:t>Résultats attendus</w:t>
      </w:r>
      <w:bookmarkEnd w:id="42"/>
      <w:bookmarkEnd w:id="43"/>
      <w:r w:rsidRPr="004C71CC">
        <w:rPr>
          <w:sz w:val="24"/>
          <w:szCs w:val="24"/>
        </w:rPr>
        <w:t xml:space="preserve"> </w:t>
      </w:r>
    </w:p>
    <w:p w:rsidRPr="004C71CC" w:rsidR="000A5404" w:rsidP="10FE02C1" w:rsidRDefault="000A5404" w14:paraId="1DA48D40" w14:textId="42897E6F">
      <w:pPr>
        <w:jc w:val="both"/>
        <w:rPr>
          <w:rFonts w:ascii="Calibri" w:hAnsi="Calibri" w:cs="Calibri" w:asciiTheme="minorAscii" w:hAnsiTheme="minorAscii" w:cstheme="minorAscii"/>
        </w:rPr>
      </w:pPr>
      <w:r w:rsidRPr="10FE02C1" w:rsidR="10FE02C1">
        <w:rPr>
          <w:rFonts w:ascii="Calibri" w:hAnsi="Calibri" w:cs="Calibri" w:asciiTheme="minorAscii" w:hAnsiTheme="minorAscii" w:cstheme="minorAscii"/>
        </w:rPr>
        <w:t xml:space="preserve">Les travaux de démolition des bâtiments existants et d’assainissement du site sont approuvés par le maitre d’ouvrage. </w:t>
      </w:r>
    </w:p>
    <w:p w:rsidRPr="004C71CC" w:rsidR="000A5404" w:rsidRDefault="000A5404" w14:paraId="4D2AD58B" w14:textId="77777777">
      <w:pPr>
        <w:jc w:val="both"/>
        <w:textAlignment w:val="baseline"/>
        <w:rPr>
          <w:rFonts w:asciiTheme="minorHAnsi" w:hAnsiTheme="minorHAnsi" w:cstheme="minorHAnsi"/>
        </w:rPr>
      </w:pPr>
    </w:p>
    <w:p w:rsidRPr="004C71CC" w:rsidR="000A5404" w:rsidP="00294C7D" w:rsidRDefault="000A5404" w14:paraId="5AEEB71E" w14:textId="77777777">
      <w:pPr>
        <w:pStyle w:val="CCTPTitre2"/>
        <w:spacing w:after="0"/>
        <w:rPr>
          <w:sz w:val="24"/>
          <w:szCs w:val="24"/>
        </w:rPr>
      </w:pPr>
      <w:bookmarkStart w:name="_Toc79488484" w:id="46"/>
      <w:bookmarkStart w:name="_Toc153092946" w:id="47"/>
      <w:r w:rsidRPr="004C71CC">
        <w:rPr>
          <w:sz w:val="24"/>
          <w:szCs w:val="24"/>
        </w:rPr>
        <w:t>Approche conceptuelle et normative</w:t>
      </w:r>
      <w:bookmarkEnd w:id="46"/>
      <w:bookmarkEnd w:id="47"/>
    </w:p>
    <w:p w:rsidRPr="004C71CC" w:rsidR="000A5404" w:rsidP="00B17EE4" w:rsidRDefault="000A5404" w14:paraId="12F3E20D" w14:textId="7FD56EC1">
      <w:pPr>
        <w:jc w:val="both"/>
        <w:textAlignment w:val="baseline"/>
        <w:rPr>
          <w:rFonts w:asciiTheme="minorHAnsi" w:hAnsiTheme="minorHAnsi" w:cstheme="minorHAnsi"/>
        </w:rPr>
      </w:pPr>
      <w:r w:rsidRPr="004C71CC">
        <w:rPr>
          <w:rFonts w:asciiTheme="minorHAnsi" w:hAnsiTheme="minorHAnsi" w:cstheme="minorHAnsi"/>
        </w:rPr>
        <w:t xml:space="preserve">Le prestataire réalisera sa mission conformément aux normes techniques en vigueur et selon le respect des règles de l'art. </w:t>
      </w:r>
      <w:r w:rsidRPr="004C71CC" w:rsidR="00A628E9">
        <w:rPr>
          <w:rFonts w:asciiTheme="minorHAnsi" w:hAnsiTheme="minorHAnsi" w:cstheme="minorHAnsi"/>
        </w:rPr>
        <w:t xml:space="preserve">Le projet </w:t>
      </w:r>
      <w:r w:rsidRPr="004C71CC">
        <w:rPr>
          <w:rFonts w:asciiTheme="minorHAnsi" w:hAnsiTheme="minorHAnsi" w:cstheme="minorHAnsi"/>
        </w:rPr>
        <w:t>respecte les principes fondamentaux que sont :</w:t>
      </w:r>
    </w:p>
    <w:p w:rsidRPr="004C71CC" w:rsidR="000A5404" w:rsidRDefault="000A5404" w14:paraId="3133D2A2" w14:textId="34334B64">
      <w:pPr>
        <w:numPr>
          <w:ilvl w:val="0"/>
          <w:numId w:val="11"/>
        </w:numPr>
        <w:jc w:val="both"/>
        <w:textAlignment w:val="baseline"/>
        <w:rPr>
          <w:rFonts w:asciiTheme="minorHAnsi" w:hAnsiTheme="minorHAnsi" w:cstheme="minorHAnsi"/>
          <w:b/>
        </w:rPr>
      </w:pPr>
      <w:proofErr w:type="gramStart"/>
      <w:r w:rsidRPr="004C71CC">
        <w:rPr>
          <w:rFonts w:asciiTheme="minorHAnsi" w:hAnsiTheme="minorHAnsi" w:cstheme="minorHAnsi"/>
          <w:b/>
          <w:bCs/>
        </w:rPr>
        <w:t>la</w:t>
      </w:r>
      <w:proofErr w:type="gramEnd"/>
      <w:r w:rsidRPr="004C71CC">
        <w:rPr>
          <w:rFonts w:asciiTheme="minorHAnsi" w:hAnsiTheme="minorHAnsi" w:cstheme="minorHAnsi"/>
          <w:b/>
          <w:bCs/>
        </w:rPr>
        <w:t xml:space="preserve"> sûreté et la sécurité</w:t>
      </w:r>
      <w:r w:rsidRPr="004C71CC">
        <w:rPr>
          <w:rFonts w:asciiTheme="minorHAnsi" w:hAnsiTheme="minorHAnsi" w:cstheme="minorHAnsi"/>
        </w:rPr>
        <w:t xml:space="preserve"> : ces concepts constituent une variable importante du fonctionnement général des espaces publics. Les normes de </w:t>
      </w:r>
      <w:r w:rsidR="004D5474">
        <w:rPr>
          <w:rFonts w:asciiTheme="minorHAnsi" w:hAnsiTheme="minorHAnsi" w:cstheme="minorHAnsi"/>
        </w:rPr>
        <w:t>travaux sur les</w:t>
      </w:r>
      <w:r w:rsidRPr="004C71CC">
        <w:rPr>
          <w:rFonts w:asciiTheme="minorHAnsi" w:hAnsiTheme="minorHAnsi" w:cstheme="minorHAnsi"/>
        </w:rPr>
        <w:t xml:space="preserve"> marchés en tant qu’espace public, doivent prendre en compte les critères de sécurité et de sûreté qui renvoient à l’établissement des principes garantissant le fonctionnement et l’intégrité des opérateurs, la viabilité et la protection physique des </w:t>
      </w:r>
      <w:r w:rsidR="004D5474">
        <w:rPr>
          <w:rFonts w:asciiTheme="minorHAnsi" w:hAnsiTheme="minorHAnsi" w:cstheme="minorHAnsi"/>
        </w:rPr>
        <w:t xml:space="preserve">marchands et </w:t>
      </w:r>
      <w:r w:rsidRPr="004C71CC">
        <w:rPr>
          <w:rFonts w:asciiTheme="minorHAnsi" w:hAnsiTheme="minorHAnsi" w:cstheme="minorHAnsi"/>
        </w:rPr>
        <w:t>marchandises.</w:t>
      </w:r>
    </w:p>
    <w:p w:rsidRPr="004C71CC" w:rsidR="000A5404" w:rsidRDefault="000A5404" w14:paraId="2C245663" w14:textId="77777777">
      <w:pPr>
        <w:numPr>
          <w:ilvl w:val="0"/>
          <w:numId w:val="11"/>
        </w:numPr>
        <w:jc w:val="both"/>
        <w:textAlignment w:val="baseline"/>
        <w:rPr>
          <w:rFonts w:asciiTheme="minorHAnsi" w:hAnsiTheme="minorHAnsi" w:cstheme="minorHAnsi"/>
          <w:b/>
        </w:rPr>
      </w:pPr>
      <w:proofErr w:type="gramStart"/>
      <w:r w:rsidRPr="004C71CC">
        <w:rPr>
          <w:rFonts w:asciiTheme="minorHAnsi" w:hAnsiTheme="minorHAnsi" w:cstheme="minorHAnsi"/>
          <w:b/>
          <w:bCs/>
        </w:rPr>
        <w:t>la</w:t>
      </w:r>
      <w:proofErr w:type="gramEnd"/>
      <w:r w:rsidRPr="004C71CC">
        <w:rPr>
          <w:rFonts w:asciiTheme="minorHAnsi" w:hAnsiTheme="minorHAnsi" w:cstheme="minorHAnsi"/>
          <w:b/>
          <w:bCs/>
        </w:rPr>
        <w:t xml:space="preserve"> durabilité</w:t>
      </w:r>
      <w:r w:rsidRPr="004C71CC">
        <w:rPr>
          <w:rFonts w:asciiTheme="minorHAnsi" w:hAnsiTheme="minorHAnsi" w:cstheme="minorHAnsi"/>
        </w:rPr>
        <w:t xml:space="preserve"> : les marchés doivent être capables de rendre les activités économiques pérennes et durables. Cette durabilité fait référence à la capacité des infrastructures à réduire leurs impacts sur l’environnement, tout en maintenant un niveau de gestion optimal capable de pérenniser les services. </w:t>
      </w:r>
    </w:p>
    <w:p w:rsidRPr="004C71CC" w:rsidR="000A5404" w:rsidRDefault="000A5404" w14:paraId="0912DD06" w14:textId="77777777">
      <w:pPr>
        <w:numPr>
          <w:ilvl w:val="0"/>
          <w:numId w:val="11"/>
        </w:numPr>
        <w:jc w:val="both"/>
        <w:textAlignment w:val="baseline"/>
        <w:rPr>
          <w:rFonts w:asciiTheme="minorHAnsi" w:hAnsiTheme="minorHAnsi" w:cstheme="minorHAnsi"/>
          <w:b/>
        </w:rPr>
      </w:pPr>
      <w:proofErr w:type="gramStart"/>
      <w:r w:rsidRPr="004C71CC">
        <w:rPr>
          <w:rFonts w:asciiTheme="minorHAnsi" w:hAnsiTheme="minorHAnsi" w:cstheme="minorHAnsi"/>
          <w:b/>
          <w:bCs/>
        </w:rPr>
        <w:t>l’accessibilité</w:t>
      </w:r>
      <w:proofErr w:type="gramEnd"/>
      <w:r w:rsidRPr="004C71CC">
        <w:rPr>
          <w:rFonts w:asciiTheme="minorHAnsi" w:hAnsiTheme="minorHAnsi" w:cstheme="minorHAnsi"/>
          <w:b/>
          <w:bCs/>
        </w:rPr>
        <w:t xml:space="preserve"> : </w:t>
      </w:r>
      <w:r w:rsidRPr="004C71CC">
        <w:rPr>
          <w:rFonts w:asciiTheme="minorHAnsi" w:hAnsiTheme="minorHAnsi" w:cstheme="minorHAnsi"/>
        </w:rPr>
        <w:t>capacité du site à favoriser l’accueil, l’entrée et la circulation des marchandises et des visiteurs en tous points du marché. Ces aménagements doivent permettre à tous de se déplacer de manière autonome et sécurisée.</w:t>
      </w:r>
    </w:p>
    <w:p w:rsidRPr="004C71CC" w:rsidR="000A5404" w:rsidRDefault="000A5404" w14:paraId="6457B21B" w14:textId="77777777">
      <w:pPr>
        <w:numPr>
          <w:ilvl w:val="0"/>
          <w:numId w:val="11"/>
        </w:numPr>
        <w:jc w:val="both"/>
        <w:textAlignment w:val="baseline"/>
        <w:rPr>
          <w:rFonts w:asciiTheme="minorHAnsi" w:hAnsiTheme="minorHAnsi" w:cstheme="minorHAnsi"/>
          <w:b/>
        </w:rPr>
      </w:pPr>
      <w:proofErr w:type="gramStart"/>
      <w:r w:rsidRPr="004C71CC">
        <w:rPr>
          <w:rFonts w:asciiTheme="minorHAnsi" w:hAnsiTheme="minorHAnsi" w:cstheme="minorHAnsi"/>
          <w:b/>
          <w:bCs/>
        </w:rPr>
        <w:t>la</w:t>
      </w:r>
      <w:proofErr w:type="gramEnd"/>
      <w:r w:rsidRPr="004C71CC">
        <w:rPr>
          <w:rFonts w:asciiTheme="minorHAnsi" w:hAnsiTheme="minorHAnsi" w:cstheme="minorHAnsi"/>
          <w:b/>
          <w:bCs/>
        </w:rPr>
        <w:t xml:space="preserve"> salubrité</w:t>
      </w:r>
      <w:r w:rsidRPr="004C71CC">
        <w:rPr>
          <w:rFonts w:asciiTheme="minorHAnsi" w:hAnsiTheme="minorHAnsi" w:cstheme="minorHAnsi"/>
        </w:rPr>
        <w:t xml:space="preserve"> : indique l’ensemble des conditions managériales et techniques visant à garantir l’hygiène et la propreté au sein des marchés. </w:t>
      </w:r>
    </w:p>
    <w:p w:rsidRPr="004C71CC" w:rsidR="000A5404" w:rsidRDefault="000A5404" w14:paraId="1358A335" w14:textId="77777777">
      <w:pPr>
        <w:numPr>
          <w:ilvl w:val="0"/>
          <w:numId w:val="11"/>
        </w:numPr>
        <w:jc w:val="both"/>
        <w:textAlignment w:val="baseline"/>
        <w:rPr>
          <w:rFonts w:asciiTheme="minorHAnsi" w:hAnsiTheme="minorHAnsi" w:cstheme="minorHAnsi"/>
          <w:b/>
        </w:rPr>
      </w:pPr>
      <w:proofErr w:type="gramStart"/>
      <w:r w:rsidRPr="004C71CC">
        <w:rPr>
          <w:rFonts w:asciiTheme="minorHAnsi" w:hAnsiTheme="minorHAnsi" w:cstheme="minorHAnsi"/>
          <w:b/>
          <w:bCs/>
        </w:rPr>
        <w:t>la</w:t>
      </w:r>
      <w:proofErr w:type="gramEnd"/>
      <w:r w:rsidRPr="004C71CC">
        <w:rPr>
          <w:rFonts w:asciiTheme="minorHAnsi" w:hAnsiTheme="minorHAnsi" w:cstheme="minorHAnsi"/>
          <w:b/>
          <w:bCs/>
        </w:rPr>
        <w:t xml:space="preserve"> perméabilité</w:t>
      </w:r>
      <w:r w:rsidRPr="004C71CC">
        <w:rPr>
          <w:rFonts w:asciiTheme="minorHAnsi" w:hAnsiTheme="minorHAnsi" w:cstheme="minorHAnsi"/>
        </w:rPr>
        <w:t xml:space="preserve"> : ce critère fait référence aux éléments de visibilité, d’attractivité, d’éclairage et de mobilité du site. Elle indique la faculté des sites de marché à faciliter la circulation des personnes, les transactions dans le confort requis, et la présentabilité des produits en tout temps et dans n’importe quel point du marché. </w:t>
      </w:r>
    </w:p>
    <w:p w:rsidRPr="004C71CC" w:rsidR="000A5404" w:rsidRDefault="000A5404" w14:paraId="6995D7C5" w14:textId="77777777">
      <w:pPr>
        <w:jc w:val="both"/>
        <w:textAlignment w:val="baseline"/>
        <w:rPr>
          <w:rFonts w:asciiTheme="minorHAnsi" w:hAnsiTheme="minorHAnsi" w:cstheme="minorHAnsi"/>
        </w:rPr>
      </w:pPr>
    </w:p>
    <w:p w:rsidRPr="004C71CC" w:rsidR="00A628E9" w:rsidRDefault="00A628E9" w14:paraId="142D1D20" w14:textId="77777777">
      <w:pPr>
        <w:jc w:val="both"/>
        <w:textAlignment w:val="baseline"/>
        <w:rPr>
          <w:rFonts w:asciiTheme="minorHAnsi" w:hAnsiTheme="minorHAnsi" w:cstheme="minorHAnsi"/>
        </w:rPr>
      </w:pPr>
    </w:p>
    <w:p w:rsidRPr="004C71CC" w:rsidR="00A628E9" w:rsidRDefault="00A628E9" w14:paraId="5E0B4662" w14:textId="77777777">
      <w:pPr>
        <w:pStyle w:val="CCTPTitre1"/>
        <w:rPr>
          <w:sz w:val="24"/>
          <w:szCs w:val="24"/>
        </w:rPr>
      </w:pPr>
      <w:bookmarkStart w:name="_Toc79488485" w:id="48"/>
      <w:bookmarkStart w:name="_Toc153092947" w:id="49"/>
      <w:r w:rsidRPr="004C71CC">
        <w:rPr>
          <w:sz w:val="24"/>
          <w:szCs w:val="24"/>
        </w:rPr>
        <w:t>Activités à mener</w:t>
      </w:r>
      <w:bookmarkEnd w:id="48"/>
      <w:bookmarkEnd w:id="49"/>
      <w:r w:rsidRPr="004C71CC">
        <w:rPr>
          <w:sz w:val="24"/>
          <w:szCs w:val="24"/>
        </w:rPr>
        <w:t xml:space="preserve"> </w:t>
      </w:r>
    </w:p>
    <w:p w:rsidR="00A845CA" w:rsidRDefault="00A845CA" w14:paraId="5E08F19A" w14:textId="77777777">
      <w:pPr>
        <w:pStyle w:val="Estilo1"/>
        <w:shd w:val="clear" w:color="auto" w:fill="FFFFFF" w:themeFill="background1"/>
        <w:ind w:left="0" w:firstLine="0"/>
        <w:outlineLvl w:val="1"/>
        <w:rPr>
          <w:rFonts w:asciiTheme="minorHAnsi" w:hAnsiTheme="minorHAnsi" w:cstheme="minorHAnsi"/>
        </w:rPr>
      </w:pPr>
      <w:bookmarkStart w:name="_Toc50397369" w:id="50"/>
      <w:bookmarkStart w:name="_Toc144303914" w:id="51"/>
      <w:bookmarkStart w:name="_Toc151103692" w:id="52"/>
    </w:p>
    <w:p w:rsidRPr="004C71CC" w:rsidR="00A60CC2" w:rsidRDefault="00A60CC2" w14:paraId="76F1FBE1" w14:textId="776215F0">
      <w:pPr>
        <w:pStyle w:val="Estilo1"/>
        <w:shd w:val="clear" w:color="auto" w:fill="FFFFFF" w:themeFill="background1"/>
        <w:ind w:left="0" w:firstLine="0"/>
        <w:outlineLvl w:val="1"/>
        <w:rPr>
          <w:rFonts w:asciiTheme="minorHAnsi" w:hAnsiTheme="minorHAnsi" w:cstheme="minorHAnsi"/>
        </w:rPr>
      </w:pPr>
      <w:bookmarkStart w:name="_Toc153092948" w:id="53"/>
      <w:r w:rsidRPr="004C71CC">
        <w:rPr>
          <w:rFonts w:asciiTheme="minorHAnsi" w:hAnsiTheme="minorHAnsi" w:cstheme="minorHAnsi"/>
        </w:rPr>
        <w:t xml:space="preserve">Travaux </w:t>
      </w:r>
      <w:r w:rsidR="001961BE">
        <w:rPr>
          <w:rFonts w:asciiTheme="minorHAnsi" w:hAnsiTheme="minorHAnsi" w:cstheme="minorHAnsi"/>
        </w:rPr>
        <w:t>de</w:t>
      </w:r>
      <w:r w:rsidRPr="004C71CC">
        <w:rPr>
          <w:rFonts w:asciiTheme="minorHAnsi" w:hAnsiTheme="minorHAnsi" w:cstheme="minorHAnsi"/>
        </w:rPr>
        <w:t xml:space="preserve"> démolitions</w:t>
      </w:r>
      <w:bookmarkEnd w:id="50"/>
      <w:bookmarkEnd w:id="51"/>
      <w:bookmarkEnd w:id="52"/>
      <w:bookmarkEnd w:id="53"/>
    </w:p>
    <w:p w:rsidR="004D5474" w:rsidP="00294C7D" w:rsidRDefault="00386611" w14:paraId="4DBDE3DF" w14:textId="655CA491">
      <w:pPr>
        <w:autoSpaceDE w:val="0"/>
        <w:autoSpaceDN w:val="0"/>
        <w:jc w:val="both"/>
        <w:rPr>
          <w:rFonts w:eastAsia="Times New Roman" w:asciiTheme="minorHAnsi" w:hAnsiTheme="minorHAnsi" w:cstheme="minorHAnsi"/>
        </w:rPr>
      </w:pPr>
      <w:r w:rsidRPr="22B8615D" w:rsidR="22B8615D">
        <w:rPr>
          <w:rFonts w:ascii="Calibri" w:hAnsi="Calibri" w:eastAsia="Times New Roman" w:cs="Calibri" w:asciiTheme="minorAscii" w:hAnsiTheme="minorAscii" w:cstheme="minorAscii"/>
        </w:rPr>
        <w:t>L</w:t>
      </w:r>
      <w:r w:rsidRPr="22B8615D" w:rsidR="22B8615D">
        <w:rPr>
          <w:rFonts w:ascii="Calibri" w:hAnsi="Calibri" w:eastAsia="Times New Roman" w:cs="Calibri" w:asciiTheme="minorAscii" w:hAnsiTheme="minorAscii" w:cstheme="minorAscii"/>
        </w:rPr>
        <w:t>e prestataire</w:t>
      </w:r>
      <w:r w:rsidRPr="22B8615D" w:rsidR="22B8615D">
        <w:rPr>
          <w:rFonts w:ascii="Calibri" w:hAnsi="Calibri" w:eastAsia="Times New Roman" w:cs="Calibri" w:asciiTheme="minorAscii" w:hAnsiTheme="minorAscii" w:cstheme="minorAscii"/>
        </w:rPr>
        <w:t xml:space="preserve"> </w:t>
      </w:r>
      <w:r w:rsidRPr="22B8615D" w:rsidR="22B8615D">
        <w:rPr>
          <w:rFonts w:ascii="Calibri" w:hAnsi="Calibri" w:eastAsia="Times New Roman" w:cs="Calibri" w:asciiTheme="minorAscii" w:hAnsiTheme="minorAscii" w:cstheme="minorAscii"/>
        </w:rPr>
        <w:t>réalisera en collaboration avec</w:t>
      </w:r>
      <w:r w:rsidRPr="22B8615D" w:rsidR="22B8615D">
        <w:rPr>
          <w:rFonts w:ascii="Calibri" w:hAnsi="Calibri" w:eastAsia="Times New Roman" w:cs="Calibri" w:asciiTheme="minorAscii" w:hAnsiTheme="minorAscii" w:cstheme="minorAscii"/>
        </w:rPr>
        <w:t xml:space="preserve"> la</w:t>
      </w:r>
      <w:r w:rsidRPr="22B8615D" w:rsidR="22B8615D">
        <w:rPr>
          <w:rFonts w:ascii="Calibri" w:hAnsi="Calibri" w:eastAsia="Times New Roman" w:cs="Calibri" w:asciiTheme="minorAscii" w:hAnsiTheme="minorAscii" w:cstheme="minorAscii"/>
        </w:rPr>
        <w:t xml:space="preserve"> mairie de Jérémie </w:t>
      </w:r>
      <w:r w:rsidRPr="22B8615D" w:rsidR="22B8615D">
        <w:rPr>
          <w:rFonts w:ascii="Calibri" w:hAnsi="Calibri" w:eastAsia="Times New Roman" w:cs="Calibri" w:asciiTheme="minorAscii" w:hAnsiTheme="minorAscii" w:cstheme="minorAscii"/>
        </w:rPr>
        <w:t xml:space="preserve">et la direction départementale des travaux publics </w:t>
      </w:r>
      <w:r w:rsidRPr="22B8615D" w:rsidR="22B8615D">
        <w:rPr>
          <w:rFonts w:ascii="Calibri" w:hAnsi="Calibri" w:eastAsia="Times New Roman" w:cs="Calibri" w:asciiTheme="minorAscii" w:hAnsiTheme="minorAscii" w:cstheme="minorAscii"/>
        </w:rPr>
        <w:t xml:space="preserve">l’évacuation de l’ensemble des déchets présents sur le site dans un premier temps, avant d’effectuer </w:t>
      </w:r>
      <w:r w:rsidRPr="22B8615D" w:rsidR="22B8615D">
        <w:rPr>
          <w:rFonts w:ascii="Calibri" w:hAnsi="Calibri" w:eastAsia="Times New Roman" w:cs="Calibri" w:asciiTheme="minorAscii" w:hAnsiTheme="minorAscii" w:cstheme="minorAscii"/>
        </w:rPr>
        <w:t xml:space="preserve">la démolition des ouvrages existants sur le site, en prenant bien soin de protéger les parties à conserver (les clôtures) et évacuer en un lieu de dépôt les matériaux provenant de la démolition. </w:t>
      </w:r>
    </w:p>
    <w:p w:rsidR="00A60CC2" w:rsidP="54D32E6D" w:rsidRDefault="001961BE" w14:paraId="3C58E225" w14:textId="54D3C8FF" w14:noSpellErr="1">
      <w:pPr>
        <w:autoSpaceDE w:val="0"/>
        <w:autoSpaceDN w:val="0"/>
        <w:jc w:val="both"/>
        <w:rPr>
          <w:rFonts w:ascii="Calibri" w:hAnsi="Calibri" w:eastAsia="Times New Roman" w:cs="Calibri" w:asciiTheme="minorAscii" w:hAnsiTheme="minorAscii" w:cstheme="minorAscii"/>
        </w:rPr>
      </w:pPr>
      <w:r w:rsidRPr="54D32E6D" w:rsidR="54D32E6D">
        <w:rPr>
          <w:rFonts w:ascii="Calibri" w:hAnsi="Calibri" w:eastAsia="Times New Roman" w:cs="Calibri" w:asciiTheme="minorAscii" w:hAnsiTheme="minorAscii" w:cstheme="minorAscii"/>
        </w:rPr>
        <w:t xml:space="preserve">La zone d’évacuation des déchets et le lieu de dépôt des matériaux seront définis et approuvés par la maitrise d’ouvrage qui fournira les documents d’autorisation nécessaires (autorisation de la mairie de Jérémie et de la direction départementale de l’environnement) à l’entreprise. Le dépôt de déchets dans ce lieu n’affectera pas la sécurité et la santé des utilisateurs du site. </w:t>
      </w:r>
    </w:p>
    <w:p w:rsidRPr="004C71CC" w:rsidR="001961BE" w:rsidP="00294C7D" w:rsidRDefault="001961BE" w14:paraId="659C7410" w14:textId="77777777">
      <w:pPr>
        <w:autoSpaceDE w:val="0"/>
        <w:autoSpaceDN w:val="0"/>
        <w:jc w:val="both"/>
        <w:rPr>
          <w:rFonts w:eastAsia="Times New Roman" w:asciiTheme="minorHAnsi" w:hAnsiTheme="minorHAnsi" w:cstheme="minorHAnsi"/>
        </w:rPr>
      </w:pPr>
    </w:p>
    <w:p w:rsidR="002A7468" w:rsidP="00294C7D" w:rsidRDefault="001961BE" w14:paraId="66B771E4" w14:textId="5471E99D">
      <w:pPr>
        <w:autoSpaceDE w:val="0"/>
        <w:autoSpaceDN w:val="0"/>
        <w:jc w:val="both"/>
        <w:rPr>
          <w:rFonts w:eastAsia="Times New Roman" w:asciiTheme="minorHAnsi" w:hAnsiTheme="minorHAnsi" w:cstheme="minorHAnsi"/>
        </w:rPr>
      </w:pPr>
      <w:r w:rsidRPr="22B8615D" w:rsidR="22B8615D">
        <w:rPr>
          <w:rFonts w:ascii="Calibri" w:hAnsi="Calibri" w:eastAsia="Times New Roman" w:cs="Calibri" w:asciiTheme="minorAscii" w:hAnsiTheme="minorAscii" w:cstheme="minorAscii"/>
        </w:rPr>
        <w:t>L’entreprise</w:t>
      </w:r>
      <w:r w:rsidRPr="22B8615D" w:rsidR="22B8615D">
        <w:rPr>
          <w:rFonts w:ascii="Calibri" w:hAnsi="Calibri" w:eastAsia="Times New Roman" w:cs="Calibri" w:asciiTheme="minorAscii" w:hAnsiTheme="minorAscii" w:cstheme="minorAscii"/>
        </w:rPr>
        <w:t xml:space="preserve"> devra démolir tous bâtiments, clôtures, fondations, fragments de mur et tous les autres ouvrages qui se trouvent dans l’emprise </w:t>
      </w:r>
      <w:r w:rsidRPr="22B8615D" w:rsidR="22B8615D">
        <w:rPr>
          <w:rFonts w:ascii="Calibri" w:hAnsi="Calibri" w:eastAsia="Times New Roman" w:cs="Calibri" w:asciiTheme="minorAscii" w:hAnsiTheme="minorAscii" w:cstheme="minorAscii"/>
        </w:rPr>
        <w:t>de la zone définie par le maitre d’ouvrage</w:t>
      </w:r>
      <w:r w:rsidRPr="22B8615D" w:rsidR="22B8615D">
        <w:rPr>
          <w:rFonts w:ascii="Calibri" w:hAnsi="Calibri" w:eastAsia="Times New Roman" w:cs="Calibri" w:asciiTheme="minorAscii" w:hAnsiTheme="minorAscii" w:cstheme="minorAscii"/>
        </w:rPr>
        <w:t xml:space="preserve">.  </w:t>
      </w:r>
    </w:p>
    <w:p w:rsidRPr="004C71CC" w:rsidR="00575C48" w:rsidP="00294C7D" w:rsidRDefault="00575C48" w14:paraId="264ACBEC" w14:textId="77777777">
      <w:pPr>
        <w:autoSpaceDE w:val="0"/>
        <w:autoSpaceDN w:val="0"/>
        <w:jc w:val="both"/>
        <w:rPr>
          <w:rFonts w:eastAsia="Times New Roman" w:asciiTheme="minorHAnsi" w:hAnsiTheme="minorHAnsi" w:cstheme="minorHAnsi"/>
        </w:rPr>
      </w:pPr>
    </w:p>
    <w:p w:rsidRPr="004C71CC" w:rsidR="002C02DE" w:rsidP="00294C7D" w:rsidRDefault="002C02DE" w14:paraId="64D86AEB" w14:textId="7F7D4059">
      <w:pPr>
        <w:autoSpaceDE w:val="0"/>
        <w:autoSpaceDN w:val="0"/>
        <w:jc w:val="both"/>
        <w:rPr>
          <w:rFonts w:eastAsia="Times New Roman" w:asciiTheme="minorHAnsi" w:hAnsiTheme="minorHAnsi" w:cstheme="minorHAnsi"/>
        </w:rPr>
      </w:pPr>
      <w:r w:rsidRPr="004C71CC">
        <w:rPr>
          <w:rFonts w:eastAsia="Times New Roman" w:asciiTheme="minorHAnsi" w:hAnsiTheme="minorHAnsi" w:cstheme="minorHAnsi"/>
        </w:rPr>
        <w:t>Cette activité consiste en :</w:t>
      </w:r>
    </w:p>
    <w:p w:rsidRPr="004C71CC" w:rsidR="002C02DE" w:rsidP="00294C7D" w:rsidRDefault="002C02DE" w14:paraId="694F6DCC" w14:textId="77777777">
      <w:pPr>
        <w:pStyle w:val="Paragraphedeliste"/>
        <w:numPr>
          <w:ilvl w:val="0"/>
          <w:numId w:val="60"/>
        </w:numPr>
        <w:autoSpaceDE w:val="0"/>
        <w:autoSpaceDN w:val="0"/>
        <w:spacing w:after="0" w:line="240" w:lineRule="auto"/>
        <w:jc w:val="both"/>
        <w:rPr>
          <w:rFonts w:eastAsia="Times New Roman" w:asciiTheme="minorHAnsi" w:hAnsiTheme="minorHAnsi" w:cstheme="minorHAnsi"/>
          <w:sz w:val="24"/>
          <w:szCs w:val="24"/>
        </w:rPr>
      </w:pPr>
      <w:r w:rsidRPr="004C71CC">
        <w:rPr>
          <w:rFonts w:eastAsia="Times New Roman" w:asciiTheme="minorHAnsi" w:hAnsiTheme="minorHAnsi" w:cstheme="minorHAnsi"/>
          <w:sz w:val="24"/>
          <w:szCs w:val="24"/>
        </w:rPr>
        <w:t>La d</w:t>
      </w:r>
      <w:r w:rsidRPr="004C71CC" w:rsidR="00575C48">
        <w:rPr>
          <w:rFonts w:eastAsia="Times New Roman" w:asciiTheme="minorHAnsi" w:hAnsiTheme="minorHAnsi" w:cstheme="minorHAnsi"/>
          <w:sz w:val="24"/>
          <w:szCs w:val="24"/>
        </w:rPr>
        <w:t>émolition des murs en maçonnerie de blocs creux, en clôture, avec marteau piqueur, et chargement manuel des décombres dans le camion y compris la démolition de la fondation et autres.</w:t>
      </w:r>
    </w:p>
    <w:p w:rsidRPr="004C71CC" w:rsidR="00A60CC2" w:rsidP="22B8615D" w:rsidRDefault="002C02DE" w14:paraId="7D236579" w14:textId="2151BF4A">
      <w:pPr>
        <w:pStyle w:val="Paragraphedeliste"/>
        <w:numPr>
          <w:ilvl w:val="0"/>
          <w:numId w:val="60"/>
        </w:numPr>
        <w:autoSpaceDE w:val="0"/>
        <w:autoSpaceDN w:val="0"/>
        <w:spacing w:after="0" w:line="240" w:lineRule="auto"/>
        <w:jc w:val="both"/>
        <w:rPr>
          <w:rFonts w:ascii="Calibri" w:hAnsi="Calibri" w:eastAsia="Times New Roman" w:cs="Calibri" w:asciiTheme="minorAscii" w:hAnsiTheme="minorAscii" w:cstheme="minorAscii"/>
          <w:sz w:val="24"/>
          <w:szCs w:val="24"/>
        </w:rPr>
      </w:pPr>
      <w:r w:rsidRPr="22B8615D" w:rsidR="22B8615D">
        <w:rPr>
          <w:rFonts w:ascii="Calibri" w:hAnsi="Calibri" w:eastAsia="Times New Roman" w:cs="Calibri" w:asciiTheme="minorAscii" w:hAnsiTheme="minorAscii" w:cstheme="minorAscii"/>
          <w:sz w:val="24"/>
          <w:szCs w:val="24"/>
        </w:rPr>
        <w:t>Le d</w:t>
      </w:r>
      <w:r w:rsidRPr="22B8615D" w:rsidR="22B8615D">
        <w:rPr>
          <w:rFonts w:ascii="Calibri" w:hAnsi="Calibri" w:eastAsia="Times New Roman" w:cs="Calibri" w:asciiTheme="minorAscii" w:hAnsiTheme="minorAscii" w:cstheme="minorAscii"/>
          <w:sz w:val="24"/>
          <w:szCs w:val="24"/>
        </w:rPr>
        <w:t xml:space="preserve">ébroussaillage et nettoyage du terrain de topographie </w:t>
      </w:r>
      <w:r w:rsidRPr="22B8615D" w:rsidR="22B8615D">
        <w:rPr>
          <w:rFonts w:ascii="Calibri" w:hAnsi="Calibri" w:eastAsia="Times New Roman" w:cs="Calibri" w:asciiTheme="minorAscii" w:hAnsiTheme="minorAscii" w:cstheme="minorAscii"/>
          <w:sz w:val="24"/>
          <w:szCs w:val="24"/>
        </w:rPr>
        <w:t>avec</w:t>
      </w:r>
      <w:r w:rsidRPr="22B8615D" w:rsidR="22B8615D">
        <w:rPr>
          <w:rFonts w:ascii="Calibri" w:hAnsi="Calibri" w:eastAsia="Times New Roman" w:cs="Calibri" w:asciiTheme="minorAscii" w:hAnsiTheme="minorAscii" w:cstheme="minorAscii"/>
          <w:sz w:val="24"/>
          <w:szCs w:val="24"/>
        </w:rPr>
        <w:t xml:space="preserve"> dénivellations minimales, avec des moyens mécaniques. C</w:t>
      </w:r>
      <w:r w:rsidRPr="22B8615D" w:rsidR="22B8615D">
        <w:rPr>
          <w:rFonts w:ascii="Calibri" w:hAnsi="Calibri" w:eastAsia="Times New Roman" w:cs="Calibri" w:asciiTheme="minorAscii" w:hAnsiTheme="minorAscii" w:cstheme="minorAscii"/>
          <w:sz w:val="24"/>
          <w:szCs w:val="24"/>
        </w:rPr>
        <w:t>eci c</w:t>
      </w:r>
      <w:r w:rsidRPr="22B8615D" w:rsidR="22B8615D">
        <w:rPr>
          <w:rFonts w:ascii="Calibri" w:hAnsi="Calibri" w:eastAsia="Times New Roman" w:cs="Calibri" w:asciiTheme="minorAscii" w:hAnsiTheme="minorAscii" w:cstheme="minorAscii"/>
          <w:sz w:val="24"/>
          <w:szCs w:val="24"/>
        </w:rPr>
        <w:t xml:space="preserve">omprend les travaux nécessaires pour retirer des zones </w:t>
      </w:r>
      <w:r w:rsidRPr="22B8615D" w:rsidR="22B8615D">
        <w:rPr>
          <w:rFonts w:ascii="Calibri" w:hAnsi="Calibri" w:eastAsia="Times New Roman" w:cs="Calibri" w:asciiTheme="minorAscii" w:hAnsiTheme="minorAscii" w:cstheme="minorAscii"/>
          <w:sz w:val="24"/>
          <w:szCs w:val="24"/>
        </w:rPr>
        <w:t xml:space="preserve">définies par la maitrise d’ouvrage </w:t>
      </w:r>
      <w:r w:rsidRPr="22B8615D" w:rsidR="22B8615D">
        <w:rPr>
          <w:rFonts w:ascii="Calibri" w:hAnsi="Calibri" w:eastAsia="Times New Roman" w:cs="Calibri" w:asciiTheme="minorAscii" w:hAnsiTheme="minorAscii" w:cstheme="minorAscii"/>
          <w:sz w:val="24"/>
          <w:szCs w:val="24"/>
        </w:rPr>
        <w:t>:</w:t>
      </w:r>
      <w:r w:rsidRPr="22B8615D" w:rsidR="22B8615D">
        <w:rPr>
          <w:rFonts w:ascii="Calibri" w:hAnsi="Calibri" w:eastAsia="Times New Roman" w:cs="Calibri" w:asciiTheme="minorAscii" w:hAnsiTheme="minorAscii" w:cstheme="minorAscii"/>
          <w:sz w:val="24"/>
          <w:szCs w:val="24"/>
        </w:rPr>
        <w:t xml:space="preserve"> petites plantes, mauvaises herbes, buissons, bois morts, décombres, purges, déchets et tout autre matériau existant, jusqu'à une épaisseur au moins égale à l'épaisseur de la couche de terre végétale, en considérant comme minimum 25 </w:t>
      </w:r>
      <w:r w:rsidRPr="22B8615D" w:rsidR="22B8615D">
        <w:rPr>
          <w:rFonts w:ascii="Calibri" w:hAnsi="Calibri" w:eastAsia="Times New Roman" w:cs="Calibri" w:asciiTheme="minorAscii" w:hAnsiTheme="minorAscii" w:cstheme="minorAscii"/>
          <w:sz w:val="24"/>
          <w:szCs w:val="24"/>
        </w:rPr>
        <w:t>cm</w:t>
      </w:r>
      <w:r w:rsidRPr="22B8615D" w:rsidR="22B8615D">
        <w:rPr>
          <w:rFonts w:ascii="Calibri" w:hAnsi="Calibri" w:eastAsia="Times New Roman" w:cs="Calibri" w:asciiTheme="minorAscii" w:hAnsiTheme="minorAscii" w:cstheme="minorAscii"/>
          <w:sz w:val="24"/>
          <w:szCs w:val="24"/>
        </w:rPr>
        <w:t>. Ceci inclus le</w:t>
      </w:r>
      <w:r w:rsidRPr="22B8615D" w:rsidR="22B8615D">
        <w:rPr>
          <w:rFonts w:ascii="Calibri" w:hAnsi="Calibri" w:eastAsia="Times New Roman" w:cs="Calibri" w:asciiTheme="minorAscii" w:hAnsiTheme="minorAscii" w:cstheme="minorAscii"/>
          <w:sz w:val="24"/>
          <w:szCs w:val="24"/>
        </w:rPr>
        <w:t xml:space="preserve"> </w:t>
      </w:r>
      <w:r w:rsidRPr="22B8615D" w:rsidR="22B8615D">
        <w:rPr>
          <w:rFonts w:ascii="Calibri" w:hAnsi="Calibri" w:eastAsia="Times New Roman" w:cs="Calibri" w:asciiTheme="minorAscii" w:hAnsiTheme="minorAscii" w:cstheme="minorAscii"/>
          <w:sz w:val="24"/>
          <w:szCs w:val="24"/>
        </w:rPr>
        <w:t>chargement dans le camion</w:t>
      </w:r>
      <w:r w:rsidRPr="22B8615D" w:rsidR="22B8615D">
        <w:rPr>
          <w:rFonts w:ascii="Calibri" w:hAnsi="Calibri" w:eastAsia="Times New Roman" w:cs="Calibri" w:asciiTheme="minorAscii" w:hAnsiTheme="minorAscii" w:cstheme="minorAscii"/>
          <w:sz w:val="24"/>
          <w:szCs w:val="24"/>
        </w:rPr>
        <w:t>,</w:t>
      </w:r>
      <w:r w:rsidRPr="22B8615D" w:rsidR="22B8615D">
        <w:rPr>
          <w:rFonts w:ascii="Calibri" w:hAnsi="Calibri" w:eastAsia="Times New Roman" w:cs="Calibri" w:asciiTheme="minorAscii" w:hAnsiTheme="minorAscii" w:cstheme="minorAscii"/>
          <w:sz w:val="24"/>
          <w:szCs w:val="24"/>
        </w:rPr>
        <w:t xml:space="preserve"> </w:t>
      </w:r>
      <w:r w:rsidRPr="22B8615D" w:rsidR="22B8615D">
        <w:rPr>
          <w:rFonts w:ascii="Calibri" w:hAnsi="Calibri" w:eastAsia="Times New Roman" w:cs="Calibri" w:asciiTheme="minorAscii" w:hAnsiTheme="minorAscii" w:cstheme="minorAscii"/>
          <w:sz w:val="24"/>
          <w:szCs w:val="24"/>
        </w:rPr>
        <w:t xml:space="preserve">l'abattage des arbres et le transport des matériaux et </w:t>
      </w:r>
      <w:r w:rsidRPr="22B8615D" w:rsidR="22B8615D">
        <w:rPr>
          <w:rFonts w:ascii="Calibri" w:hAnsi="Calibri" w:eastAsia="Times New Roman" w:cs="Calibri" w:asciiTheme="minorAscii" w:hAnsiTheme="minorAscii" w:cstheme="minorAscii"/>
          <w:sz w:val="24"/>
          <w:szCs w:val="24"/>
        </w:rPr>
        <w:t>déchet</w:t>
      </w:r>
      <w:r w:rsidRPr="22B8615D" w:rsidR="22B8615D">
        <w:rPr>
          <w:rFonts w:ascii="Calibri" w:hAnsi="Calibri" w:eastAsia="Times New Roman" w:cs="Calibri" w:asciiTheme="minorAscii" w:hAnsiTheme="minorAscii" w:cstheme="minorAscii"/>
          <w:sz w:val="24"/>
          <w:szCs w:val="24"/>
        </w:rPr>
        <w:t xml:space="preserve"> enlevés. </w:t>
      </w:r>
    </w:p>
    <w:p w:rsidR="22B8615D" w:rsidP="22B8615D" w:rsidRDefault="22B8615D" w14:paraId="12E9B204" w14:textId="2915B5F3">
      <w:pPr>
        <w:pStyle w:val="Normal"/>
        <w:spacing w:after="0" w:line="240" w:lineRule="auto"/>
        <w:jc w:val="both"/>
        <w:rPr>
          <w:rFonts w:ascii="Calibri" w:hAnsi="Calibri" w:eastAsia="Times New Roman" w:cs="Calibri" w:asciiTheme="minorAscii" w:hAnsiTheme="minorAscii" w:cstheme="minorAscii"/>
          <w:sz w:val="24"/>
          <w:szCs w:val="24"/>
        </w:rPr>
      </w:pPr>
    </w:p>
    <w:p w:rsidR="22B8615D" w:rsidP="22B8615D" w:rsidRDefault="22B8615D" w14:paraId="7434A675" w14:textId="2E4FC6DD">
      <w:pPr>
        <w:spacing w:after="0" w:afterAutospacing="off"/>
        <w:jc w:val="both"/>
      </w:pPr>
      <w:r w:rsidRPr="22B8615D" w:rsidR="22B8615D">
        <w:rPr>
          <w:rFonts w:ascii="Calibri" w:hAnsi="Calibri" w:eastAsia="Calibri" w:cs="Calibri"/>
          <w:noProof w:val="0"/>
          <w:sz w:val="24"/>
          <w:szCs w:val="24"/>
          <w:lang w:val="fr-FR"/>
        </w:rPr>
        <w:t>La topographie naturelle du sol sera préservée le plus possible pour maintenir la végétation et réduire les risques de glissement de terrain et inondations.</w:t>
      </w:r>
    </w:p>
    <w:p w:rsidR="22B8615D" w:rsidP="22B8615D" w:rsidRDefault="22B8615D" w14:paraId="1029417E" w14:textId="32BE7A40">
      <w:pPr>
        <w:pStyle w:val="Normal"/>
        <w:jc w:val="both"/>
        <w:rPr>
          <w:rFonts w:ascii="Calibri" w:hAnsi="Calibri" w:eastAsia="Times New Roman" w:cs="Calibri" w:asciiTheme="minorAscii" w:hAnsiTheme="minorAscii" w:cstheme="minorAscii"/>
        </w:rPr>
      </w:pPr>
    </w:p>
    <w:p w:rsidR="22B8615D" w:rsidP="10FE02C1" w:rsidRDefault="22B8615D" w14:paraId="6FD6A72E" w14:textId="354B8A1E">
      <w:pPr>
        <w:jc w:val="both"/>
        <w:rPr>
          <w:rFonts w:ascii="Calibri" w:hAnsi="Calibri" w:eastAsia="Times New Roman" w:cs="Calibri" w:asciiTheme="minorAscii" w:hAnsiTheme="minorAscii" w:cstheme="minorAscii"/>
        </w:rPr>
      </w:pPr>
      <w:r w:rsidRPr="10FE02C1" w:rsidR="10FE02C1">
        <w:rPr>
          <w:rFonts w:ascii="Calibri" w:hAnsi="Calibri" w:eastAsia="Times New Roman" w:cs="Calibri" w:asciiTheme="minorAscii" w:hAnsiTheme="minorAscii" w:eastAsiaTheme="minorAscii" w:cstheme="minorAscii"/>
          <w:color w:val="auto"/>
          <w:sz w:val="24"/>
          <w:szCs w:val="24"/>
          <w:lang w:eastAsia="fr-FR" w:bidi="ar-SA"/>
        </w:rPr>
        <w:t xml:space="preserve">De façon générale, et sans s’y limiter, </w:t>
      </w:r>
      <w:commentRangeStart w:id="1151494765"/>
      <w:commentRangeStart w:id="2112039964"/>
      <w:commentRangeStart w:id="1135066285"/>
      <w:r w:rsidRPr="10FE02C1" w:rsidR="10FE02C1">
        <w:rPr>
          <w:rFonts w:ascii="Calibri" w:hAnsi="Calibri" w:eastAsia="Times New Roman" w:cs="Calibri" w:asciiTheme="minorAscii" w:hAnsiTheme="minorAscii" w:eastAsiaTheme="minorAscii" w:cstheme="minorAscii"/>
          <w:color w:val="auto"/>
          <w:sz w:val="24"/>
          <w:szCs w:val="24"/>
          <w:lang w:eastAsia="fr-FR" w:bidi="ar-SA"/>
        </w:rPr>
        <w:t xml:space="preserve">les travaux faisant l’objet du présent contrat comprennent les équipements, le matériel, les services et la main-d’œuvre requis pour compléter les éléments suivants </w:t>
      </w:r>
      <w:commentRangeEnd w:id="1151494765"/>
      <w:r>
        <w:rPr>
          <w:rStyle w:val="CommentReference"/>
        </w:rPr>
        <w:commentReference w:id="1151494765"/>
      </w:r>
      <w:commentRangeEnd w:id="2112039964"/>
      <w:r>
        <w:rPr>
          <w:rStyle w:val="CommentReference"/>
        </w:rPr>
        <w:commentReference w:id="2112039964"/>
      </w:r>
      <w:commentRangeEnd w:id="1135066285"/>
      <w:r>
        <w:rPr>
          <w:rStyle w:val="CommentReference"/>
        </w:rPr>
        <w:commentReference w:id="1135066285"/>
      </w:r>
      <w:r w:rsidRPr="10FE02C1" w:rsidR="10FE02C1">
        <w:rPr>
          <w:rFonts w:ascii="Calibri" w:hAnsi="Calibri" w:eastAsia="Times New Roman" w:cs="Calibri" w:asciiTheme="minorAscii" w:hAnsiTheme="minorAscii" w:eastAsiaTheme="minorAscii" w:cstheme="minorAscii"/>
          <w:color w:val="auto"/>
          <w:sz w:val="24"/>
          <w:szCs w:val="24"/>
          <w:lang w:eastAsia="fr-FR" w:bidi="ar-SA"/>
        </w:rPr>
        <w:t>:</w:t>
      </w:r>
    </w:p>
    <w:p w:rsidR="22B8615D" w:rsidP="22B8615D" w:rsidRDefault="22B8615D" w14:paraId="376552B0" w14:textId="39E68C68">
      <w:pPr>
        <w:spacing w:after="0" w:afterAutospacing="off"/>
        <w:jc w:val="both"/>
      </w:pPr>
      <w:r w:rsidRPr="10FE02C1" w:rsidR="10FE02C1">
        <w:rPr>
          <w:rFonts w:ascii="Calibri" w:hAnsi="Calibri" w:eastAsia="Times New Roman" w:cs="Calibri" w:asciiTheme="minorAscii" w:hAnsiTheme="minorAscii" w:eastAsiaTheme="minorAscii" w:cstheme="minorAscii"/>
          <w:noProof w:val="0"/>
          <w:color w:val="auto"/>
          <w:sz w:val="24"/>
          <w:szCs w:val="24"/>
          <w:lang w:val="fr-FR" w:eastAsia="fr-FR" w:bidi="ar-SA"/>
        </w:rPr>
        <w:t>De façon général</w:t>
      </w:r>
      <w:r w:rsidRPr="10FE02C1" w:rsidR="10FE02C1">
        <w:rPr>
          <w:rFonts w:ascii="Calibri" w:hAnsi="Calibri" w:eastAsia="Times New Roman" w:cs="Calibri" w:asciiTheme="minorAscii" w:hAnsiTheme="minorAscii" w:eastAsiaTheme="minorAscii" w:cstheme="minorAscii"/>
          <w:noProof w:val="0"/>
          <w:color w:val="auto"/>
          <w:sz w:val="24"/>
          <w:szCs w:val="24"/>
          <w:lang w:val="fr-FR" w:eastAsia="fr-FR" w:bidi="ar-SA"/>
        </w:rPr>
        <w:t>e, et sans s’y limiter, les travaux faisant l’objet du présent contrat comprennent les équipements, le matériel, les services et la main-d’œuvre requis pour compléter les éléments suivants</w:t>
      </w:r>
      <w:r w:rsidRPr="10FE02C1" w:rsidR="10FE02C1">
        <w:rPr>
          <w:rFonts w:ascii="Times New Roman" w:hAnsi="Times New Roman" w:eastAsia="Times New Roman" w:cs="Times New Roman"/>
          <w:noProof w:val="0"/>
          <w:sz w:val="24"/>
          <w:szCs w:val="24"/>
          <w:lang w:val="fr-FR"/>
        </w:rPr>
        <w:t xml:space="preserve"> :</w:t>
      </w:r>
      <w:r w:rsidRPr="10FE02C1" w:rsidR="10FE02C1">
        <w:rPr>
          <w:rFonts w:ascii="Calibri" w:hAnsi="Calibri" w:eastAsia="Calibri" w:cs="Calibri"/>
          <w:noProof w:val="0"/>
          <w:sz w:val="24"/>
          <w:szCs w:val="24"/>
          <w:lang w:val="fr-FR"/>
        </w:rPr>
        <w:t xml:space="preserve"> </w:t>
      </w:r>
    </w:p>
    <w:p w:rsidR="22B8615D" w:rsidP="22B8615D" w:rsidRDefault="22B8615D" w14:paraId="24AB688D" w14:textId="4D2DB51F">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La démolition des bâtis en place dont les fondations de béton existantes  </w:t>
      </w:r>
    </w:p>
    <w:p w:rsidR="22B8615D" w:rsidP="22B8615D" w:rsidRDefault="22B8615D" w14:paraId="564E221A" w14:textId="1C7354E8">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Démolition et tri des débris avec disposition de tous les déchets de démolition (matériaux considérés dangereux et non dangereux) selon les normes et règlements en vigueurs. Aucun paiement additionnel ne sera autorisé. </w:t>
      </w:r>
    </w:p>
    <w:p w:rsidR="22B8615D" w:rsidP="22B8615D" w:rsidRDefault="22B8615D" w14:paraId="0092840F" w14:textId="15D5D3E5">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Enlèvement, manutention (nettoyage, chargement, déchargement) et transport </w:t>
      </w:r>
    </w:p>
    <w:p w:rsidR="22B8615D" w:rsidP="22B8615D" w:rsidRDefault="22B8615D" w14:paraId="345533CC" w14:textId="58BEA052">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Application toutes les mesures d’atténuation présentées dans le rapport d’évaluation des effets environnementaux fourni. </w:t>
      </w:r>
    </w:p>
    <w:p w:rsidR="22B8615D" w:rsidP="22B8615D" w:rsidRDefault="22B8615D" w14:paraId="5822E1BC" w14:textId="64CCC18C">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Préservation des arbres identifiés par la maitrise d’ouvrage. </w:t>
      </w:r>
    </w:p>
    <w:p w:rsidR="22B8615D" w:rsidP="22B8615D" w:rsidRDefault="22B8615D" w14:paraId="4B956C94" w14:textId="4939A096">
      <w:pPr>
        <w:pStyle w:val="Paragraphedeliste"/>
        <w:numPr>
          <w:ilvl w:val="0"/>
          <w:numId w:val="68"/>
        </w:numPr>
        <w:spacing w:before="0" w:beforeAutospacing="off" w:after="0" w:afterAutospacing="off"/>
        <w:jc w:val="both"/>
        <w:rPr>
          <w:rFonts w:ascii="Calibri" w:hAnsi="Calibri" w:eastAsia="Calibri" w:cs="Calibri"/>
          <w:noProof w:val="0"/>
          <w:sz w:val="24"/>
          <w:szCs w:val="24"/>
          <w:lang w:val="fr-FR"/>
        </w:rPr>
      </w:pPr>
      <w:r w:rsidRPr="22B8615D" w:rsidR="22B8615D">
        <w:rPr>
          <w:rFonts w:ascii="Calibri" w:hAnsi="Calibri" w:eastAsia="Calibri" w:cs="Calibri"/>
          <w:noProof w:val="0"/>
          <w:sz w:val="24"/>
          <w:szCs w:val="24"/>
          <w:lang w:val="fr-FR"/>
        </w:rPr>
        <w:t xml:space="preserve">Extraction des troncs et racines des arbres coupés dans les zones où le bâtiment doit être construit ; arbres indiqués par la maitrise d’ouvrage.  </w:t>
      </w:r>
    </w:p>
    <w:p w:rsidR="22B8615D" w:rsidP="22B8615D" w:rsidRDefault="22B8615D" w14:paraId="48D0D443" w14:textId="582FBA71">
      <w:pPr>
        <w:spacing w:after="0" w:afterAutospacing="off"/>
        <w:jc w:val="both"/>
      </w:pPr>
      <w:r w:rsidRPr="22B8615D" w:rsidR="22B8615D">
        <w:rPr>
          <w:rFonts w:ascii="Calibri" w:hAnsi="Calibri" w:eastAsia="Calibri" w:cs="Calibri"/>
          <w:noProof w:val="0"/>
          <w:sz w:val="24"/>
          <w:szCs w:val="24"/>
          <w:lang w:val="fr-FR"/>
        </w:rPr>
        <w:t xml:space="preserve"> </w:t>
      </w:r>
    </w:p>
    <w:p w:rsidR="22B8615D" w:rsidP="22B8615D" w:rsidRDefault="22B8615D" w14:paraId="53779E51" w14:textId="47CCD055">
      <w:pPr>
        <w:spacing w:after="0" w:afterAutospacing="off"/>
        <w:jc w:val="both"/>
      </w:pPr>
      <w:r w:rsidRPr="22B8615D" w:rsidR="22B8615D">
        <w:rPr>
          <w:rFonts w:ascii="Calibri" w:hAnsi="Calibri" w:eastAsia="Calibri" w:cs="Calibri"/>
          <w:noProof w:val="0"/>
          <w:sz w:val="24"/>
          <w:szCs w:val="24"/>
          <w:lang w:val="fr-FR"/>
        </w:rPr>
        <w:t>La démolition par brûlage est interdite.</w:t>
      </w:r>
      <w:r w:rsidRPr="22B8615D" w:rsidR="22B8615D">
        <w:rPr>
          <w:rFonts w:ascii="Times New Roman" w:hAnsi="Times New Roman" w:eastAsia="Times New Roman" w:cs="Times New Roman"/>
          <w:noProof w:val="0"/>
          <w:sz w:val="24"/>
          <w:szCs w:val="24"/>
          <w:lang w:val="fr-FR"/>
        </w:rPr>
        <w:t xml:space="preserve"> </w:t>
      </w:r>
    </w:p>
    <w:p w:rsidR="22B8615D" w:rsidP="22B8615D" w:rsidRDefault="22B8615D" w14:paraId="5C0E7446" w14:textId="6011E339">
      <w:pPr>
        <w:spacing w:after="0" w:afterAutospacing="off"/>
        <w:jc w:val="both"/>
      </w:pPr>
      <w:r w:rsidRPr="22B8615D" w:rsidR="22B8615D">
        <w:rPr>
          <w:rFonts w:ascii="Times New Roman" w:hAnsi="Times New Roman" w:eastAsia="Times New Roman" w:cs="Times New Roman"/>
          <w:noProof w:val="0"/>
          <w:sz w:val="24"/>
          <w:szCs w:val="24"/>
          <w:lang w:val="fr-FR"/>
        </w:rPr>
        <w:t xml:space="preserve"> </w:t>
      </w:r>
    </w:p>
    <w:p w:rsidR="22B8615D" w:rsidP="22B8615D" w:rsidRDefault="22B8615D" w14:paraId="57245F6D" w14:textId="183B24C1">
      <w:pPr>
        <w:jc w:val="both"/>
        <w:rPr>
          <w:rFonts w:ascii="Calibri" w:hAnsi="Calibri" w:eastAsia="Times New Roman" w:cs="Calibri" w:asciiTheme="minorAscii" w:hAnsiTheme="minorAscii" w:cstheme="minorAscii"/>
        </w:rPr>
      </w:pPr>
      <w:r w:rsidRPr="22B8615D" w:rsidR="22B8615D">
        <w:rPr>
          <w:rFonts w:ascii="Calibri" w:hAnsi="Calibri" w:eastAsia="Times New Roman" w:cs="Calibri" w:asciiTheme="minorAscii" w:hAnsiTheme="minorAscii" w:cstheme="minorAscii"/>
        </w:rPr>
        <w:t>Le chantier sera clôturé et l’accès limité aux employés de l’Entrepreneur, sauf sur autorisation de l’Entrepreneur.</w:t>
      </w:r>
      <w:r w:rsidRPr="22B8615D" w:rsidR="22B8615D">
        <w:rPr>
          <w:rFonts w:ascii="Calibri" w:hAnsi="Calibri" w:eastAsia="Times New Roman" w:cs="Calibri" w:asciiTheme="minorAscii" w:hAnsiTheme="minorAscii" w:cstheme="minorAscii"/>
          <w:lang w:bidi="he-IL"/>
        </w:rPr>
        <w:t xml:space="preserve"> </w:t>
      </w:r>
      <w:r w:rsidRPr="22B8615D" w:rsidR="22B8615D">
        <w:rPr>
          <w:rFonts w:ascii="Calibri" w:hAnsi="Calibri" w:eastAsia="Times New Roman" w:cs="Calibri" w:asciiTheme="minorAscii" w:hAnsiTheme="minorAscii" w:cstheme="minorAscii"/>
        </w:rPr>
        <w:t>Une clôture sécurisée devra être érigée de façon à protéger l’accès au site, en prenant en considération les différentes activités ayant lieu sur le site en cours de chantier.</w:t>
      </w:r>
    </w:p>
    <w:p w:rsidR="22B8615D" w:rsidP="22B8615D" w:rsidRDefault="22B8615D" w14:paraId="3EE8A03D" w14:textId="434735F2">
      <w:pPr>
        <w:pStyle w:val="Normal"/>
        <w:jc w:val="both"/>
        <w:rPr>
          <w:rFonts w:ascii="Calibri" w:hAnsi="Calibri" w:eastAsia="Times New Roman" w:cs="Calibri" w:asciiTheme="minorAscii" w:hAnsiTheme="minorAscii" w:cstheme="minorAscii"/>
        </w:rPr>
      </w:pPr>
    </w:p>
    <w:p w:rsidRPr="004C71CC" w:rsidR="008822BD" w:rsidP="00294C7D" w:rsidRDefault="008822BD" w14:paraId="65D0AC40" w14:textId="5FC83FC9">
      <w:pPr>
        <w:autoSpaceDE w:val="0"/>
        <w:autoSpaceDN w:val="0"/>
        <w:jc w:val="both"/>
        <w:rPr>
          <w:rFonts w:eastAsia="Times New Roman" w:asciiTheme="minorHAnsi" w:hAnsiTheme="minorHAnsi" w:cstheme="minorHAnsi"/>
        </w:rPr>
      </w:pPr>
      <w:r w:rsidRPr="004C71CC">
        <w:rPr>
          <w:rFonts w:asciiTheme="minorHAnsi" w:hAnsiTheme="minorHAnsi" w:cstheme="minorHAnsi"/>
          <w:noProof/>
        </w:rPr>
        <w:drawing>
          <wp:inline distT="0" distB="0" distL="0" distR="0" wp14:anchorId="2043E501" wp14:editId="3CF76747">
            <wp:extent cx="5401310" cy="3423920"/>
            <wp:effectExtent l="0" t="0" r="8890" b="5080"/>
            <wp:docPr id="35993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93110" name=""/>
                    <pic:cNvPicPr/>
                  </pic:nvPicPr>
                  <pic:blipFill>
                    <a:blip r:embed="rId17"/>
                    <a:stretch>
                      <a:fillRect/>
                    </a:stretch>
                  </pic:blipFill>
                  <pic:spPr>
                    <a:xfrm>
                      <a:off x="0" y="0"/>
                      <a:ext cx="5401310" cy="3423920"/>
                    </a:xfrm>
                    <a:prstGeom prst="rect">
                      <a:avLst/>
                    </a:prstGeom>
                  </pic:spPr>
                </pic:pic>
              </a:graphicData>
            </a:graphic>
          </wp:inline>
        </w:drawing>
      </w:r>
    </w:p>
    <w:p w:rsidR="00A60CC2" w:rsidP="00294C7D" w:rsidRDefault="00A60CC2" w14:paraId="40A7439F" w14:textId="77777777">
      <w:pPr>
        <w:pStyle w:val="En-tte"/>
        <w:tabs>
          <w:tab w:val="center" w:pos="4320"/>
          <w:tab w:val="right" w:pos="8640"/>
        </w:tabs>
        <w:rPr>
          <w:rFonts w:eastAsia="Helvetica" w:asciiTheme="minorHAnsi" w:hAnsiTheme="minorHAnsi" w:cstheme="minorHAnsi"/>
          <w:sz w:val="24"/>
          <w:szCs w:val="24"/>
          <w:lang w:eastAsia="x-none"/>
        </w:rPr>
      </w:pPr>
    </w:p>
    <w:p w:rsidRPr="003D2EE8" w:rsidR="00400F84" w:rsidP="00294C7D" w:rsidRDefault="00400F84" w14:paraId="6E2553B1" w14:textId="23A83F51">
      <w:pPr>
        <w:pStyle w:val="En-tte"/>
        <w:tabs>
          <w:tab w:val="center" w:pos="4320"/>
          <w:tab w:val="right" w:pos="8640"/>
        </w:tabs>
        <w:rPr>
          <w:rFonts w:eastAsia="Helvetica" w:asciiTheme="minorHAnsi" w:hAnsiTheme="minorHAnsi" w:cstheme="minorHAnsi"/>
          <w:sz w:val="24"/>
          <w:szCs w:val="24"/>
          <w:lang w:eastAsia="x-none"/>
        </w:rPr>
      </w:pPr>
      <w:r w:rsidRPr="003D2EE8">
        <w:rPr>
          <w:rFonts w:eastAsia="Helvetica" w:asciiTheme="minorHAnsi" w:hAnsiTheme="minorHAnsi" w:cstheme="minorHAnsi"/>
          <w:sz w:val="24"/>
          <w:szCs w:val="24"/>
          <w:lang w:eastAsia="x-none"/>
        </w:rPr>
        <w:t>Livrables :</w:t>
      </w:r>
    </w:p>
    <w:p w:rsidRPr="003D2EE8" w:rsidR="00400F84" w:rsidP="00400F84" w:rsidRDefault="00400F84" w14:paraId="5A8159FC" w14:textId="3627AF6B">
      <w:pPr>
        <w:pStyle w:val="En-tte"/>
        <w:numPr>
          <w:ilvl w:val="0"/>
          <w:numId w:val="64"/>
        </w:numPr>
        <w:tabs>
          <w:tab w:val="center" w:pos="4320"/>
          <w:tab w:val="right" w:pos="8640"/>
        </w:tabs>
        <w:rPr>
          <w:rFonts w:eastAsia="Helvetica" w:asciiTheme="minorHAnsi" w:hAnsiTheme="minorHAnsi" w:cstheme="minorHAnsi"/>
          <w:sz w:val="24"/>
          <w:szCs w:val="24"/>
          <w:lang w:eastAsia="x-none"/>
        </w:rPr>
      </w:pPr>
      <w:r w:rsidRPr="003D2EE8">
        <w:rPr>
          <w:rFonts w:eastAsia="Helvetica" w:asciiTheme="minorHAnsi" w:hAnsiTheme="minorHAnsi" w:cstheme="minorHAnsi"/>
          <w:sz w:val="24"/>
          <w:szCs w:val="24"/>
          <w:lang w:eastAsia="x-none"/>
        </w:rPr>
        <w:t>Rapport d’état d’avancement des travaux</w:t>
      </w:r>
    </w:p>
    <w:p w:rsidRPr="003D2EE8" w:rsidR="00400F84" w:rsidP="00400F84" w:rsidRDefault="00400F84" w14:paraId="21373129" w14:textId="2C90B9F5">
      <w:pPr>
        <w:pStyle w:val="En-tte"/>
        <w:numPr>
          <w:ilvl w:val="0"/>
          <w:numId w:val="64"/>
        </w:numPr>
        <w:tabs>
          <w:tab w:val="center" w:pos="4320"/>
          <w:tab w:val="right" w:pos="8640"/>
        </w:tabs>
        <w:rPr>
          <w:rFonts w:eastAsia="Helvetica" w:asciiTheme="minorHAnsi" w:hAnsiTheme="minorHAnsi" w:cstheme="minorHAnsi"/>
          <w:sz w:val="24"/>
          <w:szCs w:val="24"/>
          <w:lang w:eastAsia="x-none"/>
        </w:rPr>
      </w:pPr>
      <w:r w:rsidRPr="003D2EE8">
        <w:rPr>
          <w:rFonts w:eastAsia="Helvetica" w:asciiTheme="minorHAnsi" w:hAnsiTheme="minorHAnsi" w:cstheme="minorHAnsi"/>
          <w:sz w:val="24"/>
          <w:szCs w:val="24"/>
          <w:lang w:eastAsia="x-none"/>
        </w:rPr>
        <w:t>Rapport de fin des travaux</w:t>
      </w:r>
    </w:p>
    <w:p w:rsidRPr="003D2EE8" w:rsidR="00400F84" w:rsidP="00400F84" w:rsidRDefault="00400F84" w14:paraId="2FB45B78" w14:textId="17380350">
      <w:pPr>
        <w:pStyle w:val="En-tte"/>
        <w:numPr>
          <w:ilvl w:val="0"/>
          <w:numId w:val="64"/>
        </w:numPr>
        <w:tabs>
          <w:tab w:val="center" w:pos="4320"/>
          <w:tab w:val="right" w:pos="8640"/>
        </w:tabs>
        <w:rPr>
          <w:rFonts w:eastAsia="Helvetica" w:asciiTheme="minorHAnsi" w:hAnsiTheme="minorHAnsi" w:cstheme="minorHAnsi"/>
          <w:sz w:val="24"/>
          <w:szCs w:val="24"/>
          <w:lang w:eastAsia="x-none"/>
        </w:rPr>
      </w:pPr>
      <w:r w:rsidRPr="003D2EE8">
        <w:rPr>
          <w:rFonts w:eastAsia="Helvetica" w:asciiTheme="minorHAnsi" w:hAnsiTheme="minorHAnsi" w:cstheme="minorHAnsi"/>
          <w:sz w:val="24"/>
          <w:szCs w:val="24"/>
          <w:lang w:eastAsia="x-none"/>
        </w:rPr>
        <w:t>Rapport de réception définitive des travaux</w:t>
      </w:r>
    </w:p>
    <w:p w:rsidRPr="003D2EE8" w:rsidR="00400F84" w:rsidP="00400F84" w:rsidRDefault="00400F84" w14:paraId="50EB14C6" w14:textId="56F455AA">
      <w:pPr>
        <w:pStyle w:val="En-tte"/>
        <w:numPr>
          <w:ilvl w:val="0"/>
          <w:numId w:val="64"/>
        </w:numPr>
        <w:tabs>
          <w:tab w:val="center" w:pos="4320"/>
          <w:tab w:val="right" w:pos="8640"/>
        </w:tabs>
        <w:rPr>
          <w:rFonts w:eastAsia="Helvetica" w:asciiTheme="minorHAnsi" w:hAnsiTheme="minorHAnsi" w:cstheme="minorHAnsi"/>
          <w:sz w:val="24"/>
          <w:szCs w:val="24"/>
          <w:lang w:eastAsia="x-none"/>
        </w:rPr>
      </w:pPr>
      <w:r w:rsidRPr="003D2EE8">
        <w:rPr>
          <w:rFonts w:eastAsia="Helvetica" w:asciiTheme="minorHAnsi" w:hAnsiTheme="minorHAnsi" w:cstheme="minorHAnsi"/>
          <w:sz w:val="24"/>
          <w:szCs w:val="24"/>
          <w:lang w:eastAsia="x-none"/>
        </w:rPr>
        <w:t>Rapport d’évaluation d’impacts environnementaux</w:t>
      </w:r>
    </w:p>
    <w:p w:rsidRPr="004C71CC" w:rsidR="00FB1A90" w:rsidP="00B17EE4" w:rsidRDefault="00FB1A90" w14:paraId="2C5A5C9E" w14:textId="77777777">
      <w:pPr>
        <w:jc w:val="both"/>
        <w:textAlignment w:val="baseline"/>
        <w:rPr>
          <w:rFonts w:asciiTheme="minorHAnsi" w:hAnsiTheme="minorHAnsi" w:cstheme="minorHAnsi"/>
        </w:rPr>
      </w:pPr>
    </w:p>
    <w:p w:rsidRPr="004D5474" w:rsidR="00FB1A90" w:rsidP="004D5474" w:rsidRDefault="00832FC3" w14:paraId="29401D04" w14:textId="4370F821">
      <w:pPr>
        <w:numPr>
          <w:ilvl w:val="0"/>
          <w:numId w:val="3"/>
        </w:numPr>
        <w:shd w:val="clear" w:color="auto" w:fill="E6E6E6"/>
        <w:tabs>
          <w:tab w:val="clear" w:pos="720"/>
          <w:tab w:val="num" w:pos="180"/>
        </w:tabs>
        <w:ind w:left="180"/>
        <w:rPr>
          <w:rFonts w:eastAsia="Arial Unicode MS" w:asciiTheme="minorHAnsi" w:hAnsiTheme="minorHAnsi" w:cstheme="minorHAnsi"/>
          <w:b/>
        </w:rPr>
      </w:pPr>
      <w:bookmarkStart w:name="_Toc79488490" w:id="58"/>
      <w:bookmarkStart w:name="_Toc153092949" w:id="59"/>
      <w:r w:rsidRPr="004D5474">
        <w:rPr>
          <w:rFonts w:eastAsia="Arial Unicode MS" w:asciiTheme="minorHAnsi" w:hAnsiTheme="minorHAnsi" w:cstheme="minorHAnsi"/>
          <w:b/>
        </w:rPr>
        <w:t>Calendrier des l</w:t>
      </w:r>
      <w:r w:rsidRPr="004D5474" w:rsidR="006C23B1">
        <w:rPr>
          <w:rFonts w:eastAsia="Arial Unicode MS" w:asciiTheme="minorHAnsi" w:hAnsiTheme="minorHAnsi" w:cstheme="minorHAnsi"/>
          <w:b/>
        </w:rPr>
        <w:t>ivrables</w:t>
      </w:r>
      <w:bookmarkEnd w:id="58"/>
      <w:bookmarkEnd w:id="59"/>
      <w:r w:rsidRPr="004D5474" w:rsidR="006C23B1">
        <w:rPr>
          <w:rFonts w:eastAsia="Arial Unicode MS" w:asciiTheme="minorHAnsi" w:hAnsiTheme="minorHAnsi" w:cstheme="minorHAnsi"/>
          <w:b/>
        </w:rPr>
        <w:t xml:space="preserve"> </w:t>
      </w:r>
    </w:p>
    <w:p w:rsidRPr="004C71CC" w:rsidR="006C23B1" w:rsidRDefault="006C23B1" w14:paraId="44A9E5A3" w14:textId="4F7FFE9E">
      <w:pPr>
        <w:jc w:val="both"/>
        <w:textAlignment w:val="baseline"/>
        <w:rPr>
          <w:rFonts w:asciiTheme="minorHAnsi" w:hAnsiTheme="minorHAnsi" w:cstheme="minorHAnsi"/>
          <w:b/>
        </w:rPr>
      </w:pPr>
    </w:p>
    <w:p w:rsidRPr="004D5474" w:rsidR="004D5474" w:rsidP="004D5474" w:rsidRDefault="004D5474" w14:paraId="1EE216CC" w14:textId="08C05897">
      <w:pPr>
        <w:autoSpaceDE w:val="0"/>
        <w:autoSpaceDN w:val="0"/>
        <w:jc w:val="both"/>
        <w:rPr>
          <w:rFonts w:eastAsia="Times New Roman" w:asciiTheme="minorHAnsi" w:hAnsiTheme="minorHAnsi" w:cstheme="minorHAnsi"/>
        </w:rPr>
      </w:pPr>
      <w:r w:rsidRPr="004D5474">
        <w:rPr>
          <w:rFonts w:eastAsia="Times New Roman" w:asciiTheme="minorHAnsi" w:hAnsiTheme="minorHAnsi" w:cstheme="minorHAnsi"/>
        </w:rPr>
        <w:t>L’ensemble de la démolition et nettoyage du site par le prestataire sera effectuée sur une période de 90 jours après la date de la notification du contrat.</w:t>
      </w:r>
    </w:p>
    <w:p w:rsidRPr="004C71CC" w:rsidR="00F1726D" w:rsidP="00B17EE4" w:rsidRDefault="00F1726D" w14:paraId="7C57E536" w14:textId="77777777">
      <w:pPr>
        <w:jc w:val="both"/>
        <w:textAlignment w:val="baseline"/>
        <w:rPr>
          <w:rFonts w:asciiTheme="minorHAnsi" w:hAnsiTheme="minorHAnsi" w:cstheme="minorHAnsi"/>
          <w:b/>
        </w:rPr>
      </w:pPr>
    </w:p>
    <w:p w:rsidRPr="004C71CC" w:rsidR="00252BD3" w:rsidRDefault="00252BD3" w14:paraId="5544A5B5" w14:textId="77777777">
      <w:pPr>
        <w:jc w:val="both"/>
        <w:textAlignment w:val="baseline"/>
        <w:rPr>
          <w:rFonts w:asciiTheme="minorHAnsi" w:hAnsiTheme="minorHAnsi" w:cstheme="minorHAnsi"/>
        </w:rPr>
      </w:pPr>
    </w:p>
    <w:p w:rsidRPr="004C71CC" w:rsidR="00252BD3" w:rsidP="00294C7D" w:rsidRDefault="00252BD3" w14:paraId="56B67B5A" w14:textId="77777777">
      <w:pPr>
        <w:numPr>
          <w:ilvl w:val="0"/>
          <w:numId w:val="3"/>
        </w:numPr>
        <w:shd w:val="clear" w:color="auto" w:fill="E6E6E6"/>
        <w:tabs>
          <w:tab w:val="clear" w:pos="720"/>
          <w:tab w:val="num" w:pos="180"/>
        </w:tabs>
        <w:ind w:left="180"/>
        <w:rPr>
          <w:rFonts w:eastAsia="Arial Unicode MS" w:asciiTheme="minorHAnsi" w:hAnsiTheme="minorHAnsi" w:cstheme="minorHAnsi"/>
          <w:b/>
        </w:rPr>
      </w:pPr>
      <w:bookmarkStart w:name="_Hlk52802400" w:id="60"/>
      <w:r w:rsidRPr="004C71CC">
        <w:rPr>
          <w:rFonts w:eastAsia="Arial Unicode MS" w:asciiTheme="minorHAnsi" w:hAnsiTheme="minorHAnsi" w:cstheme="minorHAnsi"/>
          <w:b/>
        </w:rPr>
        <w:t>Lieu, Durée et Modalités d’exécution</w:t>
      </w:r>
    </w:p>
    <w:bookmarkEnd w:id="60"/>
    <w:p w:rsidRPr="004C71CC" w:rsidR="00252BD3" w:rsidP="00294C7D" w:rsidRDefault="00252BD3" w14:paraId="31A70396" w14:textId="77777777">
      <w:pPr>
        <w:ind w:left="1080"/>
        <w:rPr>
          <w:rFonts w:asciiTheme="minorHAnsi" w:hAnsiTheme="minorHAnsi" w:cstheme="minorHAnsi"/>
        </w:rPr>
      </w:pPr>
    </w:p>
    <w:p w:rsidRPr="004C71CC" w:rsidR="00252BD3" w:rsidP="00B17EE4" w:rsidRDefault="00252BD3" w14:paraId="3C1E4949" w14:textId="569F9CE4">
      <w:pPr>
        <w:numPr>
          <w:ilvl w:val="1"/>
          <w:numId w:val="3"/>
        </w:numPr>
        <w:tabs>
          <w:tab w:val="num" w:pos="900"/>
          <w:tab w:val="num" w:pos="6031"/>
        </w:tabs>
        <w:ind w:left="900"/>
        <w:jc w:val="both"/>
        <w:rPr>
          <w:rFonts w:asciiTheme="minorHAnsi" w:hAnsiTheme="minorHAnsi" w:cstheme="minorHAnsi"/>
        </w:rPr>
      </w:pPr>
      <w:r w:rsidRPr="004C71CC">
        <w:rPr>
          <w:rFonts w:asciiTheme="minorHAnsi" w:hAnsiTheme="minorHAnsi" w:cstheme="minorHAnsi"/>
          <w:bCs/>
        </w:rPr>
        <w:t>Lieux d’exécution des</w:t>
      </w:r>
      <w:r w:rsidRPr="004C71CC">
        <w:rPr>
          <w:rFonts w:asciiTheme="minorHAnsi" w:hAnsiTheme="minorHAnsi" w:cstheme="minorHAnsi"/>
          <w:b/>
          <w:bCs/>
        </w:rPr>
        <w:t xml:space="preserve"> </w:t>
      </w:r>
      <w:r w:rsidRPr="004C71CC">
        <w:rPr>
          <w:rFonts w:asciiTheme="minorHAnsi" w:hAnsiTheme="minorHAnsi" w:cstheme="minorHAnsi"/>
          <w:bCs/>
        </w:rPr>
        <w:t>travaux</w:t>
      </w:r>
      <w:r w:rsidRPr="004C71CC">
        <w:rPr>
          <w:rFonts w:asciiTheme="minorHAnsi" w:hAnsiTheme="minorHAnsi" w:cstheme="minorHAnsi"/>
        </w:rPr>
        <w:t xml:space="preserve"> : </w:t>
      </w:r>
      <w:r w:rsidRPr="004C71CC" w:rsidR="00B17EE4">
        <w:rPr>
          <w:rFonts w:asciiTheme="minorHAnsi" w:hAnsiTheme="minorHAnsi" w:cstheme="minorHAnsi"/>
        </w:rPr>
        <w:t xml:space="preserve">Marché de </w:t>
      </w:r>
      <w:r w:rsidRPr="004C71CC" w:rsidR="009836FB">
        <w:rPr>
          <w:rFonts w:asciiTheme="minorHAnsi" w:hAnsiTheme="minorHAnsi" w:cstheme="minorHAnsi"/>
        </w:rPr>
        <w:t>Jérémie,</w:t>
      </w:r>
      <w:r w:rsidRPr="004C71CC" w:rsidR="00B17EE4">
        <w:rPr>
          <w:rFonts w:asciiTheme="minorHAnsi" w:hAnsiTheme="minorHAnsi" w:cstheme="minorHAnsi"/>
        </w:rPr>
        <w:t xml:space="preserve"> </w:t>
      </w:r>
      <w:r w:rsidRPr="004C71CC" w:rsidR="00B17EE4">
        <w:rPr>
          <w:rFonts w:asciiTheme="minorHAnsi" w:hAnsiTheme="minorHAnsi" w:cstheme="minorHAnsi"/>
          <w:b/>
        </w:rPr>
        <w:t>Commune de Jérémie</w:t>
      </w:r>
      <w:r w:rsidRPr="004C71CC" w:rsidR="00B17EE4">
        <w:rPr>
          <w:rFonts w:asciiTheme="minorHAnsi" w:hAnsiTheme="minorHAnsi" w:cstheme="minorHAnsi"/>
        </w:rPr>
        <w:t>,</w:t>
      </w:r>
      <w:r w:rsidRPr="004C71CC" w:rsidR="009836FB">
        <w:rPr>
          <w:rFonts w:asciiTheme="minorHAnsi" w:hAnsiTheme="minorHAnsi" w:cstheme="minorHAnsi"/>
        </w:rPr>
        <w:t xml:space="preserve"> département de la Grand ’Anse</w:t>
      </w:r>
    </w:p>
    <w:p w:rsidRPr="004C71CC" w:rsidR="00252BD3" w:rsidP="00B17EE4" w:rsidRDefault="00252BD3" w14:paraId="70EE3A14" w14:textId="2AD262DD">
      <w:pPr>
        <w:numPr>
          <w:ilvl w:val="1"/>
          <w:numId w:val="3"/>
        </w:numPr>
        <w:tabs>
          <w:tab w:val="num" w:pos="900"/>
          <w:tab w:val="num" w:pos="6031"/>
        </w:tabs>
        <w:ind w:left="900"/>
        <w:jc w:val="both"/>
        <w:rPr>
          <w:rFonts w:asciiTheme="minorHAnsi" w:hAnsiTheme="minorHAnsi" w:cstheme="minorHAnsi"/>
        </w:rPr>
      </w:pPr>
      <w:r w:rsidRPr="004C71CC">
        <w:rPr>
          <w:rFonts w:eastAsia="Arial Unicode MS" w:asciiTheme="minorHAnsi" w:hAnsiTheme="minorHAnsi" w:cstheme="minorHAnsi"/>
        </w:rPr>
        <w:t>Démarrage des travaux</w:t>
      </w:r>
      <w:r w:rsidRPr="004C71CC">
        <w:rPr>
          <w:rFonts w:eastAsia="Arial Unicode MS" w:asciiTheme="minorHAnsi" w:hAnsiTheme="minorHAnsi" w:cstheme="minorHAnsi"/>
          <w:b/>
        </w:rPr>
        <w:t xml:space="preserve"> : </w:t>
      </w:r>
      <w:r w:rsidR="008E7C3F">
        <w:rPr>
          <w:rFonts w:eastAsia="Arial Unicode MS" w:asciiTheme="minorHAnsi" w:hAnsiTheme="minorHAnsi" w:cstheme="minorHAnsi"/>
          <w:b/>
        </w:rPr>
        <w:t>Mai</w:t>
      </w:r>
      <w:r w:rsidRPr="004C71CC" w:rsidR="009836FB">
        <w:rPr>
          <w:rFonts w:eastAsia="Arial Unicode MS" w:asciiTheme="minorHAnsi" w:hAnsiTheme="minorHAnsi" w:cstheme="minorHAnsi"/>
          <w:b/>
        </w:rPr>
        <w:t xml:space="preserve"> 2023</w:t>
      </w:r>
    </w:p>
    <w:p w:rsidRPr="008E7C3F" w:rsidR="00252BD3" w:rsidP="00B17EE4" w:rsidRDefault="00252BD3" w14:paraId="1D0E4F50" w14:textId="5C28D500">
      <w:pPr>
        <w:numPr>
          <w:ilvl w:val="1"/>
          <w:numId w:val="3"/>
        </w:numPr>
        <w:tabs>
          <w:tab w:val="num" w:pos="900"/>
          <w:tab w:val="num" w:pos="6031"/>
        </w:tabs>
        <w:ind w:left="900"/>
        <w:jc w:val="both"/>
        <w:rPr>
          <w:rFonts w:asciiTheme="minorHAnsi" w:hAnsiTheme="minorHAnsi" w:cstheme="minorHAnsi"/>
        </w:rPr>
      </w:pPr>
      <w:r w:rsidRPr="004C71CC">
        <w:rPr>
          <w:rFonts w:eastAsia="Arial Unicode MS" w:asciiTheme="minorHAnsi" w:hAnsiTheme="minorHAnsi" w:cstheme="minorHAnsi"/>
        </w:rPr>
        <w:t>Durée prévisionnelle d’exécution des travaux</w:t>
      </w:r>
      <w:r w:rsidRPr="004C71CC">
        <w:rPr>
          <w:rFonts w:eastAsia="Arial Unicode MS" w:asciiTheme="minorHAnsi" w:hAnsiTheme="minorHAnsi" w:cstheme="minorHAnsi"/>
          <w:b/>
        </w:rPr>
        <w:t xml:space="preserve"> : </w:t>
      </w:r>
      <w:r w:rsidR="00C10349">
        <w:rPr>
          <w:rFonts w:asciiTheme="minorHAnsi" w:hAnsiTheme="minorHAnsi" w:cstheme="minorHAnsi"/>
          <w:b/>
        </w:rPr>
        <w:t xml:space="preserve">3 </w:t>
      </w:r>
      <w:r w:rsidRPr="004C71CC" w:rsidR="00C10349">
        <w:rPr>
          <w:rFonts w:asciiTheme="minorHAnsi" w:hAnsiTheme="minorHAnsi" w:cstheme="minorHAnsi"/>
          <w:b/>
        </w:rPr>
        <w:t>mois</w:t>
      </w:r>
      <w:r w:rsidR="00C10349">
        <w:rPr>
          <w:rFonts w:asciiTheme="minorHAnsi" w:hAnsiTheme="minorHAnsi" w:cstheme="minorHAnsi"/>
          <w:b/>
        </w:rPr>
        <w:t xml:space="preserve"> </w:t>
      </w:r>
      <w:r w:rsidRPr="009B7460" w:rsidR="00C10349">
        <w:rPr>
          <w:rFonts w:asciiTheme="minorHAnsi" w:hAnsiTheme="minorHAnsi" w:cstheme="minorHAnsi"/>
        </w:rPr>
        <w:t>avec</w:t>
      </w:r>
      <w:r w:rsidR="00C10349">
        <w:rPr>
          <w:rFonts w:asciiTheme="minorHAnsi" w:hAnsiTheme="minorHAnsi" w:cstheme="minorHAnsi"/>
          <w:b/>
        </w:rPr>
        <w:t xml:space="preserve"> </w:t>
      </w:r>
      <w:r w:rsidR="00C10349">
        <w:rPr>
          <w:rFonts w:asciiTheme="minorHAnsi" w:hAnsiTheme="minorHAnsi" w:cstheme="minorHAnsi"/>
        </w:rPr>
        <w:t>reconduction expresse</w:t>
      </w:r>
    </w:p>
    <w:p w:rsidRPr="004C71CC" w:rsidR="008E7C3F" w:rsidP="008E7C3F" w:rsidRDefault="008E7C3F" w14:paraId="04DC5279" w14:textId="77777777">
      <w:pPr>
        <w:tabs>
          <w:tab w:val="num" w:pos="927"/>
          <w:tab w:val="num" w:pos="6031"/>
        </w:tabs>
        <w:ind w:left="900"/>
        <w:jc w:val="both"/>
        <w:rPr>
          <w:rFonts w:asciiTheme="minorHAnsi" w:hAnsiTheme="minorHAnsi" w:cstheme="minorHAnsi"/>
        </w:rPr>
      </w:pPr>
    </w:p>
    <w:p w:rsidRPr="004C71CC" w:rsidR="00252BD3" w:rsidP="00B17EE4" w:rsidRDefault="00294C7D" w14:paraId="5C37CE0B" w14:textId="09E27637">
      <w:pPr>
        <w:numPr>
          <w:ilvl w:val="0"/>
          <w:numId w:val="3"/>
        </w:numPr>
        <w:shd w:val="clear" w:color="auto" w:fill="E6E6E6"/>
        <w:tabs>
          <w:tab w:val="clear" w:pos="720"/>
          <w:tab w:val="num" w:pos="180"/>
        </w:tabs>
        <w:ind w:left="180"/>
        <w:rPr>
          <w:rFonts w:eastAsia="Arial Unicode MS" w:asciiTheme="minorHAnsi" w:hAnsiTheme="minorHAnsi" w:cstheme="minorHAnsi"/>
          <w:b/>
        </w:rPr>
      </w:pPr>
      <w:r w:rsidRPr="004C71CC">
        <w:rPr>
          <w:rFonts w:eastAsia="Arial Unicode MS" w:asciiTheme="minorHAnsi" w:hAnsiTheme="minorHAnsi" w:cstheme="minorHAnsi"/>
          <w:b/>
        </w:rPr>
        <w:t>R</w:t>
      </w:r>
      <w:r w:rsidRPr="004C71CC" w:rsidR="00252BD3">
        <w:rPr>
          <w:rFonts w:eastAsia="Arial Unicode MS" w:asciiTheme="minorHAnsi" w:hAnsiTheme="minorHAnsi" w:cstheme="minorHAnsi"/>
          <w:b/>
        </w:rPr>
        <w:t>éunion de chantiers</w:t>
      </w:r>
      <w:r w:rsidRPr="004C71CC">
        <w:rPr>
          <w:rFonts w:eastAsia="Arial Unicode MS" w:asciiTheme="minorHAnsi" w:hAnsiTheme="minorHAnsi" w:cstheme="minorHAnsi"/>
          <w:b/>
        </w:rPr>
        <w:t xml:space="preserve"> et compte rendu : </w:t>
      </w:r>
      <w:proofErr w:type="spellStart"/>
      <w:r w:rsidRPr="004C71CC">
        <w:rPr>
          <w:rFonts w:eastAsia="Arial Unicode MS" w:asciiTheme="minorHAnsi" w:hAnsiTheme="minorHAnsi" w:cstheme="minorHAnsi"/>
          <w:b/>
        </w:rPr>
        <w:t>MoE</w:t>
      </w:r>
      <w:proofErr w:type="spellEnd"/>
      <w:r w:rsidRPr="004C71CC">
        <w:rPr>
          <w:rFonts w:eastAsia="Arial Unicode MS" w:asciiTheme="minorHAnsi" w:hAnsiTheme="minorHAnsi" w:cstheme="minorHAnsi"/>
          <w:b/>
        </w:rPr>
        <w:t>, AMO et entreprise(s)</w:t>
      </w:r>
    </w:p>
    <w:p w:rsidRPr="004C71CC" w:rsidR="00252BD3" w:rsidP="00294C7D" w:rsidRDefault="00252BD3" w14:paraId="63E85B61" w14:textId="77777777">
      <w:pPr>
        <w:jc w:val="both"/>
        <w:rPr>
          <w:rFonts w:asciiTheme="minorHAnsi" w:hAnsiTheme="minorHAnsi" w:cstheme="minorHAnsi"/>
        </w:rPr>
      </w:pPr>
    </w:p>
    <w:p w:rsidRPr="004C71CC" w:rsidR="00252BD3" w:rsidP="00294C7D" w:rsidRDefault="00252BD3" w14:paraId="64067AD8" w14:textId="77777777">
      <w:pPr>
        <w:jc w:val="both"/>
        <w:rPr>
          <w:rFonts w:eastAsia="Arial Unicode MS" w:asciiTheme="minorHAnsi" w:hAnsiTheme="minorHAnsi" w:cstheme="minorHAnsi"/>
        </w:rPr>
      </w:pPr>
      <w:r w:rsidRPr="004C71CC">
        <w:rPr>
          <w:rFonts w:eastAsia="Arial Unicode MS" w:asciiTheme="minorHAnsi" w:hAnsiTheme="minorHAnsi" w:cstheme="minorHAnsi"/>
        </w:rPr>
        <w:t>Une réunion de chantier sera organisée avec une fréquence hebdomadaire. Cette réunion permettra de faire un suivi détaillé de l’avancement des travaux. Toutefois, Expertise France se réserve le droit de convoquer une réunion inopinée si cela est jugé nécessaire.</w:t>
      </w:r>
    </w:p>
    <w:p w:rsidRPr="004C71CC" w:rsidR="00252BD3" w:rsidP="00294C7D" w:rsidRDefault="00252BD3" w14:paraId="67A38BCE" w14:textId="77777777">
      <w:pPr>
        <w:jc w:val="both"/>
        <w:rPr>
          <w:rFonts w:eastAsia="Arial Unicode MS" w:asciiTheme="minorHAnsi" w:hAnsiTheme="minorHAnsi" w:cstheme="minorHAnsi"/>
        </w:rPr>
      </w:pPr>
    </w:p>
    <w:p w:rsidRPr="004C71CC" w:rsidR="00252BD3" w:rsidP="00294C7D" w:rsidRDefault="00252BD3" w14:paraId="083747CA" w14:textId="57A67CC2">
      <w:pPr>
        <w:jc w:val="both"/>
        <w:rPr>
          <w:rFonts w:asciiTheme="minorHAnsi" w:hAnsiTheme="minorHAnsi" w:cstheme="minorHAnsi"/>
        </w:rPr>
      </w:pPr>
      <w:r w:rsidRPr="004C71CC">
        <w:rPr>
          <w:rFonts w:asciiTheme="minorHAnsi" w:hAnsiTheme="minorHAnsi" w:cstheme="minorHAnsi"/>
        </w:rPr>
        <w:t xml:space="preserve">Un compte rendu (suivant le modèle fourni) </w:t>
      </w:r>
      <w:r w:rsidRPr="004C71CC" w:rsidR="00294C7D">
        <w:rPr>
          <w:rFonts w:asciiTheme="minorHAnsi" w:hAnsiTheme="minorHAnsi" w:cstheme="minorHAnsi"/>
        </w:rPr>
        <w:t>sera</w:t>
      </w:r>
      <w:r w:rsidRPr="004C71CC" w:rsidR="00E719F0">
        <w:rPr>
          <w:rFonts w:asciiTheme="minorHAnsi" w:hAnsiTheme="minorHAnsi" w:cstheme="minorHAnsi"/>
        </w:rPr>
        <w:t xml:space="preserve"> </w:t>
      </w:r>
      <w:r w:rsidRPr="004C71CC">
        <w:rPr>
          <w:rFonts w:asciiTheme="minorHAnsi" w:hAnsiTheme="minorHAnsi" w:cstheme="minorHAnsi"/>
        </w:rPr>
        <w:t xml:space="preserve">remis </w:t>
      </w:r>
      <w:r w:rsidRPr="004C71CC" w:rsidR="00294C7D">
        <w:rPr>
          <w:rFonts w:asciiTheme="minorHAnsi" w:hAnsiTheme="minorHAnsi" w:cstheme="minorHAnsi"/>
        </w:rPr>
        <w:t xml:space="preserve">par la maitrise d’œuvre </w:t>
      </w:r>
      <w:r w:rsidRPr="004C71CC">
        <w:rPr>
          <w:rFonts w:asciiTheme="minorHAnsi" w:hAnsiTheme="minorHAnsi" w:cstheme="minorHAnsi"/>
        </w:rPr>
        <w:t xml:space="preserve">par </w:t>
      </w:r>
      <w:r w:rsidRPr="004C71CC">
        <w:rPr>
          <w:rFonts w:eastAsia="Arial Unicode MS" w:asciiTheme="minorHAnsi" w:hAnsiTheme="minorHAnsi" w:cstheme="minorHAnsi"/>
        </w:rPr>
        <w:t xml:space="preserve">mail aux participants de la réunion de chantier au maximum </w:t>
      </w:r>
      <w:r w:rsidRPr="004C71CC" w:rsidR="00294C7D">
        <w:rPr>
          <w:rFonts w:eastAsia="Arial Unicode MS" w:asciiTheme="minorHAnsi" w:hAnsiTheme="minorHAnsi" w:cstheme="minorHAnsi"/>
        </w:rPr>
        <w:t>2 jours</w:t>
      </w:r>
      <w:r w:rsidRPr="004C71CC">
        <w:rPr>
          <w:rFonts w:eastAsia="Arial Unicode MS" w:asciiTheme="minorHAnsi" w:hAnsiTheme="minorHAnsi" w:cstheme="minorHAnsi"/>
        </w:rPr>
        <w:t xml:space="preserve"> après c</w:t>
      </w:r>
      <w:r w:rsidRPr="004C71CC">
        <w:rPr>
          <w:rFonts w:asciiTheme="minorHAnsi" w:hAnsiTheme="minorHAnsi" w:cstheme="minorHAnsi"/>
        </w:rPr>
        <w:t xml:space="preserve">haque réunion de chantier. </w:t>
      </w:r>
    </w:p>
    <w:p w:rsidRPr="004C71CC" w:rsidR="00252BD3" w:rsidP="00294C7D" w:rsidRDefault="00252BD3" w14:paraId="4BC9BDB7" w14:textId="77777777">
      <w:pPr>
        <w:rPr>
          <w:rFonts w:eastAsia="Arial Unicode MS" w:asciiTheme="minorHAnsi" w:hAnsiTheme="minorHAnsi" w:cstheme="minorHAnsi"/>
          <w:b/>
        </w:rPr>
      </w:pPr>
    </w:p>
    <w:p w:rsidRPr="004C71CC" w:rsidR="00252BD3" w:rsidP="00294C7D" w:rsidRDefault="00252BD3" w14:paraId="157FEB34" w14:textId="77777777">
      <w:pPr>
        <w:jc w:val="both"/>
        <w:rPr>
          <w:rFonts w:eastAsia="Arial Unicode MS" w:asciiTheme="minorHAnsi" w:hAnsiTheme="minorHAnsi" w:cstheme="minorHAnsi"/>
          <w:b/>
        </w:rPr>
      </w:pPr>
    </w:p>
    <w:p w:rsidRPr="004C71CC" w:rsidR="00252BD3" w:rsidP="00B17EE4" w:rsidRDefault="00252BD3" w14:paraId="676ED592" w14:textId="5F8A7CA0">
      <w:pPr>
        <w:numPr>
          <w:ilvl w:val="0"/>
          <w:numId w:val="3"/>
        </w:numPr>
        <w:shd w:val="clear" w:color="auto" w:fill="E6E6E6"/>
        <w:tabs>
          <w:tab w:val="clear" w:pos="720"/>
          <w:tab w:val="num" w:pos="180"/>
        </w:tabs>
        <w:ind w:left="180"/>
        <w:rPr>
          <w:rFonts w:eastAsia="Arial Unicode MS" w:asciiTheme="minorHAnsi" w:hAnsiTheme="minorHAnsi" w:cstheme="minorHAnsi"/>
          <w:b/>
        </w:rPr>
      </w:pPr>
      <w:r w:rsidRPr="004C71CC">
        <w:rPr>
          <w:rFonts w:eastAsia="Arial Unicode MS" w:asciiTheme="minorHAnsi" w:hAnsiTheme="minorHAnsi" w:cstheme="minorHAnsi"/>
          <w:b/>
        </w:rPr>
        <w:t>Suivi et contrôle</w:t>
      </w:r>
      <w:r w:rsidRPr="004C71CC" w:rsidR="00294C7D">
        <w:rPr>
          <w:rFonts w:eastAsia="Arial Unicode MS" w:asciiTheme="minorHAnsi" w:hAnsiTheme="minorHAnsi" w:cstheme="minorHAnsi"/>
          <w:b/>
        </w:rPr>
        <w:t xml:space="preserve"> du comité technique </w:t>
      </w:r>
    </w:p>
    <w:p w:rsidRPr="004C71CC" w:rsidR="00252BD3" w:rsidP="00294C7D" w:rsidRDefault="00252BD3" w14:paraId="22043E46" w14:textId="77777777">
      <w:pPr>
        <w:jc w:val="both"/>
        <w:rPr>
          <w:rFonts w:eastAsia="Arial Unicode MS" w:asciiTheme="minorHAnsi" w:hAnsiTheme="minorHAnsi" w:cstheme="minorHAnsi"/>
          <w:b/>
        </w:rPr>
      </w:pPr>
    </w:p>
    <w:p w:rsidRPr="004C71CC" w:rsidR="00252BD3" w:rsidP="00294C7D" w:rsidRDefault="00294C7D" w14:paraId="7DC26958" w14:textId="5F3EA8AA">
      <w:pPr>
        <w:jc w:val="both"/>
        <w:rPr>
          <w:rFonts w:eastAsia="Arial Unicode MS" w:asciiTheme="minorHAnsi" w:hAnsiTheme="minorHAnsi" w:cstheme="minorHAnsi"/>
        </w:rPr>
      </w:pPr>
      <w:r w:rsidRPr="004C71CC">
        <w:rPr>
          <w:rFonts w:eastAsia="Arial Unicode MS" w:asciiTheme="minorHAnsi" w:hAnsiTheme="minorHAnsi" w:cstheme="minorHAnsi"/>
        </w:rPr>
        <w:t xml:space="preserve">En cas de désaccord entre le </w:t>
      </w:r>
      <w:proofErr w:type="spellStart"/>
      <w:r w:rsidRPr="004C71CC">
        <w:rPr>
          <w:rFonts w:eastAsia="Arial Unicode MS" w:asciiTheme="minorHAnsi" w:hAnsiTheme="minorHAnsi" w:cstheme="minorHAnsi"/>
        </w:rPr>
        <w:t>MoE</w:t>
      </w:r>
      <w:proofErr w:type="spellEnd"/>
      <w:r w:rsidRPr="004C71CC">
        <w:rPr>
          <w:rFonts w:eastAsia="Arial Unicode MS" w:asciiTheme="minorHAnsi" w:hAnsiTheme="minorHAnsi" w:cstheme="minorHAnsi"/>
        </w:rPr>
        <w:t xml:space="preserve"> et l’entreprise, EF se réserve le droit de commanditer un contrôle externe.</w:t>
      </w:r>
    </w:p>
    <w:p w:rsidRPr="004C71CC" w:rsidR="00294C7D" w:rsidP="00294C7D" w:rsidRDefault="00294C7D" w14:paraId="4ECD806A" w14:textId="77777777">
      <w:pPr>
        <w:jc w:val="both"/>
        <w:rPr>
          <w:rFonts w:eastAsia="Arial Unicode MS" w:asciiTheme="minorHAnsi" w:hAnsiTheme="minorHAnsi" w:cstheme="minorHAnsi"/>
        </w:rPr>
      </w:pPr>
    </w:p>
    <w:p w:rsidRPr="004C71CC" w:rsidR="00252BD3" w:rsidP="00294C7D" w:rsidRDefault="00252BD3" w14:paraId="26505C11" w14:textId="17DDF074">
      <w:pPr>
        <w:jc w:val="both"/>
        <w:rPr>
          <w:rFonts w:eastAsia="Arial Unicode MS" w:asciiTheme="minorHAnsi" w:hAnsiTheme="minorHAnsi" w:cstheme="minorHAnsi"/>
        </w:rPr>
      </w:pPr>
      <w:r w:rsidRPr="004C71CC">
        <w:rPr>
          <w:rFonts w:eastAsia="Arial Unicode MS" w:asciiTheme="minorHAnsi" w:hAnsiTheme="minorHAnsi" w:cstheme="minorHAnsi"/>
        </w:rPr>
        <w:t xml:space="preserve">Une réunion de chantier </w:t>
      </w:r>
      <w:r w:rsidRPr="004C71CC" w:rsidR="00294C7D">
        <w:rPr>
          <w:rFonts w:eastAsia="Arial Unicode MS" w:asciiTheme="minorHAnsi" w:hAnsiTheme="minorHAnsi" w:cstheme="minorHAnsi"/>
        </w:rPr>
        <w:t xml:space="preserve">avec le comité technique </w:t>
      </w:r>
      <w:r w:rsidRPr="004C71CC">
        <w:rPr>
          <w:rFonts w:eastAsia="Arial Unicode MS" w:asciiTheme="minorHAnsi" w:hAnsiTheme="minorHAnsi" w:cstheme="minorHAnsi"/>
        </w:rPr>
        <w:t xml:space="preserve">sera organisée avec une fréquence bimensuelle. </w:t>
      </w:r>
    </w:p>
    <w:p w:rsidRPr="004C71CC" w:rsidR="00252BD3" w:rsidP="00294C7D" w:rsidRDefault="00252BD3" w14:paraId="73E8BED5" w14:textId="46A11FA4">
      <w:pPr>
        <w:jc w:val="both"/>
        <w:rPr>
          <w:rFonts w:asciiTheme="minorHAnsi" w:hAnsiTheme="minorHAnsi" w:cstheme="minorHAnsi"/>
        </w:rPr>
      </w:pPr>
      <w:r w:rsidRPr="004C71CC">
        <w:rPr>
          <w:rFonts w:asciiTheme="minorHAnsi" w:hAnsiTheme="minorHAnsi" w:cstheme="minorHAnsi"/>
        </w:rPr>
        <w:t xml:space="preserve">Un compte rendu </w:t>
      </w:r>
      <w:r w:rsidRPr="004C71CC" w:rsidR="00294C7D">
        <w:rPr>
          <w:rFonts w:asciiTheme="minorHAnsi" w:hAnsiTheme="minorHAnsi" w:cstheme="minorHAnsi"/>
        </w:rPr>
        <w:t>sera</w:t>
      </w:r>
      <w:r w:rsidRPr="004C71CC">
        <w:rPr>
          <w:rFonts w:asciiTheme="minorHAnsi" w:hAnsiTheme="minorHAnsi" w:cstheme="minorHAnsi"/>
        </w:rPr>
        <w:t xml:space="preserve"> remis </w:t>
      </w:r>
      <w:r w:rsidRPr="004C71CC" w:rsidR="00294C7D">
        <w:rPr>
          <w:rFonts w:asciiTheme="minorHAnsi" w:hAnsiTheme="minorHAnsi" w:cstheme="minorHAnsi"/>
        </w:rPr>
        <w:t xml:space="preserve">par EF </w:t>
      </w:r>
      <w:r w:rsidRPr="004C71CC">
        <w:rPr>
          <w:rFonts w:asciiTheme="minorHAnsi" w:hAnsiTheme="minorHAnsi" w:cstheme="minorHAnsi"/>
        </w:rPr>
        <w:t xml:space="preserve">par </w:t>
      </w:r>
      <w:r w:rsidRPr="004C71CC">
        <w:rPr>
          <w:rFonts w:eastAsia="Arial Unicode MS" w:asciiTheme="minorHAnsi" w:hAnsiTheme="minorHAnsi" w:cstheme="minorHAnsi"/>
        </w:rPr>
        <w:t xml:space="preserve">mail au maximum </w:t>
      </w:r>
      <w:r w:rsidRPr="004C71CC" w:rsidR="00294C7D">
        <w:rPr>
          <w:rFonts w:eastAsia="Arial Unicode MS" w:asciiTheme="minorHAnsi" w:hAnsiTheme="minorHAnsi" w:cstheme="minorHAnsi"/>
        </w:rPr>
        <w:t>3 jours</w:t>
      </w:r>
      <w:r w:rsidR="0015695E">
        <w:rPr>
          <w:rFonts w:eastAsia="Arial Unicode MS" w:asciiTheme="minorHAnsi" w:hAnsiTheme="minorHAnsi" w:cstheme="minorHAnsi"/>
        </w:rPr>
        <w:t xml:space="preserve"> </w:t>
      </w:r>
      <w:r w:rsidRPr="004C71CC">
        <w:rPr>
          <w:rFonts w:eastAsia="Arial Unicode MS" w:asciiTheme="minorHAnsi" w:hAnsiTheme="minorHAnsi" w:cstheme="minorHAnsi"/>
        </w:rPr>
        <w:t>après c</w:t>
      </w:r>
      <w:r w:rsidRPr="004C71CC">
        <w:rPr>
          <w:rFonts w:asciiTheme="minorHAnsi" w:hAnsiTheme="minorHAnsi" w:cstheme="minorHAnsi"/>
        </w:rPr>
        <w:t xml:space="preserve">haque réunion de chantier. </w:t>
      </w:r>
    </w:p>
    <w:p w:rsidRPr="004C71CC" w:rsidR="00252BD3" w:rsidP="00294C7D" w:rsidRDefault="00252BD3" w14:paraId="42EDD63C" w14:textId="77777777">
      <w:pPr>
        <w:jc w:val="both"/>
        <w:rPr>
          <w:rFonts w:eastAsia="Arial Unicode MS" w:asciiTheme="minorHAnsi" w:hAnsiTheme="minorHAnsi" w:cstheme="minorHAnsi"/>
        </w:rPr>
      </w:pPr>
    </w:p>
    <w:p w:rsidRPr="004C71CC" w:rsidR="00252BD3" w:rsidP="00294C7D" w:rsidRDefault="00252BD3" w14:paraId="39408228" w14:textId="77777777">
      <w:pPr>
        <w:jc w:val="both"/>
        <w:rPr>
          <w:rFonts w:eastAsia="Arial Unicode MS" w:asciiTheme="minorHAnsi" w:hAnsiTheme="minorHAnsi" w:cstheme="minorHAnsi"/>
        </w:rPr>
      </w:pPr>
      <w:r w:rsidRPr="004C71CC">
        <w:rPr>
          <w:rFonts w:eastAsia="Arial Unicode MS" w:asciiTheme="minorHAnsi" w:hAnsiTheme="minorHAnsi" w:cstheme="minorHAnsi"/>
        </w:rPr>
        <w:t>L’entreprise devra transmettre au comité de suivi des travaux des rapports mensuels comprenant :</w:t>
      </w:r>
    </w:p>
    <w:p w:rsidRPr="004C71CC" w:rsidR="00252BD3" w:rsidP="00B17EE4" w:rsidRDefault="00252BD3" w14:paraId="7ACE0182" w14:textId="77777777">
      <w:pPr>
        <w:pStyle w:val="Paragraphedeliste"/>
        <w:numPr>
          <w:ilvl w:val="0"/>
          <w:numId w:val="59"/>
        </w:numPr>
        <w:spacing w:after="0" w:line="240" w:lineRule="auto"/>
        <w:jc w:val="both"/>
        <w:rPr>
          <w:rFonts w:eastAsia="Arial Unicode MS" w:asciiTheme="minorHAnsi" w:hAnsiTheme="minorHAnsi" w:cstheme="minorHAnsi"/>
          <w:sz w:val="24"/>
          <w:szCs w:val="24"/>
        </w:rPr>
      </w:pPr>
      <w:r w:rsidRPr="004C71CC">
        <w:rPr>
          <w:rFonts w:eastAsia="Arial Unicode MS" w:asciiTheme="minorHAnsi" w:hAnsiTheme="minorHAnsi" w:cstheme="minorHAnsi"/>
          <w:sz w:val="24"/>
          <w:szCs w:val="24"/>
        </w:rPr>
        <w:t>Les attachements et situation des prestations exécutés et contrôlés par le représentant d’Expertise France ;</w:t>
      </w:r>
    </w:p>
    <w:p w:rsidRPr="004C71CC" w:rsidR="00252BD3" w:rsidP="00B17EE4" w:rsidRDefault="00252BD3" w14:paraId="4C1CD548" w14:textId="77777777">
      <w:pPr>
        <w:pStyle w:val="Paragraphedeliste"/>
        <w:numPr>
          <w:ilvl w:val="0"/>
          <w:numId w:val="59"/>
        </w:numPr>
        <w:spacing w:after="0" w:line="240" w:lineRule="auto"/>
        <w:jc w:val="both"/>
        <w:rPr>
          <w:rFonts w:eastAsia="Arial Unicode MS" w:asciiTheme="minorHAnsi" w:hAnsiTheme="minorHAnsi" w:cstheme="minorHAnsi"/>
          <w:sz w:val="24"/>
          <w:szCs w:val="24"/>
        </w:rPr>
      </w:pPr>
      <w:r w:rsidRPr="004C71CC">
        <w:rPr>
          <w:rFonts w:eastAsia="Arial Unicode MS" w:asciiTheme="minorHAnsi" w:hAnsiTheme="minorHAnsi" w:cstheme="minorHAnsi"/>
          <w:sz w:val="24"/>
          <w:szCs w:val="24"/>
        </w:rPr>
        <w:t>Les décomptes des travaux ;</w:t>
      </w:r>
    </w:p>
    <w:p w:rsidRPr="004C71CC" w:rsidR="00252BD3" w:rsidP="00B17EE4" w:rsidRDefault="00252BD3" w14:paraId="092F0B25" w14:textId="77777777">
      <w:pPr>
        <w:pStyle w:val="Paragraphedeliste"/>
        <w:numPr>
          <w:ilvl w:val="0"/>
          <w:numId w:val="59"/>
        </w:numPr>
        <w:spacing w:after="0" w:line="240" w:lineRule="auto"/>
        <w:jc w:val="both"/>
        <w:rPr>
          <w:rFonts w:eastAsia="Arial Unicode MS" w:asciiTheme="minorHAnsi" w:hAnsiTheme="minorHAnsi" w:cstheme="minorHAnsi"/>
          <w:sz w:val="24"/>
          <w:szCs w:val="24"/>
        </w:rPr>
      </w:pPr>
      <w:r w:rsidRPr="004C71CC">
        <w:rPr>
          <w:rFonts w:eastAsia="Arial Unicode MS" w:asciiTheme="minorHAnsi" w:hAnsiTheme="minorHAnsi" w:cstheme="minorHAnsi"/>
          <w:sz w:val="24"/>
          <w:szCs w:val="24"/>
        </w:rPr>
        <w:t>Les comptes rendus des réunions de chantier ;</w:t>
      </w:r>
    </w:p>
    <w:p w:rsidRPr="004C71CC" w:rsidR="00252BD3" w:rsidP="00B17EE4" w:rsidRDefault="00252BD3" w14:paraId="6CCB31B4" w14:textId="77777777">
      <w:pPr>
        <w:pStyle w:val="Paragraphedeliste"/>
        <w:numPr>
          <w:ilvl w:val="0"/>
          <w:numId w:val="59"/>
        </w:numPr>
        <w:spacing w:after="0" w:line="240" w:lineRule="auto"/>
        <w:jc w:val="both"/>
        <w:rPr>
          <w:rFonts w:eastAsia="Arial Unicode MS" w:asciiTheme="minorHAnsi" w:hAnsiTheme="minorHAnsi" w:cstheme="minorHAnsi"/>
          <w:sz w:val="24"/>
          <w:szCs w:val="24"/>
        </w:rPr>
      </w:pPr>
      <w:r w:rsidRPr="004C71CC">
        <w:rPr>
          <w:rFonts w:eastAsia="Arial Unicode MS" w:asciiTheme="minorHAnsi" w:hAnsiTheme="minorHAnsi" w:cstheme="minorHAnsi"/>
          <w:sz w:val="24"/>
          <w:szCs w:val="24"/>
        </w:rPr>
        <w:t>Un compte-rendu de la réalisation technique et financière du chantier.</w:t>
      </w:r>
    </w:p>
    <w:p w:rsidR="00252BD3" w:rsidP="00294C7D" w:rsidRDefault="00252BD3" w14:paraId="4A3EA71F" w14:textId="6EE7693E">
      <w:pPr>
        <w:jc w:val="both"/>
        <w:rPr>
          <w:rFonts w:asciiTheme="minorHAnsi" w:hAnsiTheme="minorHAnsi" w:cstheme="minorHAnsi"/>
        </w:rPr>
      </w:pPr>
    </w:p>
    <w:p w:rsidRPr="004C71CC" w:rsidR="00736F54" w:rsidP="00294C7D" w:rsidRDefault="00736F54" w14:paraId="3EBD528B" w14:textId="77777777">
      <w:pPr>
        <w:jc w:val="both"/>
        <w:rPr>
          <w:rFonts w:asciiTheme="minorHAnsi" w:hAnsiTheme="minorHAnsi" w:cstheme="minorHAnsi"/>
        </w:rPr>
      </w:pPr>
    </w:p>
    <w:p w:rsidRPr="004C71CC" w:rsidR="00252BD3" w:rsidP="00B17EE4" w:rsidRDefault="00252BD3" w14:paraId="31A1D803" w14:textId="77777777">
      <w:pPr>
        <w:numPr>
          <w:ilvl w:val="0"/>
          <w:numId w:val="3"/>
        </w:numPr>
        <w:shd w:val="clear" w:color="auto" w:fill="E6E6E6"/>
        <w:tabs>
          <w:tab w:val="clear" w:pos="720"/>
          <w:tab w:val="num" w:pos="180"/>
        </w:tabs>
        <w:ind w:left="180"/>
        <w:rPr>
          <w:rFonts w:eastAsia="Arial Unicode MS" w:asciiTheme="minorHAnsi" w:hAnsiTheme="minorHAnsi" w:cstheme="minorHAnsi"/>
          <w:b/>
        </w:rPr>
      </w:pPr>
      <w:r w:rsidRPr="004C71CC">
        <w:rPr>
          <w:rFonts w:eastAsia="Arial Unicode MS" w:asciiTheme="minorHAnsi" w:hAnsiTheme="minorHAnsi" w:cstheme="minorHAnsi"/>
          <w:b/>
        </w:rPr>
        <w:t>Informations pratiques</w:t>
      </w:r>
    </w:p>
    <w:p w:rsidRPr="004C71CC" w:rsidR="00252BD3" w:rsidP="00294C7D" w:rsidRDefault="00252BD3" w14:paraId="28E8B14D" w14:textId="77777777">
      <w:pPr>
        <w:jc w:val="both"/>
        <w:rPr>
          <w:rFonts w:eastAsia="Arial Unicode MS" w:asciiTheme="minorHAnsi" w:hAnsiTheme="minorHAnsi" w:cstheme="minorHAnsi"/>
        </w:rPr>
      </w:pPr>
    </w:p>
    <w:p w:rsidRPr="004C71CC" w:rsidR="00252BD3" w:rsidP="00294C7D" w:rsidRDefault="00252BD3" w14:paraId="01E69205" w14:textId="4BE56586">
      <w:pPr>
        <w:jc w:val="both"/>
        <w:rPr>
          <w:rFonts w:eastAsia="Arial Unicode MS" w:asciiTheme="minorHAnsi" w:hAnsiTheme="minorHAnsi" w:cstheme="minorHAnsi"/>
        </w:rPr>
      </w:pPr>
      <w:bookmarkStart w:name="_Hlk43205206" w:id="61"/>
      <w:r w:rsidRPr="004C71CC">
        <w:rPr>
          <w:rFonts w:eastAsia="Arial Unicode MS" w:asciiTheme="minorHAnsi" w:hAnsiTheme="minorHAnsi" w:cstheme="minorHAnsi"/>
        </w:rPr>
        <w:t>La visite de site est nécessaire et obligatoire.</w:t>
      </w:r>
    </w:p>
    <w:bookmarkEnd w:id="61"/>
    <w:p w:rsidRPr="004C71CC" w:rsidR="00252BD3" w:rsidP="00294C7D" w:rsidRDefault="00252BD3" w14:paraId="057C8264" w14:textId="77777777">
      <w:pPr>
        <w:ind w:left="993"/>
        <w:rPr>
          <w:rFonts w:eastAsia="Arial Unicode MS" w:asciiTheme="minorHAnsi" w:hAnsiTheme="minorHAnsi" w:cstheme="minorHAnsi"/>
          <w:b/>
        </w:rPr>
      </w:pPr>
    </w:p>
    <w:p w:rsidRPr="004C71CC" w:rsidR="00252BD3" w:rsidP="00B17EE4" w:rsidRDefault="00252BD3" w14:paraId="14A2EF21" w14:textId="77777777">
      <w:pPr>
        <w:numPr>
          <w:ilvl w:val="1"/>
          <w:numId w:val="3"/>
        </w:numPr>
        <w:tabs>
          <w:tab w:val="num" w:pos="709"/>
        </w:tabs>
        <w:ind w:left="993" w:hanging="426"/>
        <w:rPr>
          <w:rFonts w:eastAsia="Arial Unicode MS" w:asciiTheme="minorHAnsi" w:hAnsiTheme="minorHAnsi" w:cstheme="minorHAnsi"/>
          <w:b/>
        </w:rPr>
      </w:pPr>
      <w:r w:rsidRPr="004C71CC">
        <w:rPr>
          <w:rFonts w:eastAsia="Arial Unicode MS" w:asciiTheme="minorHAnsi" w:hAnsiTheme="minorHAnsi" w:cstheme="minorHAnsi"/>
          <w:b/>
        </w:rPr>
        <w:t>Base vie</w:t>
      </w:r>
    </w:p>
    <w:p w:rsidR="00154715" w:rsidP="00294C7D" w:rsidRDefault="00252BD3" w14:paraId="40308675" w14:textId="77777777">
      <w:pPr>
        <w:jc w:val="both"/>
        <w:rPr>
          <w:rFonts w:eastAsia="Arial Unicode MS" w:asciiTheme="minorHAnsi" w:hAnsiTheme="minorHAnsi" w:cstheme="minorHAnsi"/>
        </w:rPr>
      </w:pPr>
      <w:r w:rsidRPr="004C71CC">
        <w:rPr>
          <w:rFonts w:eastAsia="Arial Unicode MS" w:asciiTheme="minorHAnsi" w:hAnsiTheme="minorHAnsi" w:cstheme="minorHAnsi"/>
        </w:rPr>
        <w:t xml:space="preserve">L’attributaire du contrat mettra en place les installations de chantier conformément aux règles en vigueur en </w:t>
      </w:r>
      <w:r w:rsidRPr="004C71CC" w:rsidR="009836FB">
        <w:rPr>
          <w:rFonts w:eastAsia="Arial Unicode MS" w:asciiTheme="minorHAnsi" w:hAnsiTheme="minorHAnsi" w:cstheme="minorHAnsi"/>
        </w:rPr>
        <w:t>Haiti</w:t>
      </w:r>
      <w:r w:rsidRPr="004C71CC" w:rsidR="00DB704A">
        <w:rPr>
          <w:rFonts w:eastAsia="Arial Unicode MS" w:asciiTheme="minorHAnsi" w:hAnsiTheme="minorHAnsi" w:cstheme="minorHAnsi"/>
        </w:rPr>
        <w:t>, inclus un</w:t>
      </w:r>
      <w:r w:rsidR="0015695E">
        <w:rPr>
          <w:rFonts w:eastAsia="Arial Unicode MS" w:asciiTheme="minorHAnsi" w:hAnsiTheme="minorHAnsi" w:cstheme="minorHAnsi"/>
        </w:rPr>
        <w:t>e</w:t>
      </w:r>
      <w:r w:rsidRPr="004C71CC" w:rsidR="00DB704A">
        <w:rPr>
          <w:rFonts w:eastAsia="Arial Unicode MS" w:asciiTheme="minorHAnsi" w:hAnsiTheme="minorHAnsi" w:cstheme="minorHAnsi"/>
        </w:rPr>
        <w:t xml:space="preserve"> toilette de chantier, un dépôt et dans la mesure du </w:t>
      </w:r>
      <w:r w:rsidRPr="004C71CC" w:rsidR="00DB704A">
        <w:rPr>
          <w:rFonts w:eastAsia="Arial Unicode MS" w:asciiTheme="minorHAnsi" w:hAnsiTheme="minorHAnsi" w:cstheme="minorHAnsi"/>
        </w:rPr>
        <w:t>possible un bureau de chantier</w:t>
      </w:r>
      <w:r w:rsidRPr="004C71CC">
        <w:rPr>
          <w:rFonts w:eastAsia="Arial Unicode MS" w:asciiTheme="minorHAnsi" w:hAnsiTheme="minorHAnsi" w:cstheme="minorHAnsi"/>
        </w:rPr>
        <w:t xml:space="preserve">. </w:t>
      </w:r>
      <w:r w:rsidRPr="004C71CC" w:rsidR="00B17EE4">
        <w:rPr>
          <w:rFonts w:eastAsia="Arial Unicode MS" w:asciiTheme="minorHAnsi" w:hAnsiTheme="minorHAnsi" w:cstheme="minorHAnsi"/>
        </w:rPr>
        <w:t xml:space="preserve">Ces installations comprennent des sanitaires de chantier. </w:t>
      </w:r>
    </w:p>
    <w:p w:rsidRPr="004C71CC" w:rsidR="00252BD3" w:rsidP="00294C7D" w:rsidRDefault="00252BD3" w14:paraId="49BC8352" w14:textId="62C87B56">
      <w:pPr>
        <w:jc w:val="both"/>
        <w:rPr>
          <w:rFonts w:eastAsia="Arial Unicode MS" w:asciiTheme="minorHAnsi" w:hAnsiTheme="minorHAnsi" w:cstheme="minorHAnsi"/>
        </w:rPr>
      </w:pPr>
      <w:r w:rsidRPr="004C71CC">
        <w:rPr>
          <w:rFonts w:eastAsia="Arial Unicode MS" w:asciiTheme="minorHAnsi" w:hAnsiTheme="minorHAnsi" w:cstheme="minorHAnsi"/>
        </w:rPr>
        <w:t xml:space="preserve">Les frais de consommation et de maintenance de tous les équipements de la base vie (entretien, réparation, ménage, etc.) sont réputés intégrés dans les prix rémunérant les installations de chantier. </w:t>
      </w:r>
    </w:p>
    <w:p w:rsidRPr="004C71CC" w:rsidR="00B17EE4" w:rsidP="00294C7D" w:rsidRDefault="00B17EE4" w14:paraId="5B0A6E64" w14:textId="77777777">
      <w:pPr>
        <w:jc w:val="both"/>
        <w:rPr>
          <w:rFonts w:eastAsia="Arial Unicode MS" w:asciiTheme="minorHAnsi" w:hAnsiTheme="minorHAnsi" w:cstheme="minorHAnsi"/>
        </w:rPr>
      </w:pPr>
    </w:p>
    <w:p w:rsidRPr="004C71CC" w:rsidR="00252BD3" w:rsidP="00B17EE4" w:rsidRDefault="00252BD3" w14:paraId="0153F511" w14:textId="77777777">
      <w:pPr>
        <w:numPr>
          <w:ilvl w:val="1"/>
          <w:numId w:val="3"/>
        </w:numPr>
        <w:tabs>
          <w:tab w:val="num" w:pos="709"/>
        </w:tabs>
        <w:ind w:left="993" w:hanging="426"/>
        <w:rPr>
          <w:rFonts w:eastAsia="Arial Unicode MS" w:asciiTheme="minorHAnsi" w:hAnsiTheme="minorHAnsi" w:cstheme="minorHAnsi"/>
          <w:b/>
        </w:rPr>
      </w:pPr>
      <w:r w:rsidRPr="004C71CC">
        <w:rPr>
          <w:rFonts w:eastAsia="Arial Unicode MS" w:asciiTheme="minorHAnsi" w:hAnsiTheme="minorHAnsi" w:cstheme="minorHAnsi"/>
          <w:b/>
        </w:rPr>
        <w:t>Sécurisation du site de travaux</w:t>
      </w:r>
    </w:p>
    <w:p w:rsidRPr="004C71CC" w:rsidR="00252BD3" w:rsidP="00294C7D" w:rsidRDefault="00252BD3" w14:paraId="0CED3857" w14:textId="77777777">
      <w:pPr>
        <w:jc w:val="both"/>
        <w:rPr>
          <w:rFonts w:eastAsia="Arial Unicode MS" w:asciiTheme="minorHAnsi" w:hAnsiTheme="minorHAnsi" w:cstheme="minorHAnsi"/>
        </w:rPr>
      </w:pPr>
      <w:r w:rsidRPr="004C71CC">
        <w:rPr>
          <w:rFonts w:eastAsia="Arial Unicode MS" w:asciiTheme="minorHAnsi" w:hAnsiTheme="minorHAnsi" w:cstheme="minorHAnsi"/>
        </w:rPr>
        <w:t xml:space="preserve">La situation générale prévalant dans le pays et les spécificités du projet font que les aspects sécuritaires revêtent un caractère primordial pour la réussite de cette activité. Les besoins de sécurisation du site et de l’accès au site devront être identifiés, pris en compte par l’entreprise lors de l’élaboration de son offre et seront de la responsabilité de l’entreprise. </w:t>
      </w:r>
    </w:p>
    <w:p w:rsidRPr="004C71CC" w:rsidR="00252BD3" w:rsidP="00294C7D" w:rsidRDefault="00252BD3" w14:paraId="039706B3" w14:textId="77777777">
      <w:pPr>
        <w:jc w:val="both"/>
        <w:rPr>
          <w:rFonts w:eastAsia="Arial Unicode MS" w:asciiTheme="minorHAnsi" w:hAnsiTheme="minorHAnsi" w:cstheme="minorHAnsi"/>
        </w:rPr>
      </w:pPr>
      <w:r w:rsidRPr="004C71CC">
        <w:rPr>
          <w:rFonts w:eastAsia="Arial Unicode MS" w:asciiTheme="minorHAnsi" w:hAnsiTheme="minorHAnsi" w:cstheme="minorHAnsi"/>
        </w:rPr>
        <w:t xml:space="preserve">Par ailleurs, les besoins de détournement de la voie durant le temps des travaux devront également être identifiés et si besoin des propositions devront être prises en compte par l’entreprise et comprises dans son offre. </w:t>
      </w:r>
    </w:p>
    <w:p w:rsidRPr="004C71CC" w:rsidR="00252BD3" w:rsidP="00294C7D" w:rsidRDefault="00252BD3" w14:paraId="22996C81" w14:textId="08C15291">
      <w:pPr>
        <w:jc w:val="both"/>
        <w:rPr>
          <w:rFonts w:eastAsia="Arial Unicode MS" w:asciiTheme="minorHAnsi" w:hAnsiTheme="minorHAnsi" w:cstheme="minorHAnsi"/>
        </w:rPr>
      </w:pPr>
    </w:p>
    <w:p w:rsidRPr="004C71CC" w:rsidR="00792A76" w:rsidP="00792A76" w:rsidRDefault="00792A76" w14:paraId="52F094D0" w14:textId="58E9C143">
      <w:pPr>
        <w:jc w:val="both"/>
        <w:rPr>
          <w:rFonts w:eastAsia="Arial Unicode MS" w:asciiTheme="minorHAnsi" w:hAnsiTheme="minorHAnsi" w:cstheme="minorHAnsi"/>
        </w:rPr>
      </w:pPr>
      <w:r w:rsidRPr="004C71CC">
        <w:rPr>
          <w:rFonts w:eastAsia="Arial Unicode MS" w:asciiTheme="minorHAnsi" w:hAnsiTheme="minorHAnsi" w:cstheme="minorHAnsi"/>
        </w:rPr>
        <w:t>L’Entrepreneur est responsable de la sécurité de tous les biens, matériaux et équipements présents sur le site et s’engage à prendre les mesures appropriées pour la protection contre les vols et tout autre dommage.</w:t>
      </w:r>
    </w:p>
    <w:p w:rsidRPr="004C71CC" w:rsidR="00792A76" w:rsidP="00792A76" w:rsidRDefault="00792A76" w14:paraId="1AA806CD" w14:textId="77777777">
      <w:pPr>
        <w:jc w:val="both"/>
        <w:rPr>
          <w:rFonts w:eastAsia="Arial Unicode MS" w:asciiTheme="minorHAnsi" w:hAnsiTheme="minorHAnsi" w:cstheme="minorHAnsi"/>
        </w:rPr>
      </w:pPr>
    </w:p>
    <w:p w:rsidRPr="004C71CC" w:rsidR="00792A76" w:rsidP="00792A76" w:rsidRDefault="00792A76" w14:paraId="7289CDBF" w14:textId="3C55884D">
      <w:pPr>
        <w:jc w:val="both"/>
        <w:rPr>
          <w:rFonts w:eastAsia="Arial Unicode MS" w:asciiTheme="minorHAnsi" w:hAnsiTheme="minorHAnsi" w:cstheme="minorHAnsi"/>
        </w:rPr>
      </w:pPr>
      <w:r w:rsidRPr="004C71CC">
        <w:rPr>
          <w:rFonts w:eastAsia="Arial Unicode MS" w:asciiTheme="minorHAnsi" w:hAnsiTheme="minorHAnsi" w:cstheme="minorHAnsi"/>
        </w:rPr>
        <w:t xml:space="preserve">L’Entrepreneur est responsable et s’engage à défendre et indemniser </w:t>
      </w:r>
      <w:r w:rsidR="0015695E">
        <w:rPr>
          <w:rFonts w:eastAsia="Arial Unicode MS" w:asciiTheme="minorHAnsi" w:hAnsiTheme="minorHAnsi" w:cstheme="minorHAnsi"/>
        </w:rPr>
        <w:t>EF</w:t>
      </w:r>
      <w:r w:rsidRPr="004C71CC">
        <w:rPr>
          <w:rFonts w:eastAsia="Arial Unicode MS" w:asciiTheme="minorHAnsi" w:hAnsiTheme="minorHAnsi" w:cstheme="minorHAnsi"/>
        </w:rPr>
        <w:t xml:space="preserve"> contre toute dépense, tout dommage, toute responsabilité, perte, réclamation, demande ou procédure légale découlant de tout dommage, y compris corporel ou décès de personne, survenu au cours des Travaux ou causé par l’exécution des Travaux.</w:t>
      </w:r>
    </w:p>
    <w:p w:rsidRPr="004C71CC" w:rsidR="00792A76" w:rsidP="00294C7D" w:rsidRDefault="00792A76" w14:paraId="2DDD62E6" w14:textId="77777777">
      <w:pPr>
        <w:jc w:val="both"/>
        <w:rPr>
          <w:rFonts w:asciiTheme="minorHAnsi" w:hAnsiTheme="minorHAnsi" w:cstheme="minorHAnsi"/>
        </w:rPr>
      </w:pPr>
    </w:p>
    <w:p w:rsidRPr="004C71CC" w:rsidR="002C6FC0" w:rsidP="002C6FC0" w:rsidRDefault="002C6FC0" w14:paraId="15A20ADD" w14:textId="43E6AB46">
      <w:pPr>
        <w:pStyle w:val="Paragraphedeliste"/>
        <w:numPr>
          <w:ilvl w:val="1"/>
          <w:numId w:val="3"/>
        </w:numPr>
        <w:spacing w:after="0" w:line="240" w:lineRule="auto"/>
        <w:rPr>
          <w:rFonts w:eastAsia="Arial Unicode MS" w:asciiTheme="minorHAnsi" w:hAnsiTheme="minorHAnsi" w:cstheme="minorHAnsi"/>
          <w:b/>
          <w:sz w:val="24"/>
          <w:szCs w:val="24"/>
        </w:rPr>
      </w:pPr>
      <w:r w:rsidRPr="004C71CC">
        <w:rPr>
          <w:rFonts w:eastAsia="Arial Unicode MS" w:asciiTheme="minorHAnsi" w:hAnsiTheme="minorHAnsi" w:cstheme="minorHAnsi"/>
          <w:b/>
          <w:sz w:val="24"/>
          <w:szCs w:val="24"/>
        </w:rPr>
        <w:t xml:space="preserve">Equipement de protection individuelle </w:t>
      </w:r>
    </w:p>
    <w:p w:rsidRPr="004C71CC" w:rsidR="00252BD3" w:rsidP="00792A76" w:rsidRDefault="002C6FC0" w14:paraId="24ABAB81" w14:textId="42D28214">
      <w:pPr>
        <w:jc w:val="both"/>
        <w:rPr>
          <w:rFonts w:eastAsia="Arial Unicode MS" w:asciiTheme="minorHAnsi" w:hAnsiTheme="minorHAnsi" w:cstheme="minorHAnsi"/>
        </w:rPr>
      </w:pPr>
      <w:r w:rsidRPr="004C71CC">
        <w:rPr>
          <w:rFonts w:eastAsia="Arial Unicode MS" w:asciiTheme="minorHAnsi" w:hAnsiTheme="minorHAnsi" w:cstheme="minorHAnsi"/>
        </w:rPr>
        <w:t xml:space="preserve">L’entreprise doit fournir l’ensemble des EPI nécessaires à la sécurité des ouvriers et visiteurs amenés à se trouver sur le site du chantier. </w:t>
      </w:r>
    </w:p>
    <w:p w:rsidRPr="004C71CC" w:rsidR="002C6FC0" w:rsidP="00B17EE4" w:rsidRDefault="002C6FC0" w14:paraId="5CD26057" w14:textId="0DC6C505">
      <w:pPr>
        <w:jc w:val="both"/>
        <w:textAlignment w:val="baseline"/>
        <w:rPr>
          <w:rFonts w:asciiTheme="minorHAnsi" w:hAnsiTheme="minorHAnsi" w:cstheme="minorHAnsi"/>
        </w:rPr>
      </w:pPr>
    </w:p>
    <w:p w:rsidRPr="004C71CC" w:rsidR="002C6FC0" w:rsidP="002C6FC0" w:rsidRDefault="002C6FC0" w14:paraId="17F8B116" w14:textId="39F60B29">
      <w:pPr>
        <w:pStyle w:val="Paragraphedeliste"/>
        <w:numPr>
          <w:ilvl w:val="1"/>
          <w:numId w:val="3"/>
        </w:numPr>
        <w:spacing w:after="0" w:line="240" w:lineRule="auto"/>
        <w:rPr>
          <w:rFonts w:eastAsia="Arial Unicode MS" w:asciiTheme="minorHAnsi" w:hAnsiTheme="minorHAnsi" w:cstheme="minorHAnsi"/>
          <w:b/>
          <w:sz w:val="24"/>
          <w:szCs w:val="24"/>
        </w:rPr>
      </w:pPr>
      <w:r w:rsidRPr="004C71CC">
        <w:rPr>
          <w:rFonts w:eastAsia="Arial Unicode MS" w:asciiTheme="minorHAnsi" w:hAnsiTheme="minorHAnsi" w:cstheme="minorHAnsi"/>
          <w:b/>
          <w:sz w:val="24"/>
          <w:szCs w:val="24"/>
        </w:rPr>
        <w:t xml:space="preserve">Salaire et Assurance </w:t>
      </w:r>
    </w:p>
    <w:p w:rsidRPr="004C71CC" w:rsidR="002C6FC0" w:rsidP="00792A76" w:rsidRDefault="002C6FC0" w14:paraId="1C8A4F94" w14:textId="74E20E27">
      <w:pPr>
        <w:jc w:val="both"/>
        <w:rPr>
          <w:rFonts w:eastAsia="Arial Unicode MS" w:asciiTheme="minorHAnsi" w:hAnsiTheme="minorHAnsi" w:cstheme="minorHAnsi"/>
        </w:rPr>
      </w:pPr>
      <w:r w:rsidRPr="004C71CC">
        <w:rPr>
          <w:rFonts w:eastAsia="Arial Unicode MS" w:asciiTheme="minorHAnsi" w:hAnsiTheme="minorHAnsi" w:cstheme="minorHAnsi"/>
        </w:rPr>
        <w:t xml:space="preserve">L’entreprise se doit de payer en temps et en heure ses ouvriers afin d’éviter tout retard lié à un mécontentement social. </w:t>
      </w:r>
    </w:p>
    <w:p w:rsidRPr="004C71CC" w:rsidR="002C6FC0" w:rsidP="00792A76" w:rsidRDefault="002C6FC0" w14:paraId="1F45F0EC" w14:textId="7F5CE35E">
      <w:pPr>
        <w:jc w:val="both"/>
        <w:rPr>
          <w:rFonts w:eastAsia="Arial Unicode MS" w:asciiTheme="minorHAnsi" w:hAnsiTheme="minorHAnsi" w:cstheme="minorHAnsi"/>
        </w:rPr>
      </w:pPr>
      <w:r w:rsidRPr="004C71CC">
        <w:rPr>
          <w:rFonts w:eastAsia="Arial Unicode MS" w:asciiTheme="minorHAnsi" w:hAnsiTheme="minorHAnsi" w:cstheme="minorHAnsi"/>
        </w:rPr>
        <w:t xml:space="preserve">Les salaires devront suivre au minimum le salaire minimal incluant les assurances type OFATMA. </w:t>
      </w:r>
    </w:p>
    <w:p w:rsidRPr="004C71CC" w:rsidR="002C6FC0" w:rsidP="00B17EE4" w:rsidRDefault="002C6FC0" w14:paraId="298B77D9" w14:textId="6A7184A7">
      <w:pPr>
        <w:jc w:val="both"/>
        <w:textAlignment w:val="baseline"/>
        <w:rPr>
          <w:rFonts w:asciiTheme="minorHAnsi" w:hAnsiTheme="minorHAnsi" w:cstheme="minorHAnsi"/>
        </w:rPr>
      </w:pPr>
    </w:p>
    <w:p w:rsidRPr="004C71CC" w:rsidR="002C6FC0" w:rsidP="00154715" w:rsidRDefault="002C6FC0" w14:paraId="1FFADE06" w14:textId="47F4EABC">
      <w:pPr>
        <w:pStyle w:val="Paragraphedeliste"/>
        <w:numPr>
          <w:ilvl w:val="1"/>
          <w:numId w:val="3"/>
        </w:numPr>
        <w:spacing w:after="0" w:line="240" w:lineRule="auto"/>
        <w:ind w:left="924" w:hanging="357"/>
        <w:jc w:val="both"/>
        <w:textAlignment w:val="baseline"/>
        <w:rPr>
          <w:rFonts w:asciiTheme="minorHAnsi" w:hAnsiTheme="minorHAnsi" w:cstheme="minorHAnsi"/>
          <w:sz w:val="24"/>
          <w:szCs w:val="24"/>
        </w:rPr>
      </w:pPr>
      <w:r w:rsidRPr="004C71CC">
        <w:rPr>
          <w:rFonts w:eastAsia="Arial Unicode MS" w:asciiTheme="minorHAnsi" w:hAnsiTheme="minorHAnsi" w:cstheme="minorHAnsi"/>
          <w:b/>
          <w:sz w:val="24"/>
          <w:szCs w:val="24"/>
        </w:rPr>
        <w:t xml:space="preserve">Gestion des employés journaliers </w:t>
      </w:r>
    </w:p>
    <w:p w:rsidRPr="004C71CC" w:rsidR="002C6FC0" w:rsidP="00792A76" w:rsidRDefault="00792A76" w14:paraId="2B7C654E" w14:textId="2942A875">
      <w:pPr>
        <w:jc w:val="both"/>
        <w:rPr>
          <w:rFonts w:eastAsia="Arial Unicode MS" w:asciiTheme="minorHAnsi" w:hAnsiTheme="minorHAnsi" w:cstheme="minorHAnsi"/>
        </w:rPr>
      </w:pPr>
      <w:r w:rsidRPr="004C71CC">
        <w:rPr>
          <w:rFonts w:eastAsia="Arial Unicode MS" w:asciiTheme="minorHAnsi" w:hAnsiTheme="minorHAnsi" w:cstheme="minorHAnsi"/>
        </w:rPr>
        <w:t>L’</w:t>
      </w:r>
      <w:r w:rsidRPr="004C71CC" w:rsidR="002C6FC0">
        <w:rPr>
          <w:rFonts w:eastAsia="Arial Unicode MS" w:asciiTheme="minorHAnsi" w:hAnsiTheme="minorHAnsi" w:cstheme="minorHAnsi"/>
        </w:rPr>
        <w:t xml:space="preserve">entreprise doit être en capacité </w:t>
      </w:r>
      <w:r w:rsidRPr="004C71CC">
        <w:rPr>
          <w:rFonts w:eastAsia="Arial Unicode MS" w:asciiTheme="minorHAnsi" w:hAnsiTheme="minorHAnsi" w:cstheme="minorHAnsi"/>
        </w:rPr>
        <w:t xml:space="preserve">de gérer un « système d’embauche sociale » lié à la zone. Il devra </w:t>
      </w:r>
      <w:r w:rsidRPr="004C71CC" w:rsidR="002C6FC0">
        <w:rPr>
          <w:rFonts w:eastAsia="Arial Unicode MS" w:asciiTheme="minorHAnsi" w:hAnsiTheme="minorHAnsi" w:cstheme="minorHAnsi"/>
        </w:rPr>
        <w:t xml:space="preserve">organiser </w:t>
      </w:r>
      <w:r w:rsidRPr="004C71CC">
        <w:rPr>
          <w:rFonts w:eastAsia="Arial Unicode MS" w:asciiTheme="minorHAnsi" w:hAnsiTheme="minorHAnsi" w:cstheme="minorHAnsi"/>
        </w:rPr>
        <w:t>des roulements de recrutements</w:t>
      </w:r>
      <w:r w:rsidRPr="004C71CC" w:rsidR="002C6FC0">
        <w:rPr>
          <w:rFonts w:eastAsia="Arial Unicode MS" w:asciiTheme="minorHAnsi" w:hAnsiTheme="minorHAnsi" w:cstheme="minorHAnsi"/>
        </w:rPr>
        <w:t xml:space="preserve"> </w:t>
      </w:r>
      <w:r w:rsidRPr="004C71CC">
        <w:rPr>
          <w:rFonts w:eastAsia="Arial Unicode MS" w:asciiTheme="minorHAnsi" w:hAnsiTheme="minorHAnsi" w:cstheme="minorHAnsi"/>
        </w:rPr>
        <w:t>équitables</w:t>
      </w:r>
      <w:r w:rsidRPr="004C71CC" w:rsidR="002C6FC0">
        <w:rPr>
          <w:rFonts w:eastAsia="Arial Unicode MS" w:asciiTheme="minorHAnsi" w:hAnsiTheme="minorHAnsi" w:cstheme="minorHAnsi"/>
        </w:rPr>
        <w:t xml:space="preserve"> des employés journaliers : </w:t>
      </w:r>
      <w:r w:rsidRPr="004C71CC">
        <w:rPr>
          <w:rFonts w:eastAsia="Arial Unicode MS" w:asciiTheme="minorHAnsi" w:hAnsiTheme="minorHAnsi" w:cstheme="minorHAnsi"/>
        </w:rPr>
        <w:t xml:space="preserve">en prenant contact avec </w:t>
      </w:r>
      <w:r w:rsidRPr="004C71CC" w:rsidR="002C6FC0">
        <w:rPr>
          <w:rFonts w:eastAsia="Arial Unicode MS" w:asciiTheme="minorHAnsi" w:hAnsiTheme="minorHAnsi" w:cstheme="minorHAnsi"/>
        </w:rPr>
        <w:t xml:space="preserve">les représentants locaux pour faire tourner les journaliers de manière équitables. </w:t>
      </w:r>
    </w:p>
    <w:p w:rsidRPr="004C71CC" w:rsidR="002C6FC0" w:rsidP="00B17EE4" w:rsidRDefault="002C6FC0" w14:paraId="12F743EC" w14:textId="32F5642A">
      <w:pPr>
        <w:jc w:val="both"/>
        <w:textAlignment w:val="baseline"/>
        <w:rPr>
          <w:rFonts w:asciiTheme="minorHAnsi" w:hAnsiTheme="minorHAnsi" w:cstheme="minorHAnsi"/>
        </w:rPr>
      </w:pPr>
    </w:p>
    <w:p w:rsidRPr="004C71CC" w:rsidR="00701FF6" w:rsidP="00B17EE4" w:rsidRDefault="00701FF6" w14:paraId="38008DE0" w14:textId="77777777">
      <w:pPr>
        <w:pStyle w:val="Default"/>
        <w:rPr>
          <w:rFonts w:eastAsia="Arial Unicode MS" w:asciiTheme="minorHAnsi" w:hAnsiTheme="minorHAnsi" w:cstheme="minorHAnsi"/>
          <w:lang w:val="fr-FR"/>
        </w:rPr>
      </w:pPr>
    </w:p>
    <w:p w:rsidRPr="004C71CC" w:rsidR="003A3409" w:rsidP="00B17EE4" w:rsidRDefault="00AC07C0" w14:paraId="084F9A67" w14:textId="13ED23E6">
      <w:pPr>
        <w:pStyle w:val="CCTPTitre1"/>
        <w:rPr>
          <w:sz w:val="24"/>
          <w:szCs w:val="24"/>
        </w:rPr>
      </w:pPr>
      <w:bookmarkStart w:name="_Toc79488493" w:id="62"/>
      <w:bookmarkStart w:name="_Toc153092950" w:id="63"/>
      <w:r w:rsidRPr="004C71CC">
        <w:rPr>
          <w:sz w:val="24"/>
          <w:szCs w:val="24"/>
        </w:rPr>
        <w:t>Expertises et profils demandés</w:t>
      </w:r>
      <w:bookmarkEnd w:id="62"/>
      <w:bookmarkEnd w:id="63"/>
    </w:p>
    <w:p w:rsidRPr="004C71CC" w:rsidR="00B17EE4" w:rsidP="00294C7D" w:rsidRDefault="00B17EE4" w14:paraId="74F9AEE8" w14:textId="77777777">
      <w:pPr>
        <w:jc w:val="both"/>
        <w:rPr>
          <w:rFonts w:asciiTheme="minorHAnsi" w:hAnsiTheme="minorHAnsi" w:cstheme="minorHAnsi"/>
        </w:rPr>
      </w:pPr>
    </w:p>
    <w:p w:rsidRPr="004C71CC" w:rsidR="00B17EE4" w:rsidP="00294C7D" w:rsidRDefault="004358DD" w14:paraId="038E2AFC" w14:textId="6114E4F9">
      <w:pPr>
        <w:jc w:val="both"/>
        <w:rPr>
          <w:rFonts w:eastAsia="Arial Unicode MS" w:asciiTheme="minorHAnsi" w:hAnsiTheme="minorHAnsi" w:cstheme="minorHAnsi"/>
        </w:rPr>
      </w:pPr>
      <w:r w:rsidRPr="004C71CC">
        <w:rPr>
          <w:rFonts w:eastAsia="Arial Unicode MS" w:asciiTheme="minorHAnsi" w:hAnsiTheme="minorHAnsi" w:cstheme="minorHAnsi"/>
        </w:rPr>
        <w:t xml:space="preserve">Le prestataire doit être </w:t>
      </w:r>
      <w:r w:rsidRPr="004C71CC" w:rsidR="009836FB">
        <w:rPr>
          <w:rFonts w:eastAsia="Arial Unicode MS" w:asciiTheme="minorHAnsi" w:hAnsiTheme="minorHAnsi" w:cstheme="minorHAnsi"/>
        </w:rPr>
        <w:t>une entreprise</w:t>
      </w:r>
      <w:r w:rsidRPr="004C71CC">
        <w:rPr>
          <w:rFonts w:eastAsia="Arial Unicode MS" w:asciiTheme="minorHAnsi" w:hAnsiTheme="minorHAnsi" w:cstheme="minorHAnsi"/>
        </w:rPr>
        <w:t xml:space="preserve"> constitué</w:t>
      </w:r>
      <w:r w:rsidRPr="004C71CC" w:rsidR="00B17EE4">
        <w:rPr>
          <w:rFonts w:eastAsia="Arial Unicode MS" w:asciiTheme="minorHAnsi" w:hAnsiTheme="minorHAnsi" w:cstheme="minorHAnsi"/>
        </w:rPr>
        <w:t>e</w:t>
      </w:r>
      <w:r w:rsidRPr="004C71CC">
        <w:rPr>
          <w:rFonts w:eastAsia="Arial Unicode MS" w:asciiTheme="minorHAnsi" w:hAnsiTheme="minorHAnsi" w:cstheme="minorHAnsi"/>
        </w:rPr>
        <w:t xml:space="preserve"> depuis au moins dix ans avec une expertise avérée en matière de réhabilitation et de construction de bâtiments publics et ayant réalisé des expériences similaires</w:t>
      </w:r>
      <w:r w:rsidRPr="004C71CC" w:rsidR="00B17EE4">
        <w:rPr>
          <w:rFonts w:eastAsia="Arial Unicode MS" w:asciiTheme="minorHAnsi" w:hAnsiTheme="minorHAnsi" w:cstheme="minorHAnsi"/>
        </w:rPr>
        <w:t xml:space="preserve">. </w:t>
      </w:r>
    </w:p>
    <w:p w:rsidRPr="004C71CC" w:rsidR="004358DD" w:rsidP="00294C7D" w:rsidRDefault="00B17EE4" w14:paraId="6C6677B6" w14:textId="2F7736C2">
      <w:pPr>
        <w:jc w:val="both"/>
        <w:rPr>
          <w:rFonts w:eastAsia="Arial Unicode MS" w:asciiTheme="minorHAnsi" w:hAnsiTheme="minorHAnsi" w:cstheme="minorHAnsi"/>
        </w:rPr>
      </w:pPr>
      <w:r w:rsidRPr="004C71CC">
        <w:rPr>
          <w:rFonts w:eastAsia="Arial Unicode MS" w:asciiTheme="minorHAnsi" w:hAnsiTheme="minorHAnsi" w:cstheme="minorHAnsi"/>
        </w:rPr>
        <w:t>Le prestataire</w:t>
      </w:r>
      <w:r w:rsidRPr="004C71CC" w:rsidR="004358DD">
        <w:rPr>
          <w:rFonts w:eastAsia="Arial Unicode MS" w:asciiTheme="minorHAnsi" w:hAnsiTheme="minorHAnsi" w:cstheme="minorHAnsi"/>
        </w:rPr>
        <w:t xml:space="preserve"> mettra au point l’organigramme selon les besoins et la répartition géographiq</w:t>
      </w:r>
      <w:r w:rsidRPr="004C71CC" w:rsidR="00792A76">
        <w:rPr>
          <w:rFonts w:eastAsia="Arial Unicode MS" w:asciiTheme="minorHAnsi" w:hAnsiTheme="minorHAnsi" w:cstheme="minorHAnsi"/>
        </w:rPr>
        <w:t>ue des sites du projet concerné</w:t>
      </w:r>
      <w:r w:rsidRPr="004C71CC" w:rsidR="004358DD">
        <w:rPr>
          <w:rFonts w:eastAsia="Arial Unicode MS" w:asciiTheme="minorHAnsi" w:hAnsiTheme="minorHAnsi" w:cstheme="minorHAnsi"/>
        </w:rPr>
        <w:t xml:space="preserve"> par la mission. </w:t>
      </w:r>
    </w:p>
    <w:p w:rsidRPr="004C71CC" w:rsidR="002C6FC0" w:rsidP="00294C7D" w:rsidRDefault="004358DD" w14:paraId="5D86BB2B" w14:textId="77777777">
      <w:pPr>
        <w:jc w:val="both"/>
        <w:rPr>
          <w:rFonts w:eastAsia="Arial Unicode MS" w:asciiTheme="minorHAnsi" w:hAnsiTheme="minorHAnsi" w:cstheme="minorHAnsi"/>
        </w:rPr>
      </w:pPr>
      <w:r w:rsidRPr="004C71CC">
        <w:rPr>
          <w:rFonts w:eastAsia="Arial Unicode MS" w:asciiTheme="minorHAnsi" w:hAnsiTheme="minorHAnsi" w:cstheme="minorHAnsi"/>
        </w:rPr>
        <w:t xml:space="preserve">La mission du </w:t>
      </w:r>
      <w:r w:rsidRPr="004C71CC" w:rsidR="00105AA9">
        <w:rPr>
          <w:rFonts w:eastAsia="Arial Unicode MS" w:asciiTheme="minorHAnsi" w:hAnsiTheme="minorHAnsi" w:cstheme="minorHAnsi"/>
        </w:rPr>
        <w:t xml:space="preserve">prestataire </w:t>
      </w:r>
      <w:r w:rsidRPr="004C71CC">
        <w:rPr>
          <w:rFonts w:eastAsia="Arial Unicode MS" w:asciiTheme="minorHAnsi" w:hAnsiTheme="minorHAnsi" w:cstheme="minorHAnsi"/>
        </w:rPr>
        <w:t xml:space="preserve">sera placée sous la responsabilité d’un chef de mission qui </w:t>
      </w:r>
      <w:r w:rsidRPr="004C71CC" w:rsidR="002C5A49">
        <w:rPr>
          <w:rFonts w:eastAsia="Arial Unicode MS" w:asciiTheme="minorHAnsi" w:hAnsiTheme="minorHAnsi" w:cstheme="minorHAnsi"/>
        </w:rPr>
        <w:t>sera l</w:t>
      </w:r>
      <w:r w:rsidRPr="004C71CC">
        <w:rPr>
          <w:rFonts w:eastAsia="Arial Unicode MS" w:asciiTheme="minorHAnsi" w:hAnsiTheme="minorHAnsi" w:cstheme="minorHAnsi"/>
        </w:rPr>
        <w:t xml:space="preserve">’interlocuteur principal d’Expertise France. </w:t>
      </w:r>
    </w:p>
    <w:p w:rsidRPr="004C71CC" w:rsidR="002C6FC0" w:rsidP="00294C7D" w:rsidRDefault="002C6FC0" w14:paraId="3A28F1E5" w14:textId="77777777">
      <w:pPr>
        <w:jc w:val="both"/>
        <w:rPr>
          <w:rFonts w:eastAsia="Arial Unicode MS" w:asciiTheme="minorHAnsi" w:hAnsiTheme="minorHAnsi" w:cstheme="minorHAnsi"/>
        </w:rPr>
      </w:pPr>
    </w:p>
    <w:p w:rsidRPr="004C71CC" w:rsidR="004358DD" w:rsidP="00294C7D" w:rsidRDefault="004358DD" w14:paraId="7ADDC19B" w14:textId="14C73AD6">
      <w:pPr>
        <w:jc w:val="both"/>
        <w:rPr>
          <w:rFonts w:eastAsia="Arial Unicode MS" w:asciiTheme="minorHAnsi" w:hAnsiTheme="minorHAnsi" w:cstheme="minorHAnsi"/>
        </w:rPr>
      </w:pPr>
      <w:r w:rsidRPr="004C71CC">
        <w:rPr>
          <w:rFonts w:eastAsia="Arial Unicode MS" w:asciiTheme="minorHAnsi" w:hAnsiTheme="minorHAnsi" w:cstheme="minorHAnsi"/>
        </w:rPr>
        <w:t>Le personnel clé de la mission sera spécifiquement composée comme suit :</w:t>
      </w:r>
    </w:p>
    <w:p w:rsidRPr="004C71CC" w:rsidR="007F0807" w:rsidP="00294C7D" w:rsidRDefault="00B254AA" w14:paraId="754E5E42" w14:textId="301DC52F">
      <w:pPr>
        <w:numPr>
          <w:ilvl w:val="0"/>
          <w:numId w:val="13"/>
        </w:numPr>
        <w:jc w:val="both"/>
        <w:rPr>
          <w:rFonts w:asciiTheme="minorHAnsi" w:hAnsiTheme="minorHAnsi" w:cstheme="minorHAnsi"/>
        </w:rPr>
      </w:pPr>
      <w:r w:rsidRPr="004C71CC">
        <w:rPr>
          <w:rFonts w:asciiTheme="minorHAnsi" w:hAnsiTheme="minorHAnsi" w:cstheme="minorHAnsi"/>
        </w:rPr>
        <w:t xml:space="preserve">Un </w:t>
      </w:r>
      <w:r w:rsidRPr="004C71CC" w:rsidR="009433C8">
        <w:rPr>
          <w:rFonts w:asciiTheme="minorHAnsi" w:hAnsiTheme="minorHAnsi" w:cstheme="minorHAnsi"/>
        </w:rPr>
        <w:t>c</w:t>
      </w:r>
      <w:r w:rsidRPr="004C71CC">
        <w:rPr>
          <w:rFonts w:asciiTheme="minorHAnsi" w:hAnsiTheme="minorHAnsi" w:cstheme="minorHAnsi"/>
        </w:rPr>
        <w:t xml:space="preserve">hef de mission qui devra avoir les qualifications minimales suivantes : </w:t>
      </w:r>
    </w:p>
    <w:p w:rsidRPr="004C71CC" w:rsidR="00853745" w:rsidP="00294C7D" w:rsidRDefault="00853745" w14:paraId="50F2CBE2" w14:textId="3F65305F">
      <w:pPr>
        <w:pStyle w:val="Paragraphedeliste"/>
        <w:numPr>
          <w:ilvl w:val="0"/>
          <w:numId w:val="42"/>
        </w:numPr>
        <w:spacing w:after="0" w:line="240" w:lineRule="auto"/>
        <w:jc w:val="both"/>
        <w:rPr>
          <w:rFonts w:asciiTheme="minorHAnsi" w:hAnsiTheme="minorHAnsi" w:cstheme="minorHAnsi"/>
          <w:sz w:val="24"/>
          <w:szCs w:val="24"/>
        </w:rPr>
      </w:pPr>
      <w:r w:rsidRPr="004C71CC">
        <w:rPr>
          <w:rFonts w:asciiTheme="minorHAnsi" w:hAnsiTheme="minorHAnsi" w:cstheme="minorHAnsi"/>
          <w:sz w:val="24"/>
          <w:szCs w:val="24"/>
        </w:rPr>
        <w:t>Diplôme supérieur en ingénierie, urbanisme, architecture ou domaines connexes de niveau Bac+5 ou équivalent</w:t>
      </w:r>
    </w:p>
    <w:p w:rsidRPr="004C71CC" w:rsidR="00853745" w:rsidP="00294C7D" w:rsidRDefault="00853745" w14:paraId="6F7F18C3" w14:textId="56AAB78D">
      <w:pPr>
        <w:pStyle w:val="Paragraphedeliste"/>
        <w:numPr>
          <w:ilvl w:val="0"/>
          <w:numId w:val="42"/>
        </w:numPr>
        <w:spacing w:after="0" w:line="240" w:lineRule="auto"/>
        <w:jc w:val="both"/>
        <w:rPr>
          <w:rFonts w:asciiTheme="minorHAnsi" w:hAnsiTheme="minorHAnsi" w:cstheme="minorHAnsi"/>
          <w:sz w:val="24"/>
          <w:szCs w:val="24"/>
        </w:rPr>
      </w:pPr>
      <w:r w:rsidRPr="004C71CC">
        <w:rPr>
          <w:rFonts w:asciiTheme="minorHAnsi" w:hAnsiTheme="minorHAnsi" w:cstheme="minorHAnsi"/>
          <w:sz w:val="24"/>
          <w:szCs w:val="24"/>
        </w:rPr>
        <w:t xml:space="preserve">Justifier d’une expérience professionnelle de </w:t>
      </w:r>
      <w:r w:rsidRPr="004C71CC" w:rsidR="009836FB">
        <w:rPr>
          <w:rFonts w:asciiTheme="minorHAnsi" w:hAnsiTheme="minorHAnsi" w:cstheme="minorHAnsi"/>
          <w:sz w:val="24"/>
          <w:szCs w:val="24"/>
        </w:rPr>
        <w:t>5</w:t>
      </w:r>
      <w:r w:rsidRPr="004C71CC">
        <w:rPr>
          <w:rFonts w:asciiTheme="minorHAnsi" w:hAnsiTheme="minorHAnsi" w:cstheme="minorHAnsi"/>
          <w:sz w:val="24"/>
          <w:szCs w:val="24"/>
        </w:rPr>
        <w:t xml:space="preserve"> ans dans le domaine de l’urbanisme, des bâtiments publics</w:t>
      </w:r>
      <w:r w:rsidR="008E7C3F">
        <w:rPr>
          <w:rFonts w:asciiTheme="minorHAnsi" w:hAnsiTheme="minorHAnsi" w:cstheme="minorHAnsi"/>
          <w:sz w:val="24"/>
          <w:szCs w:val="24"/>
        </w:rPr>
        <w:t xml:space="preserve"> ou des travaux publics ou de voirie. </w:t>
      </w:r>
    </w:p>
    <w:p w:rsidRPr="004C71CC" w:rsidR="007F0807" w:rsidP="00B17EE4" w:rsidRDefault="00853745" w14:paraId="6099CD87" w14:textId="4E4CDED5">
      <w:pPr>
        <w:numPr>
          <w:ilvl w:val="0"/>
          <w:numId w:val="42"/>
        </w:numPr>
        <w:jc w:val="both"/>
        <w:rPr>
          <w:rFonts w:asciiTheme="minorHAnsi" w:hAnsiTheme="minorHAnsi" w:cstheme="minorHAnsi"/>
        </w:rPr>
      </w:pPr>
      <w:r w:rsidRPr="004C71CC">
        <w:rPr>
          <w:rFonts w:asciiTheme="minorHAnsi" w:hAnsiTheme="minorHAnsi" w:cstheme="minorHAnsi"/>
        </w:rPr>
        <w:t>Justifier d’</w:t>
      </w:r>
      <w:r w:rsidRPr="004C71CC" w:rsidR="006935FF">
        <w:rPr>
          <w:rFonts w:asciiTheme="minorHAnsi" w:hAnsiTheme="minorHAnsi" w:cstheme="minorHAnsi"/>
        </w:rPr>
        <w:t>a</w:t>
      </w:r>
      <w:r w:rsidRPr="004C71CC" w:rsidR="00E55142">
        <w:rPr>
          <w:rFonts w:asciiTheme="minorHAnsi" w:hAnsiTheme="minorHAnsi" w:cstheme="minorHAnsi"/>
        </w:rPr>
        <w:t>u moins</w:t>
      </w:r>
      <w:r w:rsidRPr="004C71CC" w:rsidR="002C5E78">
        <w:rPr>
          <w:rFonts w:asciiTheme="minorHAnsi" w:hAnsiTheme="minorHAnsi" w:cstheme="minorHAnsi"/>
        </w:rPr>
        <w:t xml:space="preserve"> 2</w:t>
      </w:r>
      <w:r w:rsidRPr="004C71CC" w:rsidR="00E55142">
        <w:rPr>
          <w:rFonts w:asciiTheme="minorHAnsi" w:hAnsiTheme="minorHAnsi" w:cstheme="minorHAnsi"/>
        </w:rPr>
        <w:t xml:space="preserve"> expériences </w:t>
      </w:r>
      <w:r w:rsidRPr="004C71CC">
        <w:rPr>
          <w:rFonts w:asciiTheme="minorHAnsi" w:hAnsiTheme="minorHAnsi" w:cstheme="minorHAnsi"/>
        </w:rPr>
        <w:t>dans la conduite de missions d’appui de même nature (</w:t>
      </w:r>
      <w:r w:rsidR="008E7C3F">
        <w:rPr>
          <w:rFonts w:asciiTheme="minorHAnsi" w:hAnsiTheme="minorHAnsi" w:cstheme="minorHAnsi"/>
        </w:rPr>
        <w:t>démolition ou</w:t>
      </w:r>
      <w:r w:rsidRPr="004C71CC" w:rsidR="009836FB">
        <w:rPr>
          <w:rFonts w:asciiTheme="minorHAnsi" w:hAnsiTheme="minorHAnsi" w:cstheme="minorHAnsi"/>
        </w:rPr>
        <w:t xml:space="preserve"> </w:t>
      </w:r>
      <w:r w:rsidRPr="004C71CC" w:rsidR="00B254AA">
        <w:rPr>
          <w:rFonts w:asciiTheme="minorHAnsi" w:hAnsiTheme="minorHAnsi" w:cstheme="minorHAnsi"/>
        </w:rPr>
        <w:t>construction d</w:t>
      </w:r>
      <w:r w:rsidR="008E7C3F">
        <w:rPr>
          <w:rFonts w:asciiTheme="minorHAnsi" w:hAnsiTheme="minorHAnsi" w:cstheme="minorHAnsi"/>
        </w:rPr>
        <w:t>’équipements publics)</w:t>
      </w:r>
      <w:r w:rsidRPr="004C71CC" w:rsidR="00E55142">
        <w:rPr>
          <w:rFonts w:asciiTheme="minorHAnsi" w:hAnsiTheme="minorHAnsi" w:cstheme="minorHAnsi"/>
        </w:rPr>
        <w:t> ;</w:t>
      </w:r>
    </w:p>
    <w:p w:rsidRPr="004C71CC" w:rsidR="00853745" w:rsidP="00B17EE4" w:rsidRDefault="00853745" w14:paraId="38759812" w14:textId="6AEA6EBC">
      <w:pPr>
        <w:numPr>
          <w:ilvl w:val="0"/>
          <w:numId w:val="42"/>
        </w:numPr>
        <w:jc w:val="both"/>
        <w:rPr>
          <w:rFonts w:asciiTheme="minorHAnsi" w:hAnsiTheme="minorHAnsi" w:cstheme="minorHAnsi"/>
        </w:rPr>
      </w:pPr>
      <w:r w:rsidRPr="004C71CC">
        <w:rPr>
          <w:rFonts w:asciiTheme="minorHAnsi" w:hAnsiTheme="minorHAnsi" w:cstheme="minorHAnsi"/>
        </w:rPr>
        <w:t xml:space="preserve">Une expérience </w:t>
      </w:r>
      <w:r w:rsidRPr="004C71CC" w:rsidR="001F2715">
        <w:rPr>
          <w:rFonts w:asciiTheme="minorHAnsi" w:hAnsiTheme="minorHAnsi" w:cstheme="minorHAnsi"/>
        </w:rPr>
        <w:t>en Haïti ou dans la région caribéenne serait un atout ;</w:t>
      </w:r>
    </w:p>
    <w:p w:rsidRPr="004C71CC" w:rsidR="00853745" w:rsidP="00B17EE4" w:rsidRDefault="00853745" w14:paraId="49B9EA11" w14:textId="7DFB46C4">
      <w:pPr>
        <w:numPr>
          <w:ilvl w:val="0"/>
          <w:numId w:val="42"/>
        </w:numPr>
        <w:jc w:val="both"/>
        <w:rPr>
          <w:rFonts w:asciiTheme="minorHAnsi" w:hAnsiTheme="minorHAnsi" w:cstheme="minorHAnsi"/>
        </w:rPr>
      </w:pPr>
      <w:r w:rsidRPr="004C71CC">
        <w:rPr>
          <w:rFonts w:asciiTheme="minorHAnsi" w:hAnsiTheme="minorHAnsi" w:cstheme="minorHAnsi"/>
        </w:rPr>
        <w:t xml:space="preserve">La maîtrise de la langue française (parlé et écrit) est obligatoire. La maîtrise de la langue </w:t>
      </w:r>
      <w:r w:rsidRPr="004C71CC" w:rsidR="001F2715">
        <w:rPr>
          <w:rFonts w:asciiTheme="minorHAnsi" w:hAnsiTheme="minorHAnsi" w:cstheme="minorHAnsi"/>
        </w:rPr>
        <w:t>créole</w:t>
      </w:r>
      <w:r w:rsidRPr="004C71CC">
        <w:rPr>
          <w:rFonts w:asciiTheme="minorHAnsi" w:hAnsiTheme="minorHAnsi" w:cstheme="minorHAnsi"/>
        </w:rPr>
        <w:t xml:space="preserve"> est appréciée. </w:t>
      </w:r>
    </w:p>
    <w:p w:rsidRPr="004C71CC" w:rsidR="00853745" w:rsidP="00B17EE4" w:rsidRDefault="00853745" w14:paraId="2C1A5C9B" w14:textId="77777777">
      <w:pPr>
        <w:ind w:left="720"/>
        <w:jc w:val="both"/>
        <w:rPr>
          <w:rFonts w:asciiTheme="minorHAnsi" w:hAnsiTheme="minorHAnsi" w:cstheme="minorHAnsi"/>
        </w:rPr>
      </w:pPr>
    </w:p>
    <w:p w:rsidRPr="004C71CC" w:rsidR="007F0807" w:rsidP="00294C7D" w:rsidRDefault="00670932" w14:paraId="4E13CEA8" w14:textId="35430190">
      <w:pPr>
        <w:jc w:val="both"/>
        <w:rPr>
          <w:rFonts w:asciiTheme="minorHAnsi" w:hAnsiTheme="minorHAnsi" w:cstheme="minorHAnsi"/>
        </w:rPr>
      </w:pPr>
      <w:r w:rsidRPr="004C71CC">
        <w:rPr>
          <w:rFonts w:asciiTheme="minorHAnsi" w:hAnsiTheme="minorHAnsi" w:cstheme="minorHAnsi"/>
        </w:rPr>
        <w:t xml:space="preserve">Par ailleurs, les expertises suivantes seront nécessaires à la réalisation de la mission : </w:t>
      </w:r>
    </w:p>
    <w:p w:rsidRPr="004C71CC" w:rsidR="007F0807" w:rsidP="00154715" w:rsidRDefault="009836FB" w14:paraId="67E8A145" w14:textId="610A3AE0">
      <w:pPr>
        <w:numPr>
          <w:ilvl w:val="0"/>
          <w:numId w:val="13"/>
        </w:numPr>
        <w:jc w:val="both"/>
        <w:rPr>
          <w:rFonts w:asciiTheme="minorHAnsi" w:hAnsiTheme="minorHAnsi" w:cstheme="minorHAnsi"/>
        </w:rPr>
      </w:pPr>
      <w:r w:rsidRPr="004C71CC">
        <w:rPr>
          <w:rFonts w:asciiTheme="minorHAnsi" w:hAnsiTheme="minorHAnsi" w:cstheme="minorHAnsi"/>
        </w:rPr>
        <w:t>Technicien en bâtiment</w:t>
      </w:r>
      <w:r w:rsidRPr="00154715" w:rsidR="00BA4857">
        <w:rPr>
          <w:rFonts w:asciiTheme="minorHAnsi" w:hAnsiTheme="minorHAnsi" w:cstheme="minorHAnsi"/>
        </w:rPr>
        <w:t>, justifiant d’une expér</w:t>
      </w:r>
      <w:r w:rsidRPr="00154715" w:rsidR="00451BB1">
        <w:rPr>
          <w:rFonts w:asciiTheme="minorHAnsi" w:hAnsiTheme="minorHAnsi" w:cstheme="minorHAnsi"/>
        </w:rPr>
        <w:t>ience professionnelle de dix (10</w:t>
      </w:r>
      <w:r w:rsidRPr="00154715" w:rsidR="00BA4857">
        <w:rPr>
          <w:rFonts w:asciiTheme="minorHAnsi" w:hAnsiTheme="minorHAnsi" w:cstheme="minorHAnsi"/>
        </w:rPr>
        <w:t>) ans au moins</w:t>
      </w:r>
      <w:r w:rsidRPr="00154715" w:rsidR="00A07F24">
        <w:rPr>
          <w:rFonts w:asciiTheme="minorHAnsi" w:hAnsiTheme="minorHAnsi" w:cstheme="minorHAnsi"/>
        </w:rPr>
        <w:t xml:space="preserve"> et </w:t>
      </w:r>
      <w:r w:rsidRPr="00154715">
        <w:rPr>
          <w:rFonts w:asciiTheme="minorHAnsi" w:hAnsiTheme="minorHAnsi" w:cstheme="minorHAnsi"/>
        </w:rPr>
        <w:t>dans la construction et la démolition des bâtiments publics</w:t>
      </w:r>
      <w:r w:rsidRPr="004C71CC" w:rsidR="00722C34">
        <w:rPr>
          <w:rFonts w:asciiTheme="minorHAnsi" w:hAnsiTheme="minorHAnsi" w:cstheme="minorHAnsi"/>
        </w:rPr>
        <w:t>) ;</w:t>
      </w:r>
    </w:p>
    <w:p w:rsidR="002C6FC0" w:rsidP="00154715" w:rsidRDefault="009836FB" w14:paraId="2B7D20EC" w14:textId="1CC2831B">
      <w:pPr>
        <w:numPr>
          <w:ilvl w:val="0"/>
          <w:numId w:val="13"/>
        </w:numPr>
        <w:jc w:val="both"/>
        <w:rPr>
          <w:rFonts w:asciiTheme="minorHAnsi" w:hAnsiTheme="minorHAnsi" w:cstheme="minorHAnsi"/>
        </w:rPr>
      </w:pPr>
      <w:r w:rsidRPr="004C71CC">
        <w:rPr>
          <w:rFonts w:asciiTheme="minorHAnsi" w:hAnsiTheme="minorHAnsi" w:cstheme="minorHAnsi"/>
        </w:rPr>
        <w:t>Opérateur d’engins lourds</w:t>
      </w:r>
      <w:r w:rsidRPr="00154715" w:rsidR="00BA4857">
        <w:rPr>
          <w:rFonts w:asciiTheme="minorHAnsi" w:hAnsiTheme="minorHAnsi" w:cstheme="minorHAnsi"/>
        </w:rPr>
        <w:t xml:space="preserve">, justifiant d’une expérience professionnelle de </w:t>
      </w:r>
      <w:r w:rsidRPr="00154715" w:rsidR="00451BB1">
        <w:rPr>
          <w:rFonts w:asciiTheme="minorHAnsi" w:hAnsiTheme="minorHAnsi" w:cstheme="minorHAnsi"/>
        </w:rPr>
        <w:t xml:space="preserve">dix </w:t>
      </w:r>
      <w:r w:rsidRPr="00154715" w:rsidR="00BA4857">
        <w:rPr>
          <w:rFonts w:asciiTheme="minorHAnsi" w:hAnsiTheme="minorHAnsi" w:cstheme="minorHAnsi"/>
        </w:rPr>
        <w:t>(</w:t>
      </w:r>
      <w:r w:rsidRPr="00154715" w:rsidR="00451BB1">
        <w:rPr>
          <w:rFonts w:asciiTheme="minorHAnsi" w:hAnsiTheme="minorHAnsi" w:cstheme="minorHAnsi"/>
        </w:rPr>
        <w:t>10</w:t>
      </w:r>
      <w:r w:rsidRPr="00154715" w:rsidR="00BA4857">
        <w:rPr>
          <w:rFonts w:asciiTheme="minorHAnsi" w:hAnsiTheme="minorHAnsi" w:cstheme="minorHAnsi"/>
        </w:rPr>
        <w:t>) ans au moins</w:t>
      </w:r>
      <w:r w:rsidRPr="00154715" w:rsidR="00537D3E">
        <w:rPr>
          <w:rFonts w:asciiTheme="minorHAnsi" w:hAnsiTheme="minorHAnsi" w:cstheme="minorHAnsi"/>
        </w:rPr>
        <w:t> ;</w:t>
      </w:r>
    </w:p>
    <w:p w:rsidRPr="004C71CC" w:rsidR="00154715" w:rsidP="00154715" w:rsidRDefault="00154715" w14:paraId="6D2C644B" w14:textId="63E2C129">
      <w:pPr>
        <w:numPr>
          <w:ilvl w:val="0"/>
          <w:numId w:val="13"/>
        </w:numPr>
        <w:jc w:val="both"/>
        <w:rPr>
          <w:rFonts w:asciiTheme="minorHAnsi" w:hAnsiTheme="minorHAnsi" w:cstheme="minorHAnsi"/>
        </w:rPr>
      </w:pPr>
      <w:r>
        <w:rPr>
          <w:rFonts w:asciiTheme="minorHAnsi" w:hAnsiTheme="minorHAnsi" w:cstheme="minorHAnsi"/>
        </w:rPr>
        <w:t xml:space="preserve">Spécialiste </w:t>
      </w:r>
      <w:r w:rsidRPr="00154715">
        <w:rPr>
          <w:rFonts w:asciiTheme="minorHAnsi" w:hAnsiTheme="minorHAnsi" w:cstheme="minorHAnsi"/>
        </w:rPr>
        <w:t>mobilisation communautaire ou social engineering</w:t>
      </w:r>
      <w:r>
        <w:rPr>
          <w:rFonts w:asciiTheme="minorHAnsi" w:hAnsiTheme="minorHAnsi" w:cstheme="minorHAnsi"/>
        </w:rPr>
        <w:t>, justifiant d’une expérience professionnelle en Haïti de cinq (5) ans au moins</w:t>
      </w:r>
    </w:p>
    <w:p w:rsidRPr="004C71CC" w:rsidR="00E54C8F" w:rsidP="00294C7D" w:rsidRDefault="00E54C8F" w14:paraId="5C3C1223" w14:textId="1ED2E0F9">
      <w:pPr>
        <w:keepNext/>
        <w:tabs>
          <w:tab w:val="left" w:pos="6237"/>
        </w:tabs>
        <w:autoSpaceDE w:val="0"/>
        <w:autoSpaceDN w:val="0"/>
        <w:adjustRightInd w:val="0"/>
        <w:jc w:val="both"/>
        <w:rPr>
          <w:rFonts w:eastAsia="Times New Roman" w:asciiTheme="minorHAnsi" w:hAnsiTheme="minorHAnsi" w:cstheme="minorHAnsi"/>
          <w:color w:val="000000"/>
        </w:rPr>
      </w:pPr>
    </w:p>
    <w:p w:rsidRPr="004C71CC" w:rsidR="008B763D" w:rsidP="00294C7D" w:rsidRDefault="008B763D" w14:paraId="6993D420" w14:textId="226EE518">
      <w:pPr>
        <w:jc w:val="both"/>
        <w:rPr>
          <w:rFonts w:asciiTheme="minorHAnsi" w:hAnsiTheme="minorHAnsi" w:cstheme="minorHAnsi"/>
        </w:rPr>
      </w:pPr>
      <w:r w:rsidRPr="004C71CC">
        <w:rPr>
          <w:rFonts w:asciiTheme="minorHAnsi" w:hAnsiTheme="minorHAnsi" w:cstheme="minorHAnsi"/>
        </w:rPr>
        <w:t>Seules seront prises en compte dans l’évaluation de l’expérience des experts clé</w:t>
      </w:r>
      <w:r w:rsidRPr="004C71CC" w:rsidR="00851119">
        <w:rPr>
          <w:rFonts w:asciiTheme="minorHAnsi" w:hAnsiTheme="minorHAnsi" w:cstheme="minorHAnsi"/>
        </w:rPr>
        <w:t>s</w:t>
      </w:r>
      <w:r w:rsidRPr="004C71CC">
        <w:rPr>
          <w:rFonts w:asciiTheme="minorHAnsi" w:hAnsiTheme="minorHAnsi" w:cstheme="minorHAnsi"/>
        </w:rPr>
        <w:t>, les références incluant les contacts e-mail et téléphoniques du client ou bénéficiaire final pour le compte duquel elles ont été réalisées.</w:t>
      </w:r>
      <w:r w:rsidRPr="004C71CC" w:rsidR="00E54C8F">
        <w:rPr>
          <w:rFonts w:asciiTheme="minorHAnsi" w:hAnsiTheme="minorHAnsi" w:cstheme="minorHAnsi"/>
        </w:rPr>
        <w:t xml:space="preserve"> </w:t>
      </w:r>
      <w:r w:rsidRPr="004C71CC">
        <w:rPr>
          <w:rFonts w:asciiTheme="minorHAnsi" w:hAnsiTheme="minorHAnsi" w:cstheme="minorHAnsi"/>
        </w:rPr>
        <w:t>Les curriculums vitae doivent être présentés conformément au modèle figurant en annexe du dossier d’appel d’offres.</w:t>
      </w:r>
    </w:p>
    <w:p w:rsidRPr="004C71CC" w:rsidR="003C3304" w:rsidP="00294C7D" w:rsidRDefault="003C3304" w14:paraId="1627CD09" w14:textId="77777777">
      <w:pPr>
        <w:jc w:val="both"/>
        <w:rPr>
          <w:rFonts w:asciiTheme="minorHAnsi" w:hAnsiTheme="minorHAnsi" w:cstheme="minorHAnsi"/>
          <w:b/>
        </w:rPr>
      </w:pPr>
    </w:p>
    <w:p w:rsidRPr="004C71CC" w:rsidR="007A7179" w:rsidP="00294C7D" w:rsidRDefault="007A7179" w14:paraId="0C96D3A8" w14:textId="71A18826">
      <w:pPr>
        <w:jc w:val="both"/>
        <w:rPr>
          <w:rFonts w:asciiTheme="minorHAnsi" w:hAnsiTheme="minorHAnsi" w:cstheme="minorHAnsi"/>
          <w:b/>
        </w:rPr>
      </w:pPr>
      <w:r w:rsidRPr="004C71CC">
        <w:rPr>
          <w:rFonts w:asciiTheme="minorHAnsi" w:hAnsiTheme="minorHAnsi" w:cstheme="minorHAnsi"/>
          <w:b/>
        </w:rPr>
        <w:t>Moyens logistiques et fonctionnement de la mission</w:t>
      </w:r>
    </w:p>
    <w:p w:rsidR="00496A1A" w:rsidP="00B17EE4" w:rsidRDefault="00496A1A" w14:paraId="03600D96" w14:textId="77777777">
      <w:pPr>
        <w:jc w:val="both"/>
        <w:rPr>
          <w:rFonts w:asciiTheme="minorHAnsi" w:hAnsiTheme="minorHAnsi" w:cstheme="minorHAnsi"/>
        </w:rPr>
      </w:pPr>
    </w:p>
    <w:p w:rsidRPr="004C71CC" w:rsidR="00DA3761" w:rsidP="00B17EE4" w:rsidRDefault="007A7179" w14:paraId="47EB87BB" w14:textId="4A964EF6">
      <w:pPr>
        <w:jc w:val="both"/>
        <w:rPr>
          <w:rFonts w:asciiTheme="minorHAnsi" w:hAnsiTheme="minorHAnsi" w:cstheme="minorHAnsi"/>
        </w:rPr>
      </w:pPr>
      <w:r w:rsidRPr="004C71CC">
        <w:rPr>
          <w:rFonts w:asciiTheme="minorHAnsi" w:hAnsiTheme="minorHAnsi" w:cstheme="minorHAnsi"/>
        </w:rPr>
        <w:t xml:space="preserve">Il est entendu que le </w:t>
      </w:r>
      <w:r w:rsidRPr="004C71CC" w:rsidR="00BE4172">
        <w:rPr>
          <w:rFonts w:asciiTheme="minorHAnsi" w:hAnsiTheme="minorHAnsi" w:cstheme="minorHAnsi"/>
        </w:rPr>
        <w:t xml:space="preserve">prestataire </w:t>
      </w:r>
      <w:r w:rsidRPr="004C71CC">
        <w:rPr>
          <w:rFonts w:asciiTheme="minorHAnsi" w:hAnsiTheme="minorHAnsi" w:cstheme="minorHAnsi"/>
        </w:rPr>
        <w:t>fait son affaire de tous les frais de fonctionnement et de toute la logistique qu’il devra mettre en œuvre pour la réalisation complète de ses prestations, dans les délais définis. Il devra doter ses experts de tous les moyens logistiques ainsi que du matériel de contrôle requis devant leur permettre de mener à bien leur mission.</w:t>
      </w:r>
      <w:r w:rsidRPr="004C71CC" w:rsidR="00A047BE">
        <w:rPr>
          <w:rFonts w:asciiTheme="minorHAnsi" w:hAnsiTheme="minorHAnsi" w:cstheme="minorHAnsi"/>
        </w:rPr>
        <w:t xml:space="preserve"> </w:t>
      </w:r>
    </w:p>
    <w:p w:rsidRPr="004C71CC" w:rsidR="007B1EDD" w:rsidP="00B17EE4" w:rsidRDefault="007B1EDD" w14:paraId="454A8C47" w14:textId="77777777">
      <w:pPr>
        <w:jc w:val="both"/>
        <w:rPr>
          <w:rFonts w:asciiTheme="minorHAnsi" w:hAnsiTheme="minorHAnsi" w:cstheme="minorHAnsi"/>
        </w:rPr>
      </w:pPr>
    </w:p>
    <w:p w:rsidRPr="004C71CC" w:rsidR="00DA3761" w:rsidP="00B17EE4" w:rsidRDefault="007A7179" w14:paraId="20B7DCF2" w14:textId="18C049C5">
      <w:pPr>
        <w:jc w:val="both"/>
        <w:rPr>
          <w:rFonts w:asciiTheme="minorHAnsi" w:hAnsiTheme="minorHAnsi" w:cstheme="minorHAnsi"/>
        </w:rPr>
      </w:pPr>
      <w:r w:rsidRPr="004C71CC">
        <w:rPr>
          <w:rFonts w:asciiTheme="minorHAnsi" w:hAnsiTheme="minorHAnsi" w:cstheme="minorHAnsi"/>
        </w:rPr>
        <w:t xml:space="preserve">Le </w:t>
      </w:r>
      <w:r w:rsidRPr="004C71CC" w:rsidR="00A3301D">
        <w:rPr>
          <w:rFonts w:asciiTheme="minorHAnsi" w:hAnsiTheme="minorHAnsi" w:cstheme="minorHAnsi"/>
        </w:rPr>
        <w:t xml:space="preserve">prestataire </w:t>
      </w:r>
      <w:r w:rsidR="008E7C3F">
        <w:rPr>
          <w:rFonts w:asciiTheme="minorHAnsi" w:hAnsiTheme="minorHAnsi" w:cstheme="minorHAnsi"/>
        </w:rPr>
        <w:t>devra</w:t>
      </w:r>
      <w:r w:rsidR="00496A1A">
        <w:rPr>
          <w:rFonts w:asciiTheme="minorHAnsi" w:hAnsiTheme="minorHAnsi" w:cstheme="minorHAnsi"/>
        </w:rPr>
        <w:t xml:space="preserve"> fournir une liste d</w:t>
      </w:r>
      <w:r w:rsidR="008E7C3F">
        <w:rPr>
          <w:rFonts w:asciiTheme="minorHAnsi" w:hAnsiTheme="minorHAnsi" w:cstheme="minorHAnsi"/>
        </w:rPr>
        <w:t>es machines à disposition de l’entreprise qui pourront être utilisées</w:t>
      </w:r>
      <w:r w:rsidRPr="004C71CC">
        <w:rPr>
          <w:rFonts w:asciiTheme="minorHAnsi" w:hAnsiTheme="minorHAnsi" w:cstheme="minorHAnsi"/>
        </w:rPr>
        <w:t xml:space="preserve"> </w:t>
      </w:r>
      <w:r w:rsidR="008E7C3F">
        <w:rPr>
          <w:rFonts w:asciiTheme="minorHAnsi" w:hAnsiTheme="minorHAnsi" w:cstheme="minorHAnsi"/>
        </w:rPr>
        <w:t>pour la bonne réalisation de ces travaux</w:t>
      </w:r>
      <w:r w:rsidRPr="004C71CC">
        <w:rPr>
          <w:rFonts w:asciiTheme="minorHAnsi" w:hAnsiTheme="minorHAnsi" w:cstheme="minorHAnsi"/>
        </w:rPr>
        <w:t>.</w:t>
      </w:r>
      <w:r w:rsidRPr="004C71CC" w:rsidR="00A047BE">
        <w:rPr>
          <w:rFonts w:asciiTheme="minorHAnsi" w:hAnsiTheme="minorHAnsi" w:cstheme="minorHAnsi"/>
        </w:rPr>
        <w:t xml:space="preserve"> </w:t>
      </w:r>
    </w:p>
    <w:p w:rsidRPr="004C71CC" w:rsidR="007B1EDD" w:rsidP="00B17EE4" w:rsidRDefault="007B1EDD" w14:paraId="7D1C648E" w14:textId="77777777">
      <w:pPr>
        <w:jc w:val="both"/>
        <w:rPr>
          <w:rFonts w:asciiTheme="minorHAnsi" w:hAnsiTheme="minorHAnsi" w:cstheme="minorHAnsi"/>
        </w:rPr>
      </w:pPr>
    </w:p>
    <w:p w:rsidRPr="004C71CC" w:rsidR="00BE118A" w:rsidP="00B17EE4" w:rsidRDefault="007A7179" w14:paraId="05DA7A7C" w14:textId="2C481218">
      <w:pPr>
        <w:jc w:val="both"/>
        <w:rPr>
          <w:rFonts w:asciiTheme="minorHAnsi" w:hAnsiTheme="minorHAnsi" w:cstheme="minorHAnsi"/>
        </w:rPr>
      </w:pPr>
      <w:r w:rsidRPr="004C71CC">
        <w:rPr>
          <w:rFonts w:asciiTheme="minorHAnsi" w:hAnsiTheme="minorHAnsi" w:cstheme="minorHAnsi"/>
        </w:rPr>
        <w:t xml:space="preserve">Le </w:t>
      </w:r>
      <w:r w:rsidRPr="004C71CC" w:rsidR="005907D7">
        <w:rPr>
          <w:rFonts w:asciiTheme="minorHAnsi" w:hAnsiTheme="minorHAnsi" w:cstheme="minorHAnsi"/>
        </w:rPr>
        <w:t xml:space="preserve">prestataire </w:t>
      </w:r>
      <w:r w:rsidR="008E7C3F">
        <w:rPr>
          <w:rFonts w:asciiTheme="minorHAnsi" w:hAnsiTheme="minorHAnsi" w:cstheme="minorHAnsi"/>
        </w:rPr>
        <w:t>pourra</w:t>
      </w:r>
      <w:r w:rsidRPr="004C71CC">
        <w:rPr>
          <w:rFonts w:asciiTheme="minorHAnsi" w:hAnsiTheme="minorHAnsi" w:cstheme="minorHAnsi"/>
        </w:rPr>
        <w:t xml:space="preserve"> prévoir </w:t>
      </w:r>
      <w:r w:rsidR="008E7C3F">
        <w:rPr>
          <w:rFonts w:asciiTheme="minorHAnsi" w:hAnsiTheme="minorHAnsi" w:cstheme="minorHAnsi"/>
        </w:rPr>
        <w:t>un</w:t>
      </w:r>
      <w:r w:rsidRPr="004C71CC">
        <w:rPr>
          <w:rFonts w:asciiTheme="minorHAnsi" w:hAnsiTheme="minorHAnsi" w:cstheme="minorHAnsi"/>
        </w:rPr>
        <w:t xml:space="preserve"> bureau de chantier sur les sites du projet et à sa charge. </w:t>
      </w:r>
      <w:r w:rsidRPr="004C71CC" w:rsidR="00BE118A">
        <w:rPr>
          <w:rFonts w:asciiTheme="minorHAnsi" w:hAnsiTheme="minorHAnsi" w:cstheme="minorHAnsi"/>
        </w:rPr>
        <w:br w:type="page"/>
      </w:r>
    </w:p>
    <w:p w:rsidRPr="004C71CC" w:rsidR="002514B8" w:rsidP="00B17EE4" w:rsidRDefault="001E18BB" w14:paraId="6F8C4B36" w14:textId="55DA826A">
      <w:pPr>
        <w:pStyle w:val="CCTPTitre1"/>
        <w:numPr>
          <w:ilvl w:val="0"/>
          <w:numId w:val="0"/>
        </w:numPr>
        <w:ind w:left="720" w:hanging="180"/>
        <w:jc w:val="center"/>
        <w:rPr>
          <w:sz w:val="24"/>
          <w:szCs w:val="24"/>
        </w:rPr>
      </w:pPr>
      <w:bookmarkStart w:name="_Toc79488494" w:id="64"/>
      <w:bookmarkStart w:name="_Toc153092951" w:id="65"/>
      <w:r w:rsidRPr="004C71CC">
        <w:rPr>
          <w:sz w:val="24"/>
          <w:szCs w:val="24"/>
        </w:rPr>
        <w:t xml:space="preserve">Annexe 1 – </w:t>
      </w:r>
      <w:r w:rsidR="00496A1A">
        <w:rPr>
          <w:sz w:val="24"/>
          <w:szCs w:val="24"/>
        </w:rPr>
        <w:t>Exemple de format</w:t>
      </w:r>
      <w:r w:rsidRPr="004C71CC">
        <w:rPr>
          <w:sz w:val="24"/>
          <w:szCs w:val="24"/>
        </w:rPr>
        <w:t xml:space="preserve"> de présentation des profils d’expertise</w:t>
      </w:r>
      <w:bookmarkEnd w:id="64"/>
      <w:bookmarkEnd w:id="65"/>
    </w:p>
    <w:p w:rsidRPr="004C71CC" w:rsidR="002514B8" w:rsidP="00294C7D" w:rsidRDefault="002514B8" w14:paraId="2C6A3A37" w14:textId="77777777">
      <w:pPr>
        <w:pStyle w:val="Titre"/>
        <w:tabs>
          <w:tab w:val="center" w:pos="4819"/>
          <w:tab w:val="right" w:pos="9638"/>
        </w:tabs>
        <w:spacing w:after="0"/>
        <w:jc w:val="both"/>
        <w:outlineLvl w:val="0"/>
        <w:rPr>
          <w:rFonts w:asciiTheme="minorHAnsi" w:hAnsiTheme="minorHAnsi" w:cstheme="minorHAnsi"/>
          <w:sz w:val="24"/>
          <w:szCs w:val="24"/>
          <w:shd w:val="clear" w:color="auto" w:fill="0E408A"/>
          <w:lang w:val="fr-FR"/>
        </w:rPr>
      </w:pPr>
    </w:p>
    <w:p w:rsidRPr="004C71CC" w:rsidR="00546958" w:rsidP="00294C7D" w:rsidRDefault="00546958" w14:paraId="4147C6F2" w14:textId="77777777">
      <w:pPr>
        <w:pStyle w:val="Titre"/>
        <w:shd w:val="clear" w:color="auto" w:fill="0E408A"/>
        <w:tabs>
          <w:tab w:val="center" w:pos="4819"/>
          <w:tab w:val="right" w:pos="9638"/>
        </w:tabs>
        <w:spacing w:after="0"/>
        <w:jc w:val="both"/>
        <w:outlineLvl w:val="0"/>
        <w:rPr>
          <w:rFonts w:asciiTheme="minorHAnsi" w:hAnsiTheme="minorHAnsi" w:cstheme="minorHAnsi"/>
          <w:sz w:val="24"/>
          <w:szCs w:val="24"/>
          <w:lang w:val="fr-FR"/>
        </w:rPr>
      </w:pPr>
      <w:r w:rsidRPr="004C71CC">
        <w:rPr>
          <w:rFonts w:asciiTheme="minorHAnsi" w:hAnsiTheme="minorHAnsi" w:cstheme="minorHAnsi"/>
          <w:sz w:val="24"/>
          <w:szCs w:val="24"/>
          <w:shd w:val="clear" w:color="auto" w:fill="0E408A"/>
          <w:lang w:val="fr-FR"/>
        </w:rPr>
        <w:tab/>
      </w:r>
      <w:r w:rsidRPr="004C71CC">
        <w:rPr>
          <w:rFonts w:asciiTheme="minorHAnsi" w:hAnsiTheme="minorHAnsi" w:cstheme="minorHAnsi"/>
          <w:sz w:val="24"/>
          <w:szCs w:val="24"/>
          <w:shd w:val="clear" w:color="auto" w:fill="0E408A"/>
          <w:lang w:val="fr-FR"/>
        </w:rPr>
        <w:t>CURRICULUM VITAE</w:t>
      </w:r>
      <w:r w:rsidRPr="004C71CC">
        <w:rPr>
          <w:rFonts w:asciiTheme="minorHAnsi" w:hAnsiTheme="minorHAnsi" w:cstheme="minorHAnsi"/>
          <w:sz w:val="24"/>
          <w:szCs w:val="24"/>
          <w:lang w:val="fr-FR"/>
        </w:rPr>
        <w:tab/>
      </w:r>
    </w:p>
    <w:p w:rsidRPr="004C71CC" w:rsidR="00546958" w:rsidP="00294C7D" w:rsidRDefault="00546958" w14:paraId="79A80F92" w14:textId="77777777">
      <w:pPr>
        <w:rPr>
          <w:rFonts w:asciiTheme="minorHAnsi" w:hAnsiTheme="minorHAnsi" w:cstheme="minorHAnsi"/>
          <w:b/>
          <w:color w:val="333333"/>
        </w:rPr>
      </w:pPr>
      <w:r w:rsidRPr="004C71CC">
        <w:rPr>
          <w:rFonts w:asciiTheme="minorHAnsi" w:hAnsiTheme="minorHAnsi" w:cstheme="minorHAnsi"/>
          <w:b/>
          <w:color w:val="333333"/>
        </w:rPr>
        <w:t xml:space="preserve"> Rôle proposé dans le projet</w:t>
      </w:r>
      <w:r w:rsidRPr="004C71CC" w:rsidR="00E26127">
        <w:rPr>
          <w:rFonts w:asciiTheme="minorHAnsi" w:hAnsiTheme="minorHAnsi" w:cstheme="minorHAnsi"/>
          <w:b/>
          <w:color w:val="333333"/>
        </w:rPr>
        <w:t xml:space="preserve"> </w:t>
      </w:r>
      <w:r w:rsidRPr="004C71CC">
        <w:rPr>
          <w:rFonts w:asciiTheme="minorHAnsi" w:hAnsiTheme="minorHAnsi" w:cstheme="minorHAnsi"/>
          <w:b/>
          <w:color w:val="333333"/>
        </w:rPr>
        <w:t>:</w:t>
      </w:r>
    </w:p>
    <w:p w:rsidRPr="004C71CC" w:rsidR="00546958" w:rsidP="00294C7D" w:rsidRDefault="00546958" w14:paraId="3F6A5631" w14:textId="77777777">
      <w:pPr>
        <w:rPr>
          <w:rFonts w:asciiTheme="minorHAnsi" w:hAnsiTheme="minorHAnsi" w:cstheme="minorHAnsi"/>
          <w:bCs/>
          <w:color w:val="333333"/>
        </w:rPr>
      </w:pPr>
    </w:p>
    <w:p w:rsidRPr="004C71CC" w:rsidR="00546958" w:rsidP="00294C7D" w:rsidRDefault="00546958" w14:paraId="6D795CE8" w14:textId="77777777">
      <w:pPr>
        <w:numPr>
          <w:ilvl w:val="0"/>
          <w:numId w:val="6"/>
        </w:numPr>
        <w:ind w:left="0" w:firstLine="0"/>
        <w:rPr>
          <w:rFonts w:asciiTheme="minorHAnsi" w:hAnsiTheme="minorHAnsi" w:cstheme="minorHAnsi"/>
          <w:bCs/>
          <w:color w:val="333333"/>
        </w:rPr>
      </w:pPr>
      <w:r w:rsidRPr="004C71CC">
        <w:rPr>
          <w:rFonts w:asciiTheme="minorHAnsi" w:hAnsiTheme="minorHAnsi" w:cstheme="minorHAnsi"/>
          <w:b/>
          <w:color w:val="333333"/>
        </w:rPr>
        <w:t xml:space="preserve">Nom de </w:t>
      </w:r>
      <w:proofErr w:type="gramStart"/>
      <w:r w:rsidRPr="004C71CC">
        <w:rPr>
          <w:rFonts w:asciiTheme="minorHAnsi" w:hAnsiTheme="minorHAnsi" w:cstheme="minorHAnsi"/>
          <w:b/>
          <w:color w:val="333333"/>
        </w:rPr>
        <w:t>famille:</w:t>
      </w:r>
      <w:proofErr w:type="gramEnd"/>
      <w:r w:rsidRPr="004C71CC">
        <w:rPr>
          <w:rFonts w:asciiTheme="minorHAnsi" w:hAnsiTheme="minorHAnsi" w:cstheme="minorHAnsi"/>
          <w:b/>
          <w:color w:val="333333"/>
        </w:rPr>
        <w:t xml:space="preserve"> </w:t>
      </w:r>
      <w:r w:rsidRPr="004C71CC">
        <w:rPr>
          <w:rFonts w:asciiTheme="minorHAnsi" w:hAnsiTheme="minorHAnsi" w:cstheme="minorHAnsi"/>
          <w:b/>
          <w:color w:val="333333"/>
        </w:rPr>
        <w:tab/>
      </w:r>
      <w:r w:rsidRPr="004C71CC">
        <w:rPr>
          <w:rFonts w:asciiTheme="minorHAnsi" w:hAnsiTheme="minorHAnsi" w:cstheme="minorHAnsi"/>
          <w:b/>
          <w:color w:val="333333"/>
        </w:rPr>
        <w:tab/>
      </w:r>
    </w:p>
    <w:p w:rsidRPr="004C71CC" w:rsidR="00546958" w:rsidP="00294C7D" w:rsidRDefault="00546958" w14:paraId="63EE1894" w14:textId="77777777">
      <w:pPr>
        <w:numPr>
          <w:ilvl w:val="0"/>
          <w:numId w:val="6"/>
        </w:numPr>
        <w:ind w:left="0" w:firstLine="0"/>
        <w:rPr>
          <w:rFonts w:asciiTheme="minorHAnsi" w:hAnsiTheme="minorHAnsi" w:cstheme="minorHAnsi"/>
          <w:b/>
          <w:bCs/>
          <w:color w:val="333333"/>
        </w:rPr>
      </w:pPr>
      <w:proofErr w:type="gramStart"/>
      <w:r w:rsidRPr="004C71CC">
        <w:rPr>
          <w:rFonts w:asciiTheme="minorHAnsi" w:hAnsiTheme="minorHAnsi" w:cstheme="minorHAnsi"/>
          <w:b/>
          <w:color w:val="333333"/>
        </w:rPr>
        <w:t>Prénoms:</w:t>
      </w:r>
      <w:proofErr w:type="gramEnd"/>
      <w:r w:rsidRPr="004C71CC">
        <w:rPr>
          <w:rFonts w:asciiTheme="minorHAnsi" w:hAnsiTheme="minorHAnsi" w:cstheme="minorHAnsi"/>
          <w:b/>
          <w:color w:val="333333"/>
        </w:rPr>
        <w:tab/>
      </w:r>
      <w:r w:rsidRPr="004C71CC">
        <w:rPr>
          <w:rFonts w:asciiTheme="minorHAnsi" w:hAnsiTheme="minorHAnsi" w:cstheme="minorHAnsi"/>
          <w:bCs/>
          <w:color w:val="333333"/>
        </w:rPr>
        <w:tab/>
      </w:r>
    </w:p>
    <w:p w:rsidRPr="004C71CC" w:rsidR="00546958" w:rsidP="00294C7D" w:rsidRDefault="00546958" w14:paraId="4031DFF9" w14:textId="77777777">
      <w:pPr>
        <w:numPr>
          <w:ilvl w:val="0"/>
          <w:numId w:val="6"/>
        </w:numPr>
        <w:ind w:left="0" w:firstLine="0"/>
        <w:rPr>
          <w:rFonts w:asciiTheme="minorHAnsi" w:hAnsiTheme="minorHAnsi" w:cstheme="minorHAnsi"/>
          <w:color w:val="333333"/>
        </w:rPr>
      </w:pPr>
      <w:r w:rsidRPr="004C71CC">
        <w:rPr>
          <w:rFonts w:asciiTheme="minorHAnsi" w:hAnsiTheme="minorHAnsi" w:cstheme="minorHAnsi"/>
          <w:b/>
          <w:color w:val="333333"/>
        </w:rPr>
        <w:t xml:space="preserve">Date de </w:t>
      </w:r>
      <w:proofErr w:type="gramStart"/>
      <w:r w:rsidRPr="004C71CC">
        <w:rPr>
          <w:rFonts w:asciiTheme="minorHAnsi" w:hAnsiTheme="minorHAnsi" w:cstheme="minorHAnsi"/>
          <w:b/>
          <w:color w:val="333333"/>
        </w:rPr>
        <w:t>naissance:</w:t>
      </w:r>
      <w:proofErr w:type="gramEnd"/>
      <w:r w:rsidRPr="004C71CC">
        <w:rPr>
          <w:rFonts w:asciiTheme="minorHAnsi" w:hAnsiTheme="minorHAnsi" w:cstheme="minorHAnsi"/>
          <w:b/>
          <w:color w:val="333333"/>
        </w:rPr>
        <w:t xml:space="preserve"> </w:t>
      </w:r>
      <w:r w:rsidRPr="004C71CC">
        <w:rPr>
          <w:rFonts w:asciiTheme="minorHAnsi" w:hAnsiTheme="minorHAnsi" w:cstheme="minorHAnsi"/>
          <w:b/>
          <w:color w:val="333333"/>
        </w:rPr>
        <w:tab/>
      </w:r>
      <w:r w:rsidRPr="004C71CC">
        <w:rPr>
          <w:rFonts w:asciiTheme="minorHAnsi" w:hAnsiTheme="minorHAnsi" w:cstheme="minorHAnsi"/>
          <w:b/>
          <w:color w:val="333333"/>
        </w:rPr>
        <w:tab/>
      </w:r>
    </w:p>
    <w:p w:rsidRPr="004C71CC" w:rsidR="00546958" w:rsidP="00294C7D" w:rsidRDefault="00546958" w14:paraId="546A371C" w14:textId="77777777">
      <w:pPr>
        <w:numPr>
          <w:ilvl w:val="0"/>
          <w:numId w:val="6"/>
        </w:numPr>
        <w:ind w:left="0" w:firstLine="0"/>
        <w:rPr>
          <w:rFonts w:asciiTheme="minorHAnsi" w:hAnsiTheme="minorHAnsi" w:cstheme="minorHAnsi"/>
          <w:b/>
          <w:bCs/>
          <w:color w:val="333333"/>
        </w:rPr>
      </w:pPr>
      <w:proofErr w:type="gramStart"/>
      <w:r w:rsidRPr="004C71CC">
        <w:rPr>
          <w:rFonts w:asciiTheme="minorHAnsi" w:hAnsiTheme="minorHAnsi" w:cstheme="minorHAnsi"/>
          <w:b/>
          <w:color w:val="333333"/>
        </w:rPr>
        <w:t>Nationalité:</w:t>
      </w:r>
      <w:proofErr w:type="gramEnd"/>
      <w:r w:rsidRPr="004C71CC">
        <w:rPr>
          <w:rFonts w:asciiTheme="minorHAnsi" w:hAnsiTheme="minorHAnsi" w:cstheme="minorHAnsi"/>
          <w:b/>
          <w:color w:val="333333"/>
        </w:rPr>
        <w:tab/>
      </w:r>
      <w:r w:rsidRPr="004C71CC">
        <w:rPr>
          <w:rFonts w:asciiTheme="minorHAnsi" w:hAnsiTheme="minorHAnsi" w:cstheme="minorHAnsi"/>
          <w:b/>
          <w:color w:val="333333"/>
        </w:rPr>
        <w:tab/>
      </w:r>
    </w:p>
    <w:p w:rsidRPr="004C71CC" w:rsidR="00546958" w:rsidP="00294C7D" w:rsidRDefault="00546958" w14:paraId="09D11D58" w14:textId="77777777">
      <w:pPr>
        <w:numPr>
          <w:ilvl w:val="0"/>
          <w:numId w:val="6"/>
        </w:numPr>
        <w:ind w:left="0" w:firstLine="0"/>
        <w:rPr>
          <w:rFonts w:asciiTheme="minorHAnsi" w:hAnsiTheme="minorHAnsi" w:cstheme="minorHAnsi"/>
          <w:bCs/>
          <w:color w:val="333333"/>
        </w:rPr>
      </w:pPr>
      <w:r w:rsidRPr="004C71CC">
        <w:rPr>
          <w:rFonts w:asciiTheme="minorHAnsi" w:hAnsiTheme="minorHAnsi" w:cstheme="minorHAnsi"/>
          <w:b/>
          <w:color w:val="333333"/>
        </w:rPr>
        <w:t xml:space="preserve">Etat </w:t>
      </w:r>
      <w:proofErr w:type="gramStart"/>
      <w:r w:rsidRPr="004C71CC">
        <w:rPr>
          <w:rFonts w:asciiTheme="minorHAnsi" w:hAnsiTheme="minorHAnsi" w:cstheme="minorHAnsi"/>
          <w:b/>
          <w:color w:val="333333"/>
        </w:rPr>
        <w:t>civil:</w:t>
      </w:r>
      <w:proofErr w:type="gramEnd"/>
      <w:r w:rsidRPr="004C71CC">
        <w:rPr>
          <w:rFonts w:asciiTheme="minorHAnsi" w:hAnsiTheme="minorHAnsi" w:cstheme="minorHAnsi"/>
          <w:b/>
          <w:color w:val="333333"/>
        </w:rPr>
        <w:t xml:space="preserve"> </w:t>
      </w:r>
      <w:r w:rsidRPr="004C71CC">
        <w:rPr>
          <w:rFonts w:asciiTheme="minorHAnsi" w:hAnsiTheme="minorHAnsi" w:cstheme="minorHAnsi"/>
          <w:b/>
          <w:color w:val="333333"/>
        </w:rPr>
        <w:tab/>
      </w:r>
      <w:r w:rsidRPr="004C71CC">
        <w:rPr>
          <w:rFonts w:asciiTheme="minorHAnsi" w:hAnsiTheme="minorHAnsi" w:cstheme="minorHAnsi"/>
          <w:b/>
          <w:color w:val="333333"/>
        </w:rPr>
        <w:tab/>
      </w:r>
    </w:p>
    <w:p w:rsidRPr="004C71CC" w:rsidR="00546958" w:rsidP="00294C7D" w:rsidRDefault="00546958" w14:paraId="365F6939" w14:textId="77777777">
      <w:pPr>
        <w:numPr>
          <w:ilvl w:val="0"/>
          <w:numId w:val="6"/>
        </w:numPr>
        <w:ind w:left="0" w:firstLine="0"/>
        <w:rPr>
          <w:rFonts w:asciiTheme="minorHAnsi" w:hAnsiTheme="minorHAnsi" w:cstheme="minorHAnsi"/>
          <w:bCs/>
          <w:color w:val="333333"/>
        </w:rPr>
      </w:pPr>
      <w:r w:rsidRPr="004C71CC">
        <w:rPr>
          <w:rFonts w:asciiTheme="minorHAnsi" w:hAnsiTheme="minorHAnsi" w:cstheme="minorHAnsi"/>
          <w:b/>
          <w:color w:val="333333"/>
        </w:rPr>
        <w:t>Formation :</w:t>
      </w:r>
    </w:p>
    <w:tbl>
      <w:tblPr>
        <w:tblW w:w="8785"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63228"/>
        <w:tblLayout w:type="fixed"/>
        <w:tblCellMar>
          <w:left w:w="70" w:type="dxa"/>
          <w:right w:w="70" w:type="dxa"/>
        </w:tblCellMar>
        <w:tblLook w:val="0000" w:firstRow="0" w:lastRow="0" w:firstColumn="0" w:lastColumn="0" w:noHBand="0" w:noVBand="0"/>
      </w:tblPr>
      <w:tblGrid>
        <w:gridCol w:w="4184"/>
        <w:gridCol w:w="4601"/>
      </w:tblGrid>
      <w:tr w:rsidRPr="004C71CC" w:rsidR="00546958" w:rsidTr="00966BC3" w14:paraId="1EE7F11C" w14:textId="77777777">
        <w:trPr>
          <w:cantSplit/>
          <w:trHeight w:val="152"/>
        </w:trPr>
        <w:tc>
          <w:tcPr>
            <w:tcW w:w="4184" w:type="dxa"/>
            <w:tcBorders>
              <w:bottom w:val="single" w:color="FFFFFF" w:sz="4" w:space="0"/>
            </w:tcBorders>
            <w:shd w:val="clear" w:color="auto" w:fill="0E408A"/>
            <w:vAlign w:val="center"/>
          </w:tcPr>
          <w:p w:rsidRPr="004C71CC" w:rsidR="00546958" w:rsidP="00B17EE4" w:rsidRDefault="00546958" w14:paraId="055488A7" w14:textId="77777777">
            <w:pPr>
              <w:jc w:val="center"/>
              <w:rPr>
                <w:rFonts w:asciiTheme="minorHAnsi" w:hAnsiTheme="minorHAnsi" w:cstheme="minorHAnsi"/>
                <w:b/>
                <w:color w:val="FFFFFF"/>
              </w:rPr>
            </w:pPr>
            <w:r w:rsidRPr="004C71CC">
              <w:rPr>
                <w:rFonts w:asciiTheme="minorHAnsi" w:hAnsiTheme="minorHAnsi" w:cstheme="minorHAnsi"/>
                <w:b/>
                <w:color w:val="FFFFFF"/>
              </w:rPr>
              <w:t>Institution (Date de – Date à)</w:t>
            </w:r>
          </w:p>
        </w:tc>
        <w:tc>
          <w:tcPr>
            <w:tcW w:w="4601" w:type="dxa"/>
            <w:tcBorders>
              <w:bottom w:val="single" w:color="FFFFFF" w:sz="4" w:space="0"/>
            </w:tcBorders>
            <w:shd w:val="clear" w:color="auto" w:fill="0E408A"/>
            <w:vAlign w:val="center"/>
          </w:tcPr>
          <w:p w:rsidRPr="004C71CC" w:rsidR="00546958" w:rsidP="00B17EE4" w:rsidRDefault="00546958" w14:paraId="170B1316" w14:textId="77777777">
            <w:pPr>
              <w:jc w:val="center"/>
              <w:rPr>
                <w:rFonts w:asciiTheme="minorHAnsi" w:hAnsiTheme="minorHAnsi" w:cstheme="minorHAnsi"/>
                <w:b/>
                <w:color w:val="FFFFFF"/>
              </w:rPr>
            </w:pPr>
            <w:r w:rsidRPr="004C71CC">
              <w:rPr>
                <w:rFonts w:asciiTheme="minorHAnsi" w:hAnsiTheme="minorHAnsi" w:cstheme="minorHAnsi"/>
                <w:b/>
                <w:color w:val="FFFFFF"/>
              </w:rPr>
              <w:t>Diplôme(s) / Certificats obtenus</w:t>
            </w:r>
          </w:p>
        </w:tc>
      </w:tr>
      <w:tr w:rsidRPr="004C71CC" w:rsidR="00546958" w:rsidTr="00966BC3" w14:paraId="05FEF8BE" w14:textId="77777777">
        <w:trPr>
          <w:cantSplit/>
          <w:trHeight w:val="419" w:hRule="exact"/>
        </w:trPr>
        <w:tc>
          <w:tcPr>
            <w:tcW w:w="4184" w:type="dxa"/>
            <w:shd w:val="clear" w:color="auto" w:fill="E6E6E6"/>
          </w:tcPr>
          <w:p w:rsidRPr="004C71CC" w:rsidR="00546958" w:rsidP="00B17EE4" w:rsidRDefault="00546958" w14:paraId="431988E7" w14:textId="77777777">
            <w:pPr>
              <w:pStyle w:val="Normalar"/>
              <w:autoSpaceDE w:val="0"/>
              <w:autoSpaceDN w:val="0"/>
              <w:adjustRightInd w:val="0"/>
              <w:spacing w:before="0" w:after="0"/>
              <w:rPr>
                <w:rFonts w:asciiTheme="minorHAnsi" w:hAnsiTheme="minorHAnsi" w:cstheme="minorHAnsi"/>
                <w:color w:val="333333"/>
                <w:sz w:val="24"/>
                <w:szCs w:val="24"/>
                <w:lang w:val="fr-FR"/>
              </w:rPr>
            </w:pPr>
          </w:p>
        </w:tc>
        <w:tc>
          <w:tcPr>
            <w:tcW w:w="4601" w:type="dxa"/>
            <w:shd w:val="clear" w:color="auto" w:fill="E6E6E6"/>
          </w:tcPr>
          <w:p w:rsidRPr="004C71CC" w:rsidR="00546958" w:rsidP="00B17EE4" w:rsidRDefault="00546958" w14:paraId="45A5D591" w14:textId="77777777">
            <w:pPr>
              <w:pStyle w:val="Normalar"/>
              <w:autoSpaceDE w:val="0"/>
              <w:autoSpaceDN w:val="0"/>
              <w:adjustRightInd w:val="0"/>
              <w:spacing w:before="0" w:after="0"/>
              <w:rPr>
                <w:rFonts w:asciiTheme="minorHAnsi" w:hAnsiTheme="minorHAnsi" w:cstheme="minorHAnsi"/>
                <w:color w:val="333333"/>
                <w:sz w:val="24"/>
                <w:szCs w:val="24"/>
                <w:lang w:val="fr-FR"/>
              </w:rPr>
            </w:pPr>
          </w:p>
        </w:tc>
      </w:tr>
      <w:tr w:rsidRPr="004C71CC" w:rsidR="00546958" w:rsidTr="00966BC3" w14:paraId="3D949FE6" w14:textId="77777777">
        <w:trPr>
          <w:cantSplit/>
          <w:trHeight w:val="335"/>
        </w:trPr>
        <w:tc>
          <w:tcPr>
            <w:tcW w:w="4184" w:type="dxa"/>
            <w:shd w:val="clear" w:color="auto" w:fill="E6E6E6"/>
          </w:tcPr>
          <w:p w:rsidRPr="004C71CC" w:rsidR="00546958" w:rsidP="00B17EE4" w:rsidRDefault="00546958" w14:paraId="21993511" w14:textId="77777777">
            <w:pPr>
              <w:pStyle w:val="Normalar"/>
              <w:autoSpaceDE w:val="0"/>
              <w:autoSpaceDN w:val="0"/>
              <w:adjustRightInd w:val="0"/>
              <w:spacing w:before="0" w:after="0"/>
              <w:rPr>
                <w:rFonts w:asciiTheme="minorHAnsi" w:hAnsiTheme="minorHAnsi" w:cstheme="minorHAnsi"/>
                <w:color w:val="333333"/>
                <w:sz w:val="24"/>
                <w:szCs w:val="24"/>
                <w:lang w:val="fr-FR"/>
              </w:rPr>
            </w:pPr>
          </w:p>
        </w:tc>
        <w:tc>
          <w:tcPr>
            <w:tcW w:w="4601" w:type="dxa"/>
            <w:shd w:val="clear" w:color="auto" w:fill="E6E6E6"/>
          </w:tcPr>
          <w:p w:rsidRPr="004C71CC" w:rsidR="00546958" w:rsidP="00B17EE4" w:rsidRDefault="00546958" w14:paraId="0D958ED1" w14:textId="77777777">
            <w:pPr>
              <w:pStyle w:val="Normalar"/>
              <w:autoSpaceDE w:val="0"/>
              <w:autoSpaceDN w:val="0"/>
              <w:adjustRightInd w:val="0"/>
              <w:spacing w:before="0" w:after="0"/>
              <w:rPr>
                <w:rFonts w:asciiTheme="minorHAnsi" w:hAnsiTheme="minorHAnsi" w:cstheme="minorHAnsi"/>
                <w:color w:val="333333"/>
                <w:sz w:val="24"/>
                <w:szCs w:val="24"/>
                <w:lang w:val="fr-FR"/>
              </w:rPr>
            </w:pPr>
          </w:p>
        </w:tc>
      </w:tr>
    </w:tbl>
    <w:p w:rsidRPr="004C71CC" w:rsidR="00546958" w:rsidP="00B17EE4" w:rsidRDefault="00546958" w14:paraId="09C70855" w14:textId="77777777">
      <w:pPr>
        <w:rPr>
          <w:rFonts w:asciiTheme="minorHAnsi" w:hAnsiTheme="minorHAnsi" w:cstheme="minorHAnsi"/>
          <w:bCs/>
          <w:color w:val="333333"/>
        </w:rPr>
      </w:pPr>
    </w:p>
    <w:p w:rsidRPr="004C71CC" w:rsidR="00546958" w:rsidP="00294C7D" w:rsidRDefault="00546958" w14:paraId="33976D30" w14:textId="77777777">
      <w:pPr>
        <w:numPr>
          <w:ilvl w:val="0"/>
          <w:numId w:val="6"/>
        </w:numPr>
        <w:ind w:left="0" w:firstLine="0"/>
        <w:rPr>
          <w:rFonts w:asciiTheme="minorHAnsi" w:hAnsiTheme="minorHAnsi" w:cstheme="minorHAnsi"/>
          <w:bCs/>
          <w:color w:val="333333"/>
        </w:rPr>
      </w:pPr>
      <w:r w:rsidRPr="004C71CC">
        <w:rPr>
          <w:rFonts w:asciiTheme="minorHAnsi" w:hAnsiTheme="minorHAnsi" w:cstheme="minorHAnsi"/>
          <w:b/>
          <w:color w:val="333333"/>
          <w:spacing w:val="-2"/>
        </w:rPr>
        <w:t xml:space="preserve">Compétences </w:t>
      </w:r>
      <w:proofErr w:type="gramStart"/>
      <w:r w:rsidRPr="004C71CC">
        <w:rPr>
          <w:rFonts w:asciiTheme="minorHAnsi" w:hAnsiTheme="minorHAnsi" w:cstheme="minorHAnsi"/>
          <w:b/>
          <w:color w:val="333333"/>
          <w:spacing w:val="-2"/>
        </w:rPr>
        <w:t>linguistiques</w:t>
      </w:r>
      <w:r w:rsidRPr="004C71CC">
        <w:rPr>
          <w:rFonts w:asciiTheme="minorHAnsi" w:hAnsiTheme="minorHAnsi" w:cstheme="minorHAnsi"/>
          <w:b/>
          <w:color w:val="333333"/>
        </w:rPr>
        <w:t>:</w:t>
      </w:r>
      <w:proofErr w:type="gramEnd"/>
      <w:r w:rsidRPr="004C71CC">
        <w:rPr>
          <w:rFonts w:asciiTheme="minorHAnsi" w:hAnsiTheme="minorHAnsi" w:cstheme="minorHAnsi"/>
          <w:b/>
          <w:color w:val="333333"/>
        </w:rPr>
        <w:t xml:space="preserve"> (1 – excellent; 5 – basique)</w:t>
      </w:r>
    </w:p>
    <w:tbl>
      <w:tblPr>
        <w:tblW w:w="8769"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63228"/>
        <w:tblLayout w:type="fixed"/>
        <w:tblCellMar>
          <w:left w:w="70" w:type="dxa"/>
          <w:right w:w="70" w:type="dxa"/>
        </w:tblCellMar>
        <w:tblLook w:val="0000" w:firstRow="0" w:lastRow="0" w:firstColumn="0" w:lastColumn="0" w:noHBand="0" w:noVBand="0"/>
      </w:tblPr>
      <w:tblGrid>
        <w:gridCol w:w="2805"/>
        <w:gridCol w:w="1848"/>
        <w:gridCol w:w="2058"/>
        <w:gridCol w:w="2058"/>
      </w:tblGrid>
      <w:tr w:rsidRPr="004C71CC" w:rsidR="00546958" w:rsidTr="00966BC3" w14:paraId="0D423D3F" w14:textId="77777777">
        <w:trPr>
          <w:cantSplit/>
          <w:trHeight w:val="262"/>
        </w:trPr>
        <w:tc>
          <w:tcPr>
            <w:tcW w:w="2805" w:type="dxa"/>
            <w:tcBorders>
              <w:bottom w:val="single" w:color="FFFFFF" w:sz="4" w:space="0"/>
            </w:tcBorders>
            <w:shd w:val="clear" w:color="auto" w:fill="0E408A"/>
            <w:vAlign w:val="center"/>
          </w:tcPr>
          <w:p w:rsidRPr="004C71CC" w:rsidR="00546958" w:rsidP="00B17EE4" w:rsidRDefault="00546958" w14:paraId="534488C7" w14:textId="77777777">
            <w:pPr>
              <w:jc w:val="center"/>
              <w:rPr>
                <w:rFonts w:asciiTheme="minorHAnsi" w:hAnsiTheme="minorHAnsi" w:cstheme="minorHAnsi"/>
                <w:b/>
                <w:color w:val="FFFFFF"/>
              </w:rPr>
            </w:pPr>
            <w:r w:rsidRPr="004C71CC">
              <w:rPr>
                <w:rFonts w:asciiTheme="minorHAnsi" w:hAnsiTheme="minorHAnsi" w:cstheme="minorHAnsi"/>
                <w:b/>
                <w:color w:val="FFFFFF"/>
              </w:rPr>
              <w:t>Langue</w:t>
            </w:r>
          </w:p>
        </w:tc>
        <w:tc>
          <w:tcPr>
            <w:tcW w:w="1848" w:type="dxa"/>
            <w:tcBorders>
              <w:bottom w:val="single" w:color="FFFFFF" w:sz="4" w:space="0"/>
            </w:tcBorders>
            <w:shd w:val="clear" w:color="auto" w:fill="0E408A"/>
            <w:vAlign w:val="center"/>
          </w:tcPr>
          <w:p w:rsidRPr="004C71CC" w:rsidR="00546958" w:rsidP="00B17EE4" w:rsidRDefault="00546958" w14:paraId="074018EE" w14:textId="77777777">
            <w:pPr>
              <w:jc w:val="center"/>
              <w:rPr>
                <w:rFonts w:asciiTheme="minorHAnsi" w:hAnsiTheme="minorHAnsi" w:cstheme="minorHAnsi"/>
                <w:b/>
                <w:color w:val="FFFFFF"/>
              </w:rPr>
            </w:pPr>
            <w:r w:rsidRPr="004C71CC">
              <w:rPr>
                <w:rFonts w:asciiTheme="minorHAnsi" w:hAnsiTheme="minorHAnsi" w:cstheme="minorHAnsi"/>
                <w:b/>
                <w:color w:val="FFFFFF"/>
              </w:rPr>
              <w:t>Lu</w:t>
            </w:r>
          </w:p>
        </w:tc>
        <w:tc>
          <w:tcPr>
            <w:tcW w:w="2058" w:type="dxa"/>
            <w:tcBorders>
              <w:bottom w:val="single" w:color="FFFFFF" w:sz="4" w:space="0"/>
            </w:tcBorders>
            <w:shd w:val="clear" w:color="auto" w:fill="0E408A"/>
            <w:vAlign w:val="center"/>
          </w:tcPr>
          <w:p w:rsidRPr="004C71CC" w:rsidR="00546958" w:rsidP="00B17EE4" w:rsidRDefault="00546958" w14:paraId="410925BF" w14:textId="77777777">
            <w:pPr>
              <w:jc w:val="center"/>
              <w:rPr>
                <w:rFonts w:asciiTheme="minorHAnsi" w:hAnsiTheme="minorHAnsi" w:cstheme="minorHAnsi"/>
                <w:b/>
                <w:color w:val="FFFFFF"/>
              </w:rPr>
            </w:pPr>
            <w:r w:rsidRPr="004C71CC">
              <w:rPr>
                <w:rFonts w:asciiTheme="minorHAnsi" w:hAnsiTheme="minorHAnsi" w:cstheme="minorHAnsi"/>
                <w:b/>
                <w:color w:val="FFFFFF"/>
              </w:rPr>
              <w:t>Parlé</w:t>
            </w:r>
          </w:p>
        </w:tc>
        <w:tc>
          <w:tcPr>
            <w:tcW w:w="2058" w:type="dxa"/>
            <w:tcBorders>
              <w:bottom w:val="single" w:color="FFFFFF" w:sz="4" w:space="0"/>
            </w:tcBorders>
            <w:shd w:val="clear" w:color="auto" w:fill="0E408A"/>
            <w:vAlign w:val="center"/>
          </w:tcPr>
          <w:p w:rsidRPr="004C71CC" w:rsidR="00546958" w:rsidP="00B17EE4" w:rsidRDefault="00546958" w14:paraId="16F9EE93" w14:textId="77777777">
            <w:pPr>
              <w:jc w:val="center"/>
              <w:rPr>
                <w:rFonts w:asciiTheme="minorHAnsi" w:hAnsiTheme="minorHAnsi" w:cstheme="minorHAnsi"/>
                <w:b/>
                <w:color w:val="FFFFFF"/>
              </w:rPr>
            </w:pPr>
            <w:r w:rsidRPr="004C71CC">
              <w:rPr>
                <w:rFonts w:asciiTheme="minorHAnsi" w:hAnsiTheme="minorHAnsi" w:cstheme="minorHAnsi"/>
                <w:b/>
                <w:color w:val="FFFFFF"/>
              </w:rPr>
              <w:t>Ecrit</w:t>
            </w:r>
          </w:p>
        </w:tc>
      </w:tr>
      <w:tr w:rsidRPr="004C71CC" w:rsidR="00546958" w:rsidTr="00966BC3" w14:paraId="435F90DE" w14:textId="77777777">
        <w:trPr>
          <w:cantSplit/>
          <w:trHeight w:val="247"/>
        </w:trPr>
        <w:tc>
          <w:tcPr>
            <w:tcW w:w="2805" w:type="dxa"/>
            <w:shd w:val="clear" w:color="auto" w:fill="E6E6E6"/>
          </w:tcPr>
          <w:p w:rsidRPr="004C71CC" w:rsidR="00546958" w:rsidP="00B17EE4" w:rsidRDefault="00546958" w14:paraId="41344412"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1848" w:type="dxa"/>
            <w:shd w:val="clear" w:color="auto" w:fill="E6E6E6"/>
          </w:tcPr>
          <w:p w:rsidRPr="004C71CC" w:rsidR="00546958" w:rsidP="00B17EE4" w:rsidRDefault="00546958" w14:paraId="0D244A7F"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444AA974"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7F538D45"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r>
      <w:tr w:rsidRPr="004C71CC" w:rsidR="00546958" w:rsidTr="00966BC3" w14:paraId="48801F81" w14:textId="77777777">
        <w:trPr>
          <w:cantSplit/>
          <w:trHeight w:val="140"/>
        </w:trPr>
        <w:tc>
          <w:tcPr>
            <w:tcW w:w="2805" w:type="dxa"/>
            <w:shd w:val="clear" w:color="auto" w:fill="E6E6E6"/>
          </w:tcPr>
          <w:p w:rsidRPr="004C71CC" w:rsidR="00546958" w:rsidP="00B17EE4" w:rsidRDefault="00546958" w14:paraId="444577C7"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1848" w:type="dxa"/>
            <w:shd w:val="clear" w:color="auto" w:fill="E6E6E6"/>
          </w:tcPr>
          <w:p w:rsidRPr="004C71CC" w:rsidR="00546958" w:rsidP="00B17EE4" w:rsidRDefault="00546958" w14:paraId="3810F30C"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7D48E075"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6FD7E52F"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r>
      <w:tr w:rsidRPr="004C71CC" w:rsidR="00546958" w:rsidTr="00966BC3" w14:paraId="716335F6" w14:textId="77777777">
        <w:trPr>
          <w:cantSplit/>
          <w:trHeight w:val="140"/>
        </w:trPr>
        <w:tc>
          <w:tcPr>
            <w:tcW w:w="2805" w:type="dxa"/>
            <w:shd w:val="clear" w:color="auto" w:fill="E6E6E6"/>
          </w:tcPr>
          <w:p w:rsidRPr="004C71CC" w:rsidR="00546958" w:rsidP="00B17EE4" w:rsidRDefault="00546958" w14:paraId="76457333"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1848" w:type="dxa"/>
            <w:shd w:val="clear" w:color="auto" w:fill="E6E6E6"/>
          </w:tcPr>
          <w:p w:rsidRPr="004C71CC" w:rsidR="00546958" w:rsidP="00B17EE4" w:rsidRDefault="00546958" w14:paraId="61615579"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6E18FD2A"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c>
          <w:tcPr>
            <w:tcW w:w="2058" w:type="dxa"/>
            <w:shd w:val="clear" w:color="auto" w:fill="E6E6E6"/>
          </w:tcPr>
          <w:p w:rsidRPr="004C71CC" w:rsidR="00546958" w:rsidP="00B17EE4" w:rsidRDefault="00546958" w14:paraId="4FB517E9" w14:textId="77777777">
            <w:pPr>
              <w:pStyle w:val="Normalar"/>
              <w:autoSpaceDE w:val="0"/>
              <w:autoSpaceDN w:val="0"/>
              <w:adjustRightInd w:val="0"/>
              <w:spacing w:before="0" w:after="0"/>
              <w:jc w:val="center"/>
              <w:rPr>
                <w:rFonts w:asciiTheme="minorHAnsi" w:hAnsiTheme="minorHAnsi" w:cstheme="minorHAnsi"/>
                <w:color w:val="333333"/>
                <w:sz w:val="24"/>
                <w:szCs w:val="24"/>
                <w:lang w:val="fr-FR"/>
              </w:rPr>
            </w:pPr>
          </w:p>
        </w:tc>
      </w:tr>
    </w:tbl>
    <w:p w:rsidRPr="004C71CC" w:rsidR="00546958" w:rsidP="00294C7D" w:rsidRDefault="00546958" w14:paraId="061A02ED" w14:textId="77777777">
      <w:pPr>
        <w:rPr>
          <w:rFonts w:asciiTheme="minorHAnsi" w:hAnsiTheme="minorHAnsi" w:cstheme="minorHAnsi"/>
          <w:b/>
          <w:color w:val="333333"/>
        </w:rPr>
      </w:pPr>
    </w:p>
    <w:p w:rsidRPr="004C71CC" w:rsidR="00546958" w:rsidP="00294C7D" w:rsidRDefault="00546958" w14:paraId="2EEEE895" w14:textId="77777777">
      <w:pPr>
        <w:numPr>
          <w:ilvl w:val="0"/>
          <w:numId w:val="6"/>
        </w:numPr>
        <w:ind w:left="0" w:firstLine="0"/>
        <w:rPr>
          <w:rFonts w:asciiTheme="minorHAnsi" w:hAnsiTheme="minorHAnsi" w:cstheme="minorHAnsi"/>
          <w:b/>
          <w:color w:val="333333"/>
        </w:rPr>
      </w:pPr>
      <w:r w:rsidRPr="004C71CC">
        <w:rPr>
          <w:rFonts w:asciiTheme="minorHAnsi" w:hAnsiTheme="minorHAnsi" w:cstheme="minorHAnsi"/>
          <w:b/>
          <w:color w:val="333333"/>
        </w:rPr>
        <w:t xml:space="preserve">Adhésion à des corps </w:t>
      </w:r>
      <w:proofErr w:type="gramStart"/>
      <w:r w:rsidRPr="004C71CC">
        <w:rPr>
          <w:rFonts w:asciiTheme="minorHAnsi" w:hAnsiTheme="minorHAnsi" w:cstheme="minorHAnsi"/>
          <w:b/>
          <w:color w:val="333333"/>
        </w:rPr>
        <w:t>professionnels:</w:t>
      </w:r>
      <w:proofErr w:type="gramEnd"/>
      <w:r w:rsidRPr="004C71CC">
        <w:rPr>
          <w:rFonts w:asciiTheme="minorHAnsi" w:hAnsiTheme="minorHAnsi" w:cstheme="minorHAnsi"/>
          <w:b/>
          <w:color w:val="333333"/>
        </w:rPr>
        <w:t xml:space="preserve"> </w:t>
      </w:r>
    </w:p>
    <w:p w:rsidRPr="004C71CC" w:rsidR="00546958" w:rsidP="00B17EE4" w:rsidRDefault="00546958" w14:paraId="1E5D7598" w14:textId="77777777">
      <w:pPr>
        <w:numPr>
          <w:ilvl w:val="0"/>
          <w:numId w:val="6"/>
        </w:numPr>
        <w:ind w:left="0" w:firstLine="0"/>
        <w:jc w:val="both"/>
        <w:rPr>
          <w:rFonts w:asciiTheme="minorHAnsi" w:hAnsiTheme="minorHAnsi" w:cstheme="minorHAnsi"/>
          <w:bCs/>
          <w:color w:val="333333"/>
        </w:rPr>
      </w:pPr>
      <w:r w:rsidRPr="004C71CC">
        <w:rPr>
          <w:rFonts w:asciiTheme="minorHAnsi" w:hAnsiTheme="minorHAnsi" w:cstheme="minorHAnsi"/>
          <w:b/>
          <w:color w:val="333333"/>
        </w:rPr>
        <w:t xml:space="preserve">Autres </w:t>
      </w:r>
      <w:proofErr w:type="gramStart"/>
      <w:r w:rsidRPr="004C71CC">
        <w:rPr>
          <w:rFonts w:asciiTheme="minorHAnsi" w:hAnsiTheme="minorHAnsi" w:cstheme="minorHAnsi"/>
          <w:b/>
          <w:color w:val="333333"/>
        </w:rPr>
        <w:t>compétences:</w:t>
      </w:r>
      <w:proofErr w:type="gramEnd"/>
      <w:r w:rsidRPr="004C71CC">
        <w:rPr>
          <w:rFonts w:asciiTheme="minorHAnsi" w:hAnsiTheme="minorHAnsi" w:cstheme="minorHAnsi"/>
          <w:b/>
          <w:color w:val="333333"/>
        </w:rPr>
        <w:t xml:space="preserve"> </w:t>
      </w:r>
      <w:r w:rsidRPr="004C71CC">
        <w:rPr>
          <w:rFonts w:asciiTheme="minorHAnsi" w:hAnsiTheme="minorHAnsi" w:cstheme="minorHAnsi"/>
          <w:b/>
          <w:color w:val="333333"/>
        </w:rPr>
        <w:tab/>
      </w:r>
    </w:p>
    <w:p w:rsidRPr="004C71CC" w:rsidR="00546958" w:rsidP="00294C7D" w:rsidRDefault="00546958" w14:paraId="02751D6B" w14:textId="77777777">
      <w:pPr>
        <w:numPr>
          <w:ilvl w:val="0"/>
          <w:numId w:val="6"/>
        </w:numPr>
        <w:ind w:left="680" w:hanging="680"/>
        <w:rPr>
          <w:rFonts w:asciiTheme="minorHAnsi" w:hAnsiTheme="minorHAnsi" w:cstheme="minorHAnsi"/>
          <w:bCs/>
          <w:color w:val="333333"/>
        </w:rPr>
      </w:pPr>
      <w:r w:rsidRPr="004C71CC">
        <w:rPr>
          <w:rFonts w:asciiTheme="minorHAnsi" w:hAnsiTheme="minorHAnsi" w:cstheme="minorHAnsi"/>
          <w:b/>
          <w:color w:val="333333"/>
        </w:rPr>
        <w:t xml:space="preserve">Situation </w:t>
      </w:r>
      <w:proofErr w:type="gramStart"/>
      <w:r w:rsidRPr="004C71CC">
        <w:rPr>
          <w:rFonts w:asciiTheme="minorHAnsi" w:hAnsiTheme="minorHAnsi" w:cstheme="minorHAnsi"/>
          <w:b/>
          <w:color w:val="333333"/>
        </w:rPr>
        <w:t>présente:</w:t>
      </w:r>
      <w:proofErr w:type="gramEnd"/>
      <w:r w:rsidRPr="004C71CC">
        <w:rPr>
          <w:rFonts w:asciiTheme="minorHAnsi" w:hAnsiTheme="minorHAnsi" w:cstheme="minorHAnsi"/>
          <w:b/>
          <w:color w:val="333333"/>
        </w:rPr>
        <w:t xml:space="preserve">  </w:t>
      </w:r>
    </w:p>
    <w:p w:rsidRPr="004C71CC" w:rsidR="00546958" w:rsidP="00294C7D" w:rsidRDefault="00546958" w14:paraId="61F63323" w14:textId="77777777">
      <w:pPr>
        <w:numPr>
          <w:ilvl w:val="0"/>
          <w:numId w:val="6"/>
        </w:numPr>
        <w:ind w:left="0" w:firstLine="0"/>
        <w:rPr>
          <w:rFonts w:asciiTheme="minorHAnsi" w:hAnsiTheme="minorHAnsi" w:cstheme="minorHAnsi"/>
          <w:bCs/>
          <w:color w:val="333333"/>
        </w:rPr>
      </w:pPr>
      <w:r w:rsidRPr="004C71CC">
        <w:rPr>
          <w:rFonts w:asciiTheme="minorHAnsi" w:hAnsiTheme="minorHAnsi" w:cstheme="minorHAnsi"/>
          <w:b/>
          <w:color w:val="333333"/>
        </w:rPr>
        <w:t xml:space="preserve">Ancienneté auprès de </w:t>
      </w:r>
      <w:proofErr w:type="gramStart"/>
      <w:r w:rsidRPr="004C71CC">
        <w:rPr>
          <w:rFonts w:asciiTheme="minorHAnsi" w:hAnsiTheme="minorHAnsi" w:cstheme="minorHAnsi"/>
          <w:b/>
          <w:color w:val="333333"/>
        </w:rPr>
        <w:t>l’employeur</w:t>
      </w:r>
      <w:r w:rsidRPr="004C71CC">
        <w:rPr>
          <w:rFonts w:asciiTheme="minorHAnsi" w:hAnsiTheme="minorHAnsi" w:cstheme="minorHAnsi"/>
          <w:color w:val="333333"/>
        </w:rPr>
        <w:t>:</w:t>
      </w:r>
      <w:proofErr w:type="gramEnd"/>
      <w:r w:rsidRPr="004C71CC">
        <w:rPr>
          <w:rFonts w:asciiTheme="minorHAnsi" w:hAnsiTheme="minorHAnsi" w:cstheme="minorHAnsi"/>
          <w:color w:val="333333"/>
        </w:rPr>
        <w:t xml:space="preserve"> </w:t>
      </w:r>
    </w:p>
    <w:p w:rsidRPr="004C71CC" w:rsidR="00546958" w:rsidP="00294C7D" w:rsidRDefault="00546958" w14:paraId="3D14B86F" w14:textId="77777777">
      <w:pPr>
        <w:numPr>
          <w:ilvl w:val="0"/>
          <w:numId w:val="6"/>
        </w:numPr>
        <w:ind w:left="0" w:firstLine="0"/>
        <w:rPr>
          <w:rFonts w:asciiTheme="minorHAnsi" w:hAnsiTheme="minorHAnsi" w:cstheme="minorHAnsi"/>
          <w:b/>
          <w:color w:val="333333"/>
        </w:rPr>
      </w:pPr>
      <w:r w:rsidRPr="004C71CC">
        <w:rPr>
          <w:rFonts w:asciiTheme="minorHAnsi" w:hAnsiTheme="minorHAnsi" w:cstheme="minorHAnsi"/>
          <w:b/>
          <w:color w:val="333333"/>
        </w:rPr>
        <w:t>Qualifications principales (pertinentes pour le projet</w:t>
      </w:r>
      <w:proofErr w:type="gramStart"/>
      <w:r w:rsidRPr="004C71CC">
        <w:rPr>
          <w:rFonts w:asciiTheme="minorHAnsi" w:hAnsiTheme="minorHAnsi" w:cstheme="minorHAnsi"/>
          <w:b/>
          <w:color w:val="333333"/>
        </w:rPr>
        <w:t>):</w:t>
      </w:r>
      <w:proofErr w:type="gramEnd"/>
      <w:r w:rsidRPr="004C71CC">
        <w:rPr>
          <w:rFonts w:asciiTheme="minorHAnsi" w:hAnsiTheme="minorHAnsi" w:cstheme="minorHAnsi"/>
          <w:b/>
          <w:color w:val="333333"/>
        </w:rPr>
        <w:t xml:space="preserve"> </w:t>
      </w:r>
    </w:p>
    <w:p w:rsidRPr="004C71CC" w:rsidR="00546958" w:rsidP="00B17EE4" w:rsidRDefault="00546958" w14:paraId="5EF44853" w14:textId="77777777">
      <w:pPr>
        <w:ind w:left="425"/>
        <w:rPr>
          <w:rFonts w:asciiTheme="minorHAnsi" w:hAnsiTheme="minorHAnsi" w:cstheme="minorHAnsi"/>
          <w:color w:val="333333"/>
        </w:rPr>
      </w:pPr>
    </w:p>
    <w:p w:rsidRPr="004C71CC" w:rsidR="00546958" w:rsidP="00294C7D" w:rsidRDefault="00546958" w14:paraId="5C87755D" w14:textId="77777777">
      <w:pPr>
        <w:numPr>
          <w:ilvl w:val="0"/>
          <w:numId w:val="6"/>
        </w:numPr>
        <w:ind w:left="0" w:firstLine="0"/>
        <w:rPr>
          <w:rFonts w:asciiTheme="minorHAnsi" w:hAnsiTheme="minorHAnsi" w:cstheme="minorHAnsi"/>
          <w:b/>
          <w:color w:val="333333"/>
        </w:rPr>
      </w:pPr>
      <w:r w:rsidRPr="004C71CC">
        <w:rPr>
          <w:rFonts w:asciiTheme="minorHAnsi" w:hAnsiTheme="minorHAnsi" w:cstheme="minorHAnsi"/>
          <w:b/>
          <w:color w:val="333333"/>
        </w:rPr>
        <w:t xml:space="preserve">Expérience spécifique dans la </w:t>
      </w:r>
      <w:proofErr w:type="gramStart"/>
      <w:r w:rsidRPr="004C71CC">
        <w:rPr>
          <w:rFonts w:asciiTheme="minorHAnsi" w:hAnsiTheme="minorHAnsi" w:cstheme="minorHAnsi"/>
          <w:b/>
          <w:color w:val="333333"/>
        </w:rPr>
        <w:t>région:</w:t>
      </w:r>
      <w:proofErr w:type="gramEnd"/>
    </w:p>
    <w:tbl>
      <w:tblPr>
        <w:tblW w:w="9179"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63228"/>
        <w:tblLayout w:type="fixed"/>
        <w:tblCellMar>
          <w:left w:w="120" w:type="dxa"/>
          <w:right w:w="120" w:type="dxa"/>
        </w:tblCellMar>
        <w:tblLook w:val="0000" w:firstRow="0" w:lastRow="0" w:firstColumn="0" w:lastColumn="0" w:noHBand="0" w:noVBand="0"/>
      </w:tblPr>
      <w:tblGrid>
        <w:gridCol w:w="4326"/>
        <w:gridCol w:w="4853"/>
      </w:tblGrid>
      <w:tr w:rsidRPr="004C71CC" w:rsidR="00546958" w:rsidTr="00966BC3" w14:paraId="66A4FEAF" w14:textId="77777777">
        <w:trPr>
          <w:trHeight w:val="200"/>
        </w:trPr>
        <w:tc>
          <w:tcPr>
            <w:tcW w:w="4326" w:type="dxa"/>
            <w:shd w:val="clear" w:color="auto" w:fill="0E408A"/>
            <w:vAlign w:val="center"/>
          </w:tcPr>
          <w:p w:rsidRPr="004C71CC" w:rsidR="00546958" w:rsidP="00B17EE4" w:rsidRDefault="00546958" w14:paraId="53AE4920" w14:textId="77777777">
            <w:pPr>
              <w:pStyle w:val="normaltableau"/>
              <w:spacing w:before="0" w:after="0"/>
              <w:jc w:val="center"/>
              <w:rPr>
                <w:rFonts w:asciiTheme="minorHAnsi" w:hAnsiTheme="minorHAnsi" w:cstheme="minorHAnsi"/>
                <w:b/>
                <w:bCs/>
                <w:color w:val="FFFFFF"/>
                <w:sz w:val="24"/>
                <w:szCs w:val="24"/>
                <w:lang w:val="fr-FR"/>
              </w:rPr>
            </w:pPr>
            <w:r w:rsidRPr="004C71CC">
              <w:rPr>
                <w:rFonts w:asciiTheme="minorHAnsi" w:hAnsiTheme="minorHAnsi" w:cstheme="minorHAnsi"/>
                <w:b/>
                <w:bCs/>
                <w:color w:val="FFFFFF"/>
                <w:sz w:val="24"/>
                <w:szCs w:val="24"/>
                <w:lang w:val="fr-FR"/>
              </w:rPr>
              <w:t>Pays</w:t>
            </w:r>
          </w:p>
        </w:tc>
        <w:tc>
          <w:tcPr>
            <w:tcW w:w="4853" w:type="dxa"/>
            <w:shd w:val="clear" w:color="auto" w:fill="0E408A"/>
            <w:vAlign w:val="center"/>
          </w:tcPr>
          <w:p w:rsidRPr="004C71CC" w:rsidR="00546958" w:rsidP="00B17EE4" w:rsidRDefault="00546958" w14:paraId="60383062" w14:textId="77777777">
            <w:pPr>
              <w:pStyle w:val="normaltableau"/>
              <w:spacing w:before="0" w:after="0"/>
              <w:jc w:val="center"/>
              <w:rPr>
                <w:rFonts w:asciiTheme="minorHAnsi" w:hAnsiTheme="minorHAnsi" w:cstheme="minorHAnsi"/>
                <w:b/>
                <w:bCs/>
                <w:color w:val="FFFFFF"/>
                <w:sz w:val="24"/>
                <w:szCs w:val="24"/>
                <w:lang w:val="fr-FR"/>
              </w:rPr>
            </w:pPr>
            <w:r w:rsidRPr="004C71CC">
              <w:rPr>
                <w:rFonts w:asciiTheme="minorHAnsi" w:hAnsiTheme="minorHAnsi" w:cstheme="minorHAnsi"/>
                <w:b/>
                <w:bCs/>
                <w:color w:val="FFFFFF"/>
                <w:sz w:val="24"/>
                <w:szCs w:val="24"/>
                <w:lang w:val="fr-FR"/>
              </w:rPr>
              <w:t>Date début – Date fin</w:t>
            </w:r>
          </w:p>
        </w:tc>
      </w:tr>
      <w:tr w:rsidRPr="004C71CC" w:rsidR="00546958" w:rsidTr="00966BC3" w14:paraId="05475101" w14:textId="77777777">
        <w:trPr>
          <w:trHeight w:val="223"/>
        </w:trPr>
        <w:tc>
          <w:tcPr>
            <w:tcW w:w="4326" w:type="dxa"/>
            <w:tcBorders>
              <w:bottom w:val="single" w:color="FFFFFF" w:sz="4" w:space="0"/>
            </w:tcBorders>
            <w:shd w:val="clear" w:color="auto" w:fill="FFFFFF"/>
          </w:tcPr>
          <w:p w:rsidRPr="004C71CC" w:rsidR="00546958" w:rsidP="00B17EE4" w:rsidRDefault="00546958" w14:paraId="62CB6CAB" w14:textId="77777777">
            <w:pPr>
              <w:pStyle w:val="normaltableau"/>
              <w:spacing w:before="0" w:after="0"/>
              <w:jc w:val="center"/>
              <w:rPr>
                <w:rFonts w:asciiTheme="minorHAnsi" w:hAnsiTheme="minorHAnsi" w:cstheme="minorHAnsi"/>
                <w:color w:val="333333"/>
                <w:sz w:val="24"/>
                <w:szCs w:val="24"/>
                <w:lang w:val="fr-FR"/>
              </w:rPr>
            </w:pPr>
          </w:p>
        </w:tc>
        <w:tc>
          <w:tcPr>
            <w:tcW w:w="4853" w:type="dxa"/>
            <w:tcBorders>
              <w:bottom w:val="single" w:color="FFFFFF" w:sz="4" w:space="0"/>
            </w:tcBorders>
            <w:shd w:val="clear" w:color="auto" w:fill="FFFFFF"/>
          </w:tcPr>
          <w:p w:rsidRPr="004C71CC" w:rsidR="00546958" w:rsidP="00B17EE4" w:rsidRDefault="00546958" w14:paraId="3114C7F2" w14:textId="77777777">
            <w:pPr>
              <w:pStyle w:val="normaltableau"/>
              <w:spacing w:before="0" w:after="0"/>
              <w:jc w:val="left"/>
              <w:rPr>
                <w:rFonts w:asciiTheme="minorHAnsi" w:hAnsiTheme="minorHAnsi" w:cstheme="minorHAnsi"/>
                <w:color w:val="333333"/>
                <w:sz w:val="24"/>
                <w:szCs w:val="24"/>
                <w:lang w:val="fr-FR"/>
              </w:rPr>
            </w:pPr>
          </w:p>
        </w:tc>
      </w:tr>
      <w:tr w:rsidRPr="004C71CC" w:rsidR="00546958" w:rsidTr="00966BC3" w14:paraId="07FCBF19" w14:textId="77777777">
        <w:trPr>
          <w:trHeight w:val="227"/>
        </w:trPr>
        <w:tc>
          <w:tcPr>
            <w:tcW w:w="4326" w:type="dxa"/>
            <w:shd w:val="pct5" w:color="auto" w:fill="FFFFFF"/>
          </w:tcPr>
          <w:p w:rsidRPr="004C71CC" w:rsidR="00546958" w:rsidP="00B17EE4" w:rsidRDefault="00546958" w14:paraId="1BFB4EC9" w14:textId="77777777">
            <w:pPr>
              <w:pStyle w:val="normaltableau"/>
              <w:spacing w:before="0" w:after="0"/>
              <w:jc w:val="center"/>
              <w:rPr>
                <w:rFonts w:asciiTheme="minorHAnsi" w:hAnsiTheme="minorHAnsi" w:cstheme="minorHAnsi"/>
                <w:color w:val="333333"/>
                <w:sz w:val="24"/>
                <w:szCs w:val="24"/>
                <w:lang w:val="fr-FR"/>
              </w:rPr>
            </w:pPr>
          </w:p>
        </w:tc>
        <w:tc>
          <w:tcPr>
            <w:tcW w:w="4853" w:type="dxa"/>
            <w:shd w:val="pct5" w:color="auto" w:fill="FFFFFF"/>
          </w:tcPr>
          <w:p w:rsidRPr="004C71CC" w:rsidR="00546958" w:rsidP="00B17EE4" w:rsidRDefault="00546958" w14:paraId="130A2A12" w14:textId="77777777">
            <w:pPr>
              <w:autoSpaceDE w:val="0"/>
              <w:autoSpaceDN w:val="0"/>
              <w:adjustRightInd w:val="0"/>
              <w:rPr>
                <w:rFonts w:asciiTheme="minorHAnsi" w:hAnsiTheme="minorHAnsi" w:cstheme="minorHAnsi"/>
                <w:color w:val="333333"/>
              </w:rPr>
            </w:pPr>
          </w:p>
        </w:tc>
      </w:tr>
      <w:tr w:rsidRPr="004C71CC" w:rsidR="00546958" w:rsidTr="00966BC3" w14:paraId="047C2222" w14:textId="77777777">
        <w:trPr>
          <w:trHeight w:val="211"/>
        </w:trPr>
        <w:tc>
          <w:tcPr>
            <w:tcW w:w="4326" w:type="dxa"/>
            <w:tcBorders>
              <w:bottom w:val="single" w:color="FFFFFF" w:sz="4" w:space="0"/>
            </w:tcBorders>
            <w:shd w:val="clear" w:color="auto" w:fill="FFFFFF"/>
          </w:tcPr>
          <w:p w:rsidRPr="004C71CC" w:rsidR="00546958" w:rsidP="00B17EE4" w:rsidRDefault="00546958" w14:paraId="063BCB4C" w14:textId="77777777">
            <w:pPr>
              <w:pStyle w:val="normaltableau"/>
              <w:spacing w:before="0" w:after="0"/>
              <w:jc w:val="center"/>
              <w:rPr>
                <w:rFonts w:asciiTheme="minorHAnsi" w:hAnsiTheme="minorHAnsi" w:cstheme="minorHAnsi"/>
                <w:color w:val="333333"/>
                <w:sz w:val="24"/>
                <w:szCs w:val="24"/>
                <w:lang w:val="fr-FR"/>
              </w:rPr>
            </w:pPr>
          </w:p>
        </w:tc>
        <w:tc>
          <w:tcPr>
            <w:tcW w:w="4853" w:type="dxa"/>
            <w:tcBorders>
              <w:bottom w:val="single" w:color="FFFFFF" w:sz="4" w:space="0"/>
            </w:tcBorders>
            <w:shd w:val="clear" w:color="auto" w:fill="FFFFFF"/>
          </w:tcPr>
          <w:p w:rsidRPr="004C71CC" w:rsidR="00546958" w:rsidP="00B17EE4" w:rsidRDefault="00546958" w14:paraId="3EF2D257" w14:textId="77777777">
            <w:pPr>
              <w:autoSpaceDE w:val="0"/>
              <w:autoSpaceDN w:val="0"/>
              <w:adjustRightInd w:val="0"/>
              <w:rPr>
                <w:rFonts w:asciiTheme="minorHAnsi" w:hAnsiTheme="minorHAnsi" w:cstheme="minorHAnsi"/>
                <w:color w:val="333333"/>
              </w:rPr>
            </w:pPr>
          </w:p>
        </w:tc>
      </w:tr>
      <w:tr w:rsidRPr="004C71CC" w:rsidR="00546958" w:rsidTr="00966BC3" w14:paraId="4B0DE035" w14:textId="77777777">
        <w:trPr>
          <w:trHeight w:val="218"/>
        </w:trPr>
        <w:tc>
          <w:tcPr>
            <w:tcW w:w="4326" w:type="dxa"/>
            <w:shd w:val="pct5" w:color="auto" w:fill="FFFFFF"/>
          </w:tcPr>
          <w:p w:rsidRPr="004C71CC" w:rsidR="00546958" w:rsidP="00B17EE4" w:rsidRDefault="00546958" w14:paraId="2936339E" w14:textId="77777777">
            <w:pPr>
              <w:pStyle w:val="normaltableau"/>
              <w:spacing w:before="0" w:after="0"/>
              <w:jc w:val="center"/>
              <w:rPr>
                <w:rFonts w:asciiTheme="minorHAnsi" w:hAnsiTheme="minorHAnsi" w:cstheme="minorHAnsi"/>
                <w:color w:val="333333"/>
                <w:sz w:val="24"/>
                <w:szCs w:val="24"/>
                <w:lang w:val="fr-FR"/>
              </w:rPr>
            </w:pPr>
          </w:p>
        </w:tc>
        <w:tc>
          <w:tcPr>
            <w:tcW w:w="4853" w:type="dxa"/>
            <w:shd w:val="pct5" w:color="auto" w:fill="FFFFFF"/>
          </w:tcPr>
          <w:p w:rsidRPr="004C71CC" w:rsidR="00546958" w:rsidP="00B17EE4" w:rsidRDefault="00546958" w14:paraId="1F66EFE5" w14:textId="77777777">
            <w:pPr>
              <w:autoSpaceDE w:val="0"/>
              <w:autoSpaceDN w:val="0"/>
              <w:adjustRightInd w:val="0"/>
              <w:rPr>
                <w:rFonts w:asciiTheme="minorHAnsi" w:hAnsiTheme="minorHAnsi" w:cstheme="minorHAnsi"/>
                <w:color w:val="333333"/>
              </w:rPr>
            </w:pPr>
          </w:p>
        </w:tc>
      </w:tr>
      <w:tr w:rsidRPr="004C71CC" w:rsidR="00546958" w:rsidTr="00966BC3" w14:paraId="5BDCC121" w14:textId="77777777">
        <w:trPr>
          <w:trHeight w:val="218"/>
        </w:trPr>
        <w:tc>
          <w:tcPr>
            <w:tcW w:w="4326" w:type="dxa"/>
            <w:tcBorders>
              <w:bottom w:val="single" w:color="FFFFFF" w:sz="4" w:space="0"/>
            </w:tcBorders>
            <w:shd w:val="clear" w:color="auto" w:fill="FFFFFF"/>
          </w:tcPr>
          <w:p w:rsidRPr="004C71CC" w:rsidR="00546958" w:rsidP="00B17EE4" w:rsidRDefault="00546958" w14:paraId="6E5F3E0C" w14:textId="77777777">
            <w:pPr>
              <w:pStyle w:val="normaltableau"/>
              <w:spacing w:before="0" w:after="0"/>
              <w:jc w:val="center"/>
              <w:rPr>
                <w:rFonts w:asciiTheme="minorHAnsi" w:hAnsiTheme="minorHAnsi" w:cstheme="minorHAnsi"/>
                <w:color w:val="333333"/>
                <w:sz w:val="24"/>
                <w:szCs w:val="24"/>
                <w:lang w:val="fr-FR"/>
              </w:rPr>
            </w:pPr>
          </w:p>
        </w:tc>
        <w:tc>
          <w:tcPr>
            <w:tcW w:w="4853" w:type="dxa"/>
            <w:tcBorders>
              <w:bottom w:val="single" w:color="FFFFFF" w:sz="4" w:space="0"/>
            </w:tcBorders>
            <w:shd w:val="clear" w:color="auto" w:fill="FFFFFF"/>
          </w:tcPr>
          <w:p w:rsidRPr="004C71CC" w:rsidR="00546958" w:rsidP="00B17EE4" w:rsidRDefault="00546958" w14:paraId="56DC48AC" w14:textId="77777777">
            <w:pPr>
              <w:autoSpaceDE w:val="0"/>
              <w:autoSpaceDN w:val="0"/>
              <w:adjustRightInd w:val="0"/>
              <w:rPr>
                <w:rFonts w:asciiTheme="minorHAnsi" w:hAnsiTheme="minorHAnsi" w:cstheme="minorHAnsi"/>
                <w:color w:val="333333"/>
              </w:rPr>
            </w:pPr>
          </w:p>
        </w:tc>
      </w:tr>
      <w:tr w:rsidRPr="004C71CC" w:rsidR="00546958" w:rsidTr="00966BC3" w14:paraId="61C8E9C1" w14:textId="77777777">
        <w:trPr>
          <w:trHeight w:val="218"/>
        </w:trPr>
        <w:tc>
          <w:tcPr>
            <w:tcW w:w="4326" w:type="dxa"/>
            <w:tcBorders>
              <w:bottom w:val="single" w:color="FFFFFF" w:sz="4" w:space="0"/>
            </w:tcBorders>
            <w:shd w:val="pct5" w:color="auto" w:fill="FFFFFF"/>
          </w:tcPr>
          <w:p w:rsidRPr="004C71CC" w:rsidR="00546958" w:rsidP="00B17EE4" w:rsidRDefault="00546958" w14:paraId="3EE9F63D" w14:textId="77777777">
            <w:pPr>
              <w:pStyle w:val="normaltableau"/>
              <w:spacing w:before="0" w:after="0"/>
              <w:jc w:val="center"/>
              <w:rPr>
                <w:rFonts w:asciiTheme="minorHAnsi" w:hAnsiTheme="minorHAnsi" w:cstheme="minorHAnsi"/>
                <w:color w:val="333333"/>
                <w:sz w:val="24"/>
                <w:szCs w:val="24"/>
                <w:lang w:val="fr-FR"/>
              </w:rPr>
            </w:pPr>
          </w:p>
        </w:tc>
        <w:tc>
          <w:tcPr>
            <w:tcW w:w="4853" w:type="dxa"/>
            <w:tcBorders>
              <w:bottom w:val="single" w:color="FFFFFF" w:sz="4" w:space="0"/>
            </w:tcBorders>
            <w:shd w:val="pct5" w:color="auto" w:fill="FFFFFF"/>
          </w:tcPr>
          <w:p w:rsidRPr="004C71CC" w:rsidR="00546958" w:rsidP="00B17EE4" w:rsidRDefault="00546958" w14:paraId="3098678A" w14:textId="77777777">
            <w:pPr>
              <w:autoSpaceDE w:val="0"/>
              <w:autoSpaceDN w:val="0"/>
              <w:adjustRightInd w:val="0"/>
              <w:rPr>
                <w:rFonts w:asciiTheme="minorHAnsi" w:hAnsiTheme="minorHAnsi" w:cstheme="minorHAnsi"/>
                <w:color w:val="333333"/>
              </w:rPr>
            </w:pPr>
          </w:p>
        </w:tc>
      </w:tr>
      <w:tr w:rsidRPr="004C71CC" w:rsidR="00546958" w:rsidTr="00966BC3" w14:paraId="167CF9AD" w14:textId="77777777">
        <w:trPr>
          <w:trHeight w:val="268"/>
        </w:trPr>
        <w:tc>
          <w:tcPr>
            <w:tcW w:w="4326" w:type="dxa"/>
            <w:tcBorders>
              <w:bottom w:val="single" w:color="FFFFFF" w:sz="4" w:space="0"/>
            </w:tcBorders>
            <w:shd w:val="clear" w:color="auto" w:fill="FFFFFF"/>
          </w:tcPr>
          <w:p w:rsidRPr="004C71CC" w:rsidR="00546958" w:rsidP="00B17EE4" w:rsidRDefault="00546958" w14:paraId="73BC7C08" w14:textId="77777777">
            <w:pPr>
              <w:pStyle w:val="normaltableau"/>
              <w:spacing w:before="0" w:after="0"/>
              <w:jc w:val="center"/>
              <w:rPr>
                <w:rFonts w:asciiTheme="minorHAnsi" w:hAnsiTheme="minorHAnsi" w:cstheme="minorHAnsi"/>
                <w:color w:val="333333"/>
                <w:sz w:val="24"/>
                <w:szCs w:val="24"/>
                <w:lang w:val="fr-FR"/>
              </w:rPr>
            </w:pPr>
          </w:p>
        </w:tc>
        <w:tc>
          <w:tcPr>
            <w:tcW w:w="4853" w:type="dxa"/>
            <w:tcBorders>
              <w:bottom w:val="single" w:color="FFFFFF" w:sz="4" w:space="0"/>
            </w:tcBorders>
            <w:shd w:val="clear" w:color="auto" w:fill="FFFFFF"/>
          </w:tcPr>
          <w:p w:rsidRPr="004C71CC" w:rsidR="00546958" w:rsidP="00B17EE4" w:rsidRDefault="00546958" w14:paraId="20EF46D4" w14:textId="77777777">
            <w:pPr>
              <w:autoSpaceDE w:val="0"/>
              <w:autoSpaceDN w:val="0"/>
              <w:adjustRightInd w:val="0"/>
              <w:rPr>
                <w:rFonts w:asciiTheme="minorHAnsi" w:hAnsiTheme="minorHAnsi" w:cstheme="minorHAnsi"/>
                <w:color w:val="333333"/>
              </w:rPr>
            </w:pPr>
          </w:p>
        </w:tc>
      </w:tr>
    </w:tbl>
    <w:p w:rsidRPr="004C71CC" w:rsidR="00EB3AE9" w:rsidP="00294C7D" w:rsidRDefault="00EB3AE9" w14:paraId="53832056" w14:textId="77777777">
      <w:pPr>
        <w:rPr>
          <w:rFonts w:asciiTheme="minorHAnsi" w:hAnsiTheme="minorHAnsi" w:cstheme="minorHAnsi"/>
          <w:b/>
          <w:color w:val="333333"/>
        </w:rPr>
        <w:sectPr w:rsidRPr="004C71CC" w:rsidR="00EB3AE9" w:rsidSect="009A762E">
          <w:pgSz w:w="11907" w:h="16840" w:orient="portrait" w:code="9"/>
          <w:pgMar w:top="1417" w:right="1417" w:bottom="1417" w:left="1417" w:header="794" w:footer="567" w:gutter="567"/>
          <w:pgNumType w:fmt="numberInDash" w:start="1"/>
          <w:cols w:space="720"/>
          <w:docGrid w:linePitch="326"/>
        </w:sectPr>
      </w:pPr>
    </w:p>
    <w:p w:rsidRPr="004C71CC" w:rsidR="00546958" w:rsidP="00294C7D" w:rsidRDefault="00546958" w14:paraId="687C6FD0" w14:textId="77777777">
      <w:pPr>
        <w:numPr>
          <w:ilvl w:val="0"/>
          <w:numId w:val="6"/>
        </w:numPr>
        <w:ind w:left="0" w:firstLine="0"/>
        <w:rPr>
          <w:rFonts w:asciiTheme="minorHAnsi" w:hAnsiTheme="minorHAnsi" w:cstheme="minorHAnsi"/>
          <w:b/>
          <w:color w:val="333333"/>
        </w:rPr>
      </w:pPr>
      <w:r w:rsidRPr="004C71CC">
        <w:rPr>
          <w:rFonts w:asciiTheme="minorHAnsi" w:hAnsiTheme="minorHAnsi" w:cstheme="minorHAnsi"/>
          <w:b/>
          <w:color w:val="333333"/>
        </w:rPr>
        <w:t>Expérience professionnelle</w:t>
      </w:r>
    </w:p>
    <w:tbl>
      <w:tblPr>
        <w:tblW w:w="5437" w:type="pct"/>
        <w:tblInd w:w="-923"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8C8DC"/>
        <w:tblLayout w:type="fixed"/>
        <w:tblCellMar>
          <w:left w:w="70" w:type="dxa"/>
          <w:right w:w="70" w:type="dxa"/>
        </w:tblCellMar>
        <w:tblLook w:val="0000" w:firstRow="0" w:lastRow="0" w:firstColumn="0" w:lastColumn="0" w:noHBand="0" w:noVBand="0"/>
      </w:tblPr>
      <w:tblGrid>
        <w:gridCol w:w="1964"/>
        <w:gridCol w:w="1767"/>
        <w:gridCol w:w="2291"/>
        <w:gridCol w:w="2254"/>
        <w:gridCol w:w="6954"/>
      </w:tblGrid>
      <w:tr w:rsidRPr="004C71CC" w:rsidR="00EB3AE9" w:rsidTr="00780710" w14:paraId="35C8B5C8" w14:textId="77777777">
        <w:trPr>
          <w:cantSplit/>
          <w:trHeight w:val="343"/>
        </w:trPr>
        <w:tc>
          <w:tcPr>
            <w:tcW w:w="645" w:type="pct"/>
            <w:tcBorders>
              <w:bottom w:val="single" w:color="FFFFFF" w:sz="4" w:space="0"/>
            </w:tcBorders>
            <w:shd w:val="clear" w:color="auto" w:fill="0E408A"/>
            <w:vAlign w:val="center"/>
          </w:tcPr>
          <w:p w:rsidRPr="004C71CC" w:rsidR="00546958" w:rsidP="00B17EE4" w:rsidRDefault="00546958" w14:paraId="08DA5FF9" w14:textId="77777777">
            <w:pPr>
              <w:jc w:val="center"/>
              <w:rPr>
                <w:rFonts w:asciiTheme="minorHAnsi" w:hAnsiTheme="minorHAnsi" w:cstheme="minorHAnsi"/>
                <w:b/>
                <w:color w:val="FFFFFF"/>
              </w:rPr>
            </w:pPr>
            <w:r w:rsidRPr="004C71CC">
              <w:rPr>
                <w:rFonts w:asciiTheme="minorHAnsi" w:hAnsiTheme="minorHAnsi" w:cstheme="minorHAnsi"/>
                <w:b/>
                <w:color w:val="FFFFFF"/>
              </w:rPr>
              <w:t>Dates début et fin</w:t>
            </w:r>
          </w:p>
        </w:tc>
        <w:tc>
          <w:tcPr>
            <w:tcW w:w="580" w:type="pct"/>
            <w:tcBorders>
              <w:bottom w:val="single" w:color="FFFFFF" w:sz="4" w:space="0"/>
            </w:tcBorders>
            <w:shd w:val="clear" w:color="auto" w:fill="0E408A"/>
            <w:vAlign w:val="center"/>
          </w:tcPr>
          <w:p w:rsidRPr="004C71CC" w:rsidR="00546958" w:rsidP="00B17EE4" w:rsidRDefault="00546958" w14:paraId="3CA08C07" w14:textId="77777777">
            <w:pPr>
              <w:jc w:val="center"/>
              <w:rPr>
                <w:rFonts w:asciiTheme="minorHAnsi" w:hAnsiTheme="minorHAnsi" w:cstheme="minorHAnsi"/>
                <w:b/>
                <w:color w:val="FFFFFF"/>
              </w:rPr>
            </w:pPr>
            <w:r w:rsidRPr="004C71CC">
              <w:rPr>
                <w:rFonts w:asciiTheme="minorHAnsi" w:hAnsiTheme="minorHAnsi" w:cstheme="minorHAnsi"/>
                <w:b/>
                <w:color w:val="FFFFFF"/>
              </w:rPr>
              <w:t>Lieu</w:t>
            </w:r>
          </w:p>
        </w:tc>
        <w:tc>
          <w:tcPr>
            <w:tcW w:w="752" w:type="pct"/>
            <w:tcBorders>
              <w:bottom w:val="single" w:color="FFFFFF" w:sz="4" w:space="0"/>
            </w:tcBorders>
            <w:shd w:val="clear" w:color="auto" w:fill="0E408A"/>
            <w:vAlign w:val="center"/>
          </w:tcPr>
          <w:p w:rsidRPr="004C71CC" w:rsidR="00546958" w:rsidP="00B17EE4" w:rsidRDefault="00546958" w14:paraId="7628C7B3" w14:textId="77777777">
            <w:pPr>
              <w:jc w:val="center"/>
              <w:rPr>
                <w:rFonts w:asciiTheme="minorHAnsi" w:hAnsiTheme="minorHAnsi" w:cstheme="minorHAnsi"/>
                <w:b/>
                <w:color w:val="FFFFFF"/>
              </w:rPr>
            </w:pPr>
            <w:r w:rsidRPr="004C71CC">
              <w:rPr>
                <w:rFonts w:asciiTheme="minorHAnsi" w:hAnsiTheme="minorHAnsi" w:cstheme="minorHAnsi"/>
                <w:b/>
                <w:color w:val="FFFFFF"/>
              </w:rPr>
              <w:t>Employeur et personne de référence (nom &amp; coordonnées)</w:t>
            </w:r>
          </w:p>
        </w:tc>
        <w:tc>
          <w:tcPr>
            <w:tcW w:w="740" w:type="pct"/>
            <w:tcBorders>
              <w:bottom w:val="single" w:color="FFFFFF" w:sz="4" w:space="0"/>
            </w:tcBorders>
            <w:shd w:val="clear" w:color="auto" w:fill="0E408A"/>
            <w:vAlign w:val="center"/>
          </w:tcPr>
          <w:p w:rsidRPr="004C71CC" w:rsidR="00546958" w:rsidP="00B17EE4" w:rsidRDefault="00546958" w14:paraId="15821218" w14:textId="77777777">
            <w:pPr>
              <w:jc w:val="center"/>
              <w:rPr>
                <w:rFonts w:asciiTheme="minorHAnsi" w:hAnsiTheme="minorHAnsi" w:cstheme="minorHAnsi"/>
                <w:b/>
                <w:color w:val="FFFFFF"/>
              </w:rPr>
            </w:pPr>
            <w:r w:rsidRPr="004C71CC">
              <w:rPr>
                <w:rFonts w:asciiTheme="minorHAnsi" w:hAnsiTheme="minorHAnsi" w:cstheme="minorHAnsi"/>
                <w:b/>
                <w:color w:val="FFFFFF"/>
              </w:rPr>
              <w:t>Poste</w:t>
            </w:r>
          </w:p>
        </w:tc>
        <w:tc>
          <w:tcPr>
            <w:tcW w:w="2283" w:type="pct"/>
            <w:tcBorders>
              <w:bottom w:val="single" w:color="FFFFFF" w:sz="4" w:space="0"/>
            </w:tcBorders>
            <w:shd w:val="clear" w:color="auto" w:fill="0E408A"/>
            <w:vAlign w:val="center"/>
          </w:tcPr>
          <w:p w:rsidRPr="004C71CC" w:rsidR="00546958" w:rsidP="00B17EE4" w:rsidRDefault="00546958" w14:paraId="39FCE422" w14:textId="77777777">
            <w:pPr>
              <w:ind w:right="57"/>
              <w:jc w:val="center"/>
              <w:rPr>
                <w:rFonts w:asciiTheme="minorHAnsi" w:hAnsiTheme="minorHAnsi" w:cstheme="minorHAnsi"/>
                <w:b/>
                <w:color w:val="FFFFFF"/>
              </w:rPr>
            </w:pPr>
            <w:r w:rsidRPr="004C71CC">
              <w:rPr>
                <w:rFonts w:asciiTheme="minorHAnsi" w:hAnsiTheme="minorHAnsi" w:cstheme="minorHAnsi"/>
                <w:b/>
                <w:color w:val="FFFFFF"/>
              </w:rPr>
              <w:t>Description</w:t>
            </w:r>
          </w:p>
        </w:tc>
      </w:tr>
      <w:tr w:rsidRPr="004C71CC" w:rsidR="00EB3AE9" w:rsidTr="00780710" w14:paraId="4CC3719C" w14:textId="77777777">
        <w:trPr>
          <w:cantSplit/>
          <w:trHeight w:val="411"/>
        </w:trPr>
        <w:tc>
          <w:tcPr>
            <w:tcW w:w="645" w:type="pct"/>
            <w:shd w:val="clear" w:color="auto" w:fill="E6E6E6"/>
            <w:vAlign w:val="center"/>
          </w:tcPr>
          <w:p w:rsidRPr="004C71CC" w:rsidR="00546958" w:rsidP="00294C7D" w:rsidRDefault="00546958" w14:paraId="6FF293CB" w14:textId="77777777">
            <w:pPr>
              <w:pStyle w:val="normaltableau"/>
              <w:spacing w:before="0" w:after="0"/>
              <w:jc w:val="left"/>
              <w:rPr>
                <w:rFonts w:asciiTheme="minorHAnsi" w:hAnsiTheme="minorHAnsi" w:cstheme="minorHAnsi"/>
                <w:color w:val="333333"/>
                <w:sz w:val="24"/>
                <w:szCs w:val="24"/>
                <w:lang w:val="fr-FR"/>
              </w:rPr>
            </w:pPr>
          </w:p>
        </w:tc>
        <w:tc>
          <w:tcPr>
            <w:tcW w:w="580" w:type="pct"/>
            <w:shd w:val="clear" w:color="auto" w:fill="E6E6E6"/>
            <w:vAlign w:val="center"/>
          </w:tcPr>
          <w:p w:rsidRPr="004C71CC" w:rsidR="00546958" w:rsidP="00294C7D" w:rsidRDefault="00546958" w14:paraId="481CC04B" w14:textId="77777777">
            <w:pPr>
              <w:pStyle w:val="normaltableau"/>
              <w:spacing w:before="0" w:after="0"/>
              <w:jc w:val="left"/>
              <w:rPr>
                <w:rFonts w:asciiTheme="minorHAnsi" w:hAnsiTheme="minorHAnsi" w:cstheme="minorHAnsi"/>
                <w:color w:val="333333"/>
                <w:sz w:val="24"/>
                <w:szCs w:val="24"/>
                <w:lang w:val="fr-FR"/>
              </w:rPr>
            </w:pPr>
          </w:p>
        </w:tc>
        <w:tc>
          <w:tcPr>
            <w:tcW w:w="752" w:type="pct"/>
            <w:shd w:val="clear" w:color="auto" w:fill="E6E6E6"/>
            <w:vAlign w:val="center"/>
          </w:tcPr>
          <w:p w:rsidRPr="004C71CC" w:rsidR="00546958" w:rsidP="00B17EE4" w:rsidRDefault="00546958" w14:paraId="1209C64E" w14:textId="77777777">
            <w:pPr>
              <w:pStyle w:val="normaltableau"/>
              <w:spacing w:before="0" w:after="0"/>
              <w:jc w:val="left"/>
              <w:rPr>
                <w:rFonts w:asciiTheme="minorHAnsi" w:hAnsiTheme="minorHAnsi" w:cstheme="minorHAnsi"/>
                <w:i/>
                <w:color w:val="333333"/>
                <w:sz w:val="24"/>
                <w:szCs w:val="24"/>
                <w:lang w:val="fr-FR"/>
              </w:rPr>
            </w:pPr>
          </w:p>
        </w:tc>
        <w:tc>
          <w:tcPr>
            <w:tcW w:w="740" w:type="pct"/>
            <w:shd w:val="clear" w:color="auto" w:fill="E6E6E6"/>
            <w:vAlign w:val="center"/>
          </w:tcPr>
          <w:p w:rsidRPr="004C71CC" w:rsidR="00546958" w:rsidP="00294C7D" w:rsidRDefault="00546958" w14:paraId="1C0955A3" w14:textId="77777777">
            <w:pPr>
              <w:pStyle w:val="normaltableau"/>
              <w:spacing w:before="0" w:after="0"/>
              <w:jc w:val="left"/>
              <w:rPr>
                <w:rFonts w:asciiTheme="minorHAnsi" w:hAnsiTheme="minorHAnsi" w:cstheme="minorHAnsi"/>
                <w:color w:val="333333"/>
                <w:sz w:val="24"/>
                <w:szCs w:val="24"/>
                <w:lang w:val="fr-FR"/>
              </w:rPr>
            </w:pPr>
          </w:p>
        </w:tc>
        <w:tc>
          <w:tcPr>
            <w:tcW w:w="2283" w:type="pct"/>
            <w:shd w:val="clear" w:color="auto" w:fill="E6E6E6"/>
          </w:tcPr>
          <w:p w:rsidRPr="004C71CC" w:rsidR="00546958" w:rsidP="00B17EE4" w:rsidRDefault="00546958" w14:paraId="2D2703A4" w14:textId="77777777">
            <w:pPr>
              <w:pStyle w:val="normaltableau"/>
              <w:spacing w:before="0" w:after="0"/>
              <w:rPr>
                <w:rFonts w:asciiTheme="minorHAnsi" w:hAnsiTheme="minorHAnsi" w:cstheme="minorHAnsi"/>
                <w:color w:val="333333"/>
                <w:sz w:val="24"/>
                <w:szCs w:val="24"/>
                <w:lang w:val="fr-FR"/>
              </w:rPr>
            </w:pPr>
          </w:p>
        </w:tc>
      </w:tr>
      <w:tr w:rsidRPr="004C71CC" w:rsidR="00EB3AE9" w:rsidTr="00780710" w14:paraId="50D5E033" w14:textId="77777777">
        <w:trPr>
          <w:cantSplit/>
          <w:trHeight w:val="608"/>
        </w:trPr>
        <w:tc>
          <w:tcPr>
            <w:tcW w:w="645" w:type="pct"/>
            <w:tcBorders>
              <w:bottom w:val="single" w:color="FFFFFF" w:sz="4" w:space="0"/>
            </w:tcBorders>
            <w:vAlign w:val="center"/>
          </w:tcPr>
          <w:p w:rsidRPr="004C71CC" w:rsidR="00546958" w:rsidP="00294C7D" w:rsidRDefault="00546958" w14:paraId="00EA4F02" w14:textId="77777777">
            <w:pPr>
              <w:pStyle w:val="normaltableau"/>
              <w:spacing w:before="0" w:after="0"/>
              <w:jc w:val="left"/>
              <w:rPr>
                <w:rFonts w:asciiTheme="minorHAnsi" w:hAnsiTheme="minorHAnsi" w:cstheme="minorHAnsi"/>
                <w:color w:val="333333"/>
                <w:sz w:val="24"/>
                <w:szCs w:val="24"/>
                <w:lang w:val="fr-FR"/>
              </w:rPr>
            </w:pPr>
          </w:p>
        </w:tc>
        <w:tc>
          <w:tcPr>
            <w:tcW w:w="580" w:type="pct"/>
            <w:tcBorders>
              <w:bottom w:val="single" w:color="FFFFFF" w:sz="4" w:space="0"/>
            </w:tcBorders>
            <w:vAlign w:val="center"/>
          </w:tcPr>
          <w:p w:rsidRPr="004C71CC" w:rsidR="00546958" w:rsidP="00294C7D" w:rsidRDefault="00546958" w14:paraId="37E5B154" w14:textId="77777777">
            <w:pPr>
              <w:pStyle w:val="normaltableau"/>
              <w:spacing w:before="0" w:after="0"/>
              <w:jc w:val="left"/>
              <w:rPr>
                <w:rFonts w:asciiTheme="minorHAnsi" w:hAnsiTheme="minorHAnsi" w:cstheme="minorHAnsi"/>
                <w:color w:val="333333"/>
                <w:sz w:val="24"/>
                <w:szCs w:val="24"/>
                <w:lang w:val="fr-FR"/>
              </w:rPr>
            </w:pPr>
          </w:p>
        </w:tc>
        <w:tc>
          <w:tcPr>
            <w:tcW w:w="752" w:type="pct"/>
            <w:tcBorders>
              <w:bottom w:val="single" w:color="FFFFFF" w:sz="4" w:space="0"/>
            </w:tcBorders>
            <w:vAlign w:val="center"/>
          </w:tcPr>
          <w:p w:rsidRPr="004C71CC" w:rsidR="00546958" w:rsidP="00294C7D" w:rsidRDefault="00546958" w14:paraId="01D0C6CD" w14:textId="77777777">
            <w:pPr>
              <w:pStyle w:val="normaltableau"/>
              <w:spacing w:before="0" w:after="0"/>
              <w:jc w:val="left"/>
              <w:rPr>
                <w:rFonts w:asciiTheme="minorHAnsi" w:hAnsiTheme="minorHAnsi" w:cstheme="minorHAnsi"/>
                <w:i/>
                <w:color w:val="333333"/>
                <w:sz w:val="24"/>
                <w:szCs w:val="24"/>
                <w:lang w:val="fr-FR"/>
              </w:rPr>
            </w:pPr>
          </w:p>
        </w:tc>
        <w:tc>
          <w:tcPr>
            <w:tcW w:w="740" w:type="pct"/>
            <w:tcBorders>
              <w:bottom w:val="single" w:color="FFFFFF" w:sz="4" w:space="0"/>
            </w:tcBorders>
            <w:vAlign w:val="center"/>
          </w:tcPr>
          <w:p w:rsidRPr="004C71CC" w:rsidR="00546958" w:rsidP="00294C7D" w:rsidRDefault="00546958" w14:paraId="416758E6" w14:textId="77777777">
            <w:pPr>
              <w:pStyle w:val="normaltableau"/>
              <w:spacing w:before="0" w:after="0"/>
              <w:jc w:val="left"/>
              <w:rPr>
                <w:rFonts w:asciiTheme="minorHAnsi" w:hAnsiTheme="minorHAnsi" w:cstheme="minorHAnsi"/>
                <w:color w:val="333333"/>
                <w:sz w:val="24"/>
                <w:szCs w:val="24"/>
                <w:lang w:val="fr-FR"/>
              </w:rPr>
            </w:pPr>
          </w:p>
        </w:tc>
        <w:tc>
          <w:tcPr>
            <w:tcW w:w="2283" w:type="pct"/>
            <w:tcBorders>
              <w:bottom w:val="single" w:color="FFFFFF" w:sz="4" w:space="0"/>
            </w:tcBorders>
          </w:tcPr>
          <w:p w:rsidRPr="004C71CC" w:rsidR="00546958" w:rsidP="00B17EE4" w:rsidRDefault="00546958" w14:paraId="34CA52C3"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r w:rsidRPr="004C71CC" w:rsidR="00EB3AE9" w:rsidTr="00780710" w14:paraId="297EA664" w14:textId="77777777">
        <w:trPr>
          <w:cantSplit/>
          <w:trHeight w:val="590"/>
        </w:trPr>
        <w:tc>
          <w:tcPr>
            <w:tcW w:w="645" w:type="pct"/>
            <w:shd w:val="clear" w:color="auto" w:fill="E6E6E6"/>
            <w:vAlign w:val="center"/>
          </w:tcPr>
          <w:p w:rsidRPr="004C71CC" w:rsidR="00546958" w:rsidP="00294C7D" w:rsidRDefault="00546958" w14:paraId="3806EACE" w14:textId="77777777">
            <w:pPr>
              <w:pStyle w:val="normaltableau"/>
              <w:spacing w:before="0" w:after="0"/>
              <w:jc w:val="left"/>
              <w:rPr>
                <w:rFonts w:asciiTheme="minorHAnsi" w:hAnsiTheme="minorHAnsi" w:cstheme="minorHAnsi"/>
                <w:color w:val="333333"/>
                <w:sz w:val="24"/>
                <w:szCs w:val="24"/>
                <w:lang w:val="fr-FR"/>
              </w:rPr>
            </w:pPr>
          </w:p>
        </w:tc>
        <w:tc>
          <w:tcPr>
            <w:tcW w:w="580" w:type="pct"/>
            <w:shd w:val="clear" w:color="auto" w:fill="E6E6E6"/>
            <w:vAlign w:val="center"/>
          </w:tcPr>
          <w:p w:rsidRPr="004C71CC" w:rsidR="00546958" w:rsidP="00294C7D" w:rsidRDefault="00546958" w14:paraId="7C6AB859" w14:textId="77777777">
            <w:pPr>
              <w:pStyle w:val="normaltableau"/>
              <w:spacing w:before="0" w:after="0"/>
              <w:jc w:val="left"/>
              <w:rPr>
                <w:rFonts w:asciiTheme="minorHAnsi" w:hAnsiTheme="minorHAnsi" w:cstheme="minorHAnsi"/>
                <w:color w:val="333333"/>
                <w:sz w:val="24"/>
                <w:szCs w:val="24"/>
                <w:lang w:val="fr-FR"/>
              </w:rPr>
            </w:pPr>
          </w:p>
        </w:tc>
        <w:tc>
          <w:tcPr>
            <w:tcW w:w="752" w:type="pct"/>
            <w:shd w:val="clear" w:color="auto" w:fill="E6E6E6"/>
            <w:vAlign w:val="center"/>
          </w:tcPr>
          <w:p w:rsidRPr="004C71CC" w:rsidR="00546958" w:rsidP="00294C7D" w:rsidRDefault="00546958" w14:paraId="252F3488" w14:textId="77777777">
            <w:pPr>
              <w:pStyle w:val="normaltableau"/>
              <w:spacing w:before="0" w:after="0"/>
              <w:jc w:val="left"/>
              <w:rPr>
                <w:rFonts w:asciiTheme="minorHAnsi" w:hAnsiTheme="minorHAnsi" w:cstheme="minorHAnsi"/>
                <w:i/>
                <w:color w:val="333333"/>
                <w:sz w:val="24"/>
                <w:szCs w:val="24"/>
                <w:lang w:val="fr-FR"/>
              </w:rPr>
            </w:pPr>
          </w:p>
        </w:tc>
        <w:tc>
          <w:tcPr>
            <w:tcW w:w="740" w:type="pct"/>
            <w:shd w:val="clear" w:color="auto" w:fill="E6E6E6"/>
            <w:vAlign w:val="center"/>
          </w:tcPr>
          <w:p w:rsidRPr="004C71CC" w:rsidR="00546958" w:rsidP="00294C7D" w:rsidRDefault="00546958" w14:paraId="1EFF052C" w14:textId="77777777">
            <w:pPr>
              <w:pStyle w:val="normaltableau"/>
              <w:spacing w:before="0" w:after="0"/>
              <w:jc w:val="left"/>
              <w:rPr>
                <w:rFonts w:asciiTheme="minorHAnsi" w:hAnsiTheme="minorHAnsi" w:cstheme="minorHAnsi"/>
                <w:color w:val="333333"/>
                <w:sz w:val="24"/>
                <w:szCs w:val="24"/>
                <w:lang w:val="fr-FR"/>
              </w:rPr>
            </w:pPr>
          </w:p>
        </w:tc>
        <w:tc>
          <w:tcPr>
            <w:tcW w:w="2283" w:type="pct"/>
            <w:shd w:val="clear" w:color="auto" w:fill="E6E6E6"/>
          </w:tcPr>
          <w:p w:rsidRPr="004C71CC" w:rsidR="00546958" w:rsidP="00B17EE4" w:rsidRDefault="00546958" w14:paraId="38763291"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r w:rsidRPr="004C71CC" w:rsidR="00EB3AE9" w:rsidTr="00780710" w14:paraId="137D4DD2" w14:textId="77777777">
        <w:trPr>
          <w:cantSplit/>
          <w:trHeight w:val="548"/>
        </w:trPr>
        <w:tc>
          <w:tcPr>
            <w:tcW w:w="645" w:type="pct"/>
            <w:tcBorders>
              <w:bottom w:val="single" w:color="FFFFFF" w:sz="4" w:space="0"/>
            </w:tcBorders>
            <w:vAlign w:val="center"/>
          </w:tcPr>
          <w:p w:rsidRPr="004C71CC" w:rsidR="00546958" w:rsidP="00294C7D" w:rsidRDefault="00546958" w14:paraId="7AC20944" w14:textId="77777777">
            <w:pPr>
              <w:pStyle w:val="normaltableau"/>
              <w:spacing w:before="0" w:after="0"/>
              <w:jc w:val="left"/>
              <w:rPr>
                <w:rFonts w:asciiTheme="minorHAnsi" w:hAnsiTheme="minorHAnsi" w:cstheme="minorHAnsi"/>
                <w:color w:val="333333"/>
                <w:sz w:val="24"/>
                <w:szCs w:val="24"/>
                <w:lang w:val="fr-FR"/>
              </w:rPr>
            </w:pPr>
          </w:p>
        </w:tc>
        <w:tc>
          <w:tcPr>
            <w:tcW w:w="580" w:type="pct"/>
            <w:tcBorders>
              <w:bottom w:val="single" w:color="FFFFFF" w:sz="4" w:space="0"/>
            </w:tcBorders>
            <w:vAlign w:val="center"/>
          </w:tcPr>
          <w:p w:rsidRPr="004C71CC" w:rsidR="00546958" w:rsidP="00294C7D" w:rsidRDefault="00546958" w14:paraId="00EA65BA" w14:textId="77777777">
            <w:pPr>
              <w:pStyle w:val="normaltableau"/>
              <w:spacing w:before="0" w:after="0"/>
              <w:jc w:val="left"/>
              <w:rPr>
                <w:rFonts w:asciiTheme="minorHAnsi" w:hAnsiTheme="minorHAnsi" w:cstheme="minorHAnsi"/>
                <w:color w:val="333333"/>
                <w:sz w:val="24"/>
                <w:szCs w:val="24"/>
                <w:lang w:val="fr-FR"/>
              </w:rPr>
            </w:pPr>
          </w:p>
        </w:tc>
        <w:tc>
          <w:tcPr>
            <w:tcW w:w="752" w:type="pct"/>
            <w:tcBorders>
              <w:bottom w:val="single" w:color="FFFFFF" w:sz="4" w:space="0"/>
            </w:tcBorders>
            <w:vAlign w:val="center"/>
          </w:tcPr>
          <w:p w:rsidRPr="004C71CC" w:rsidR="00546958" w:rsidP="00B17EE4" w:rsidRDefault="00546958" w14:paraId="3B4D32F7" w14:textId="77777777">
            <w:pPr>
              <w:pStyle w:val="normaltableau"/>
              <w:spacing w:before="0" w:after="0"/>
              <w:jc w:val="left"/>
              <w:rPr>
                <w:rFonts w:asciiTheme="minorHAnsi" w:hAnsiTheme="minorHAnsi" w:cstheme="minorHAnsi"/>
                <w:color w:val="333333"/>
                <w:sz w:val="24"/>
                <w:szCs w:val="24"/>
                <w:lang w:val="fr-FR"/>
              </w:rPr>
            </w:pPr>
          </w:p>
        </w:tc>
        <w:tc>
          <w:tcPr>
            <w:tcW w:w="740" w:type="pct"/>
            <w:tcBorders>
              <w:bottom w:val="single" w:color="FFFFFF" w:sz="4" w:space="0"/>
            </w:tcBorders>
            <w:vAlign w:val="center"/>
          </w:tcPr>
          <w:p w:rsidRPr="004C71CC" w:rsidR="00546958" w:rsidP="00294C7D" w:rsidRDefault="00546958" w14:paraId="1BA8EF85" w14:textId="77777777">
            <w:pPr>
              <w:pStyle w:val="normaltableau"/>
              <w:spacing w:before="0" w:after="0"/>
              <w:jc w:val="left"/>
              <w:rPr>
                <w:rFonts w:asciiTheme="minorHAnsi" w:hAnsiTheme="minorHAnsi" w:cstheme="minorHAnsi"/>
                <w:color w:val="333333"/>
                <w:sz w:val="24"/>
                <w:szCs w:val="24"/>
                <w:lang w:val="fr-FR"/>
              </w:rPr>
            </w:pPr>
          </w:p>
        </w:tc>
        <w:tc>
          <w:tcPr>
            <w:tcW w:w="2283" w:type="pct"/>
            <w:tcBorders>
              <w:bottom w:val="single" w:color="FFFFFF" w:sz="4" w:space="0"/>
            </w:tcBorders>
          </w:tcPr>
          <w:p w:rsidRPr="004C71CC" w:rsidR="00546958" w:rsidP="00B17EE4" w:rsidRDefault="00546958" w14:paraId="3AF992B0" w14:textId="77777777">
            <w:pPr>
              <w:pStyle w:val="normaltableau"/>
              <w:spacing w:before="0" w:after="0"/>
              <w:rPr>
                <w:rFonts w:asciiTheme="minorHAnsi" w:hAnsiTheme="minorHAnsi" w:cstheme="minorHAnsi"/>
                <w:color w:val="333333"/>
                <w:sz w:val="24"/>
                <w:szCs w:val="24"/>
                <w:lang w:val="fr-FR"/>
              </w:rPr>
            </w:pPr>
          </w:p>
        </w:tc>
      </w:tr>
      <w:tr w:rsidRPr="004C71CC" w:rsidR="00EB3AE9" w:rsidTr="00780710" w14:paraId="1162CB53" w14:textId="77777777">
        <w:trPr>
          <w:cantSplit/>
          <w:trHeight w:val="802"/>
        </w:trPr>
        <w:tc>
          <w:tcPr>
            <w:tcW w:w="645" w:type="pct"/>
            <w:shd w:val="clear" w:color="auto" w:fill="E6E6E6"/>
            <w:vAlign w:val="center"/>
          </w:tcPr>
          <w:p w:rsidRPr="004C71CC" w:rsidR="00546958" w:rsidP="00294C7D" w:rsidRDefault="00546958" w14:paraId="491F29A3" w14:textId="77777777">
            <w:pPr>
              <w:pStyle w:val="normaltableau"/>
              <w:spacing w:before="0" w:after="0"/>
              <w:jc w:val="left"/>
              <w:rPr>
                <w:rFonts w:asciiTheme="minorHAnsi" w:hAnsiTheme="minorHAnsi" w:cstheme="minorHAnsi"/>
                <w:color w:val="333333"/>
                <w:sz w:val="24"/>
                <w:szCs w:val="24"/>
                <w:lang w:val="fr-FR"/>
              </w:rPr>
            </w:pPr>
          </w:p>
        </w:tc>
        <w:tc>
          <w:tcPr>
            <w:tcW w:w="580" w:type="pct"/>
            <w:shd w:val="clear" w:color="auto" w:fill="E6E6E6"/>
            <w:vAlign w:val="center"/>
          </w:tcPr>
          <w:p w:rsidRPr="004C71CC" w:rsidR="00546958" w:rsidP="00294C7D" w:rsidRDefault="00546958" w14:paraId="4B8D1C78" w14:textId="77777777">
            <w:pPr>
              <w:pStyle w:val="normaltableau"/>
              <w:spacing w:before="0" w:after="0"/>
              <w:jc w:val="left"/>
              <w:rPr>
                <w:rFonts w:asciiTheme="minorHAnsi" w:hAnsiTheme="minorHAnsi" w:cstheme="minorHAnsi"/>
                <w:color w:val="333333"/>
                <w:sz w:val="24"/>
                <w:szCs w:val="24"/>
                <w:lang w:val="fr-FR"/>
              </w:rPr>
            </w:pPr>
          </w:p>
        </w:tc>
        <w:tc>
          <w:tcPr>
            <w:tcW w:w="752" w:type="pct"/>
            <w:shd w:val="clear" w:color="auto" w:fill="E6E6E6"/>
            <w:vAlign w:val="center"/>
          </w:tcPr>
          <w:p w:rsidRPr="004C71CC" w:rsidR="00546958" w:rsidP="00B17EE4" w:rsidRDefault="00546958" w14:paraId="7F8A01A7" w14:textId="77777777">
            <w:pPr>
              <w:pStyle w:val="normaltableau"/>
              <w:spacing w:before="0" w:after="0"/>
              <w:jc w:val="left"/>
              <w:rPr>
                <w:rFonts w:asciiTheme="minorHAnsi" w:hAnsiTheme="minorHAnsi" w:cstheme="minorHAnsi"/>
                <w:color w:val="333333"/>
                <w:sz w:val="24"/>
                <w:szCs w:val="24"/>
                <w:lang w:val="fr-FR"/>
              </w:rPr>
            </w:pPr>
          </w:p>
        </w:tc>
        <w:tc>
          <w:tcPr>
            <w:tcW w:w="740" w:type="pct"/>
            <w:shd w:val="clear" w:color="auto" w:fill="E6E6E6"/>
            <w:vAlign w:val="center"/>
          </w:tcPr>
          <w:p w:rsidRPr="004C71CC" w:rsidR="00546958" w:rsidP="00294C7D" w:rsidRDefault="00546958" w14:paraId="6C6E709B" w14:textId="77777777">
            <w:pPr>
              <w:pStyle w:val="normaltableau"/>
              <w:spacing w:before="0" w:after="0"/>
              <w:jc w:val="left"/>
              <w:rPr>
                <w:rFonts w:asciiTheme="minorHAnsi" w:hAnsiTheme="minorHAnsi" w:cstheme="minorHAnsi"/>
                <w:b/>
                <w:color w:val="333333"/>
                <w:sz w:val="24"/>
                <w:szCs w:val="24"/>
                <w:lang w:val="fr-FR"/>
              </w:rPr>
            </w:pPr>
          </w:p>
        </w:tc>
        <w:tc>
          <w:tcPr>
            <w:tcW w:w="2283" w:type="pct"/>
            <w:shd w:val="clear" w:color="auto" w:fill="E6E6E6"/>
          </w:tcPr>
          <w:p w:rsidRPr="004C71CC" w:rsidR="00546958" w:rsidP="00B17EE4" w:rsidRDefault="00546958" w14:paraId="63E2DDC5"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r w:rsidRPr="004C71CC" w:rsidR="00EB3AE9" w:rsidTr="00780710" w14:paraId="711AA23F" w14:textId="77777777">
        <w:trPr>
          <w:trHeight w:val="528"/>
        </w:trPr>
        <w:tc>
          <w:tcPr>
            <w:tcW w:w="645" w:type="pct"/>
            <w:tcBorders>
              <w:bottom w:val="single" w:color="FFFFFF" w:sz="4" w:space="0"/>
            </w:tcBorders>
            <w:vAlign w:val="center"/>
          </w:tcPr>
          <w:p w:rsidRPr="004C71CC" w:rsidR="00546958" w:rsidP="00294C7D" w:rsidRDefault="00546958" w14:paraId="161EF331" w14:textId="77777777">
            <w:pPr>
              <w:pStyle w:val="normaltableau"/>
              <w:spacing w:before="0" w:after="0"/>
              <w:jc w:val="left"/>
              <w:rPr>
                <w:rFonts w:asciiTheme="minorHAnsi" w:hAnsiTheme="minorHAnsi" w:cstheme="minorHAnsi"/>
                <w:color w:val="333333"/>
                <w:sz w:val="24"/>
                <w:szCs w:val="24"/>
                <w:lang w:val="fr-FR"/>
              </w:rPr>
            </w:pPr>
          </w:p>
        </w:tc>
        <w:tc>
          <w:tcPr>
            <w:tcW w:w="580" w:type="pct"/>
            <w:tcBorders>
              <w:bottom w:val="single" w:color="FFFFFF" w:sz="4" w:space="0"/>
            </w:tcBorders>
            <w:vAlign w:val="center"/>
          </w:tcPr>
          <w:p w:rsidRPr="004C71CC" w:rsidR="00546958" w:rsidP="00294C7D" w:rsidRDefault="00546958" w14:paraId="3C644F94" w14:textId="77777777">
            <w:pPr>
              <w:pStyle w:val="normaltableau"/>
              <w:spacing w:before="0" w:after="0"/>
              <w:jc w:val="left"/>
              <w:rPr>
                <w:rFonts w:asciiTheme="minorHAnsi" w:hAnsiTheme="minorHAnsi" w:cstheme="minorHAnsi"/>
                <w:color w:val="333333"/>
                <w:sz w:val="24"/>
                <w:szCs w:val="24"/>
                <w:lang w:val="fr-FR"/>
              </w:rPr>
            </w:pPr>
          </w:p>
        </w:tc>
        <w:tc>
          <w:tcPr>
            <w:tcW w:w="752" w:type="pct"/>
            <w:tcBorders>
              <w:bottom w:val="single" w:color="FFFFFF" w:sz="4" w:space="0"/>
            </w:tcBorders>
            <w:vAlign w:val="center"/>
          </w:tcPr>
          <w:p w:rsidRPr="004C71CC" w:rsidR="00546958" w:rsidP="00B17EE4" w:rsidRDefault="00546958" w14:paraId="6F4DC41E" w14:textId="77777777">
            <w:pPr>
              <w:pStyle w:val="normaltableau"/>
              <w:spacing w:before="0" w:after="0"/>
              <w:jc w:val="left"/>
              <w:rPr>
                <w:rFonts w:asciiTheme="minorHAnsi" w:hAnsiTheme="minorHAnsi" w:cstheme="minorHAnsi"/>
                <w:color w:val="333333"/>
                <w:sz w:val="24"/>
                <w:szCs w:val="24"/>
                <w:lang w:val="fr-FR"/>
              </w:rPr>
            </w:pPr>
          </w:p>
        </w:tc>
        <w:tc>
          <w:tcPr>
            <w:tcW w:w="740" w:type="pct"/>
            <w:tcBorders>
              <w:bottom w:val="single" w:color="FFFFFF" w:sz="4" w:space="0"/>
            </w:tcBorders>
            <w:vAlign w:val="center"/>
          </w:tcPr>
          <w:p w:rsidRPr="004C71CC" w:rsidR="00546958" w:rsidP="00294C7D" w:rsidRDefault="00546958" w14:paraId="1569AD8F" w14:textId="77777777">
            <w:pPr>
              <w:pStyle w:val="normaltableau"/>
              <w:spacing w:before="0" w:after="0"/>
              <w:jc w:val="left"/>
              <w:rPr>
                <w:rFonts w:asciiTheme="minorHAnsi" w:hAnsiTheme="minorHAnsi" w:cstheme="minorHAnsi"/>
                <w:color w:val="333333"/>
                <w:sz w:val="24"/>
                <w:szCs w:val="24"/>
                <w:lang w:val="fr-FR"/>
              </w:rPr>
            </w:pPr>
          </w:p>
        </w:tc>
        <w:tc>
          <w:tcPr>
            <w:tcW w:w="2283" w:type="pct"/>
            <w:tcBorders>
              <w:bottom w:val="single" w:color="FFFFFF" w:sz="4" w:space="0"/>
            </w:tcBorders>
          </w:tcPr>
          <w:p w:rsidRPr="004C71CC" w:rsidR="00546958" w:rsidP="00B17EE4" w:rsidRDefault="00546958" w14:paraId="123407C4"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r w:rsidRPr="004C71CC" w:rsidR="00EB3AE9" w:rsidTr="00780710" w14:paraId="45826F07" w14:textId="77777777">
        <w:trPr>
          <w:cantSplit/>
          <w:trHeight w:val="811"/>
        </w:trPr>
        <w:tc>
          <w:tcPr>
            <w:tcW w:w="645" w:type="pct"/>
            <w:shd w:val="clear" w:color="auto" w:fill="E6E6E6"/>
            <w:vAlign w:val="center"/>
          </w:tcPr>
          <w:p w:rsidRPr="004C71CC" w:rsidR="00546958" w:rsidP="00294C7D" w:rsidRDefault="00546958" w14:paraId="25CF45FF" w14:textId="77777777">
            <w:pPr>
              <w:pStyle w:val="normaltableau"/>
              <w:spacing w:before="0" w:after="0"/>
              <w:jc w:val="left"/>
              <w:rPr>
                <w:rFonts w:asciiTheme="minorHAnsi" w:hAnsiTheme="minorHAnsi" w:cstheme="minorHAnsi"/>
                <w:color w:val="333333"/>
                <w:sz w:val="24"/>
                <w:szCs w:val="24"/>
                <w:lang w:val="fr-FR"/>
              </w:rPr>
            </w:pPr>
          </w:p>
        </w:tc>
        <w:tc>
          <w:tcPr>
            <w:tcW w:w="580" w:type="pct"/>
            <w:shd w:val="clear" w:color="auto" w:fill="E6E6E6"/>
            <w:vAlign w:val="center"/>
          </w:tcPr>
          <w:p w:rsidRPr="004C71CC" w:rsidR="00546958" w:rsidP="00294C7D" w:rsidRDefault="00546958" w14:paraId="1BBD0BE6" w14:textId="77777777">
            <w:pPr>
              <w:pStyle w:val="normaltableau"/>
              <w:spacing w:before="0" w:after="0"/>
              <w:jc w:val="left"/>
              <w:rPr>
                <w:rFonts w:asciiTheme="minorHAnsi" w:hAnsiTheme="minorHAnsi" w:cstheme="minorHAnsi"/>
                <w:color w:val="333333"/>
                <w:sz w:val="24"/>
                <w:szCs w:val="24"/>
                <w:lang w:val="fr-FR"/>
              </w:rPr>
            </w:pPr>
          </w:p>
        </w:tc>
        <w:tc>
          <w:tcPr>
            <w:tcW w:w="752" w:type="pct"/>
            <w:shd w:val="clear" w:color="auto" w:fill="E6E6E6"/>
            <w:vAlign w:val="center"/>
          </w:tcPr>
          <w:p w:rsidRPr="004C71CC" w:rsidR="00546958" w:rsidP="00294C7D" w:rsidRDefault="00546958" w14:paraId="3E7E3C3D" w14:textId="77777777">
            <w:pPr>
              <w:pStyle w:val="normaltableau"/>
              <w:spacing w:before="0" w:after="0"/>
              <w:jc w:val="left"/>
              <w:rPr>
                <w:rFonts w:asciiTheme="minorHAnsi" w:hAnsiTheme="minorHAnsi" w:cstheme="minorHAnsi"/>
                <w:i/>
                <w:color w:val="333333"/>
                <w:sz w:val="24"/>
                <w:szCs w:val="24"/>
                <w:lang w:val="fr-FR"/>
              </w:rPr>
            </w:pPr>
          </w:p>
        </w:tc>
        <w:tc>
          <w:tcPr>
            <w:tcW w:w="740" w:type="pct"/>
            <w:shd w:val="clear" w:color="auto" w:fill="E6E6E6"/>
            <w:vAlign w:val="center"/>
          </w:tcPr>
          <w:p w:rsidRPr="004C71CC" w:rsidR="00546958" w:rsidP="00294C7D" w:rsidRDefault="00546958" w14:paraId="0BD9C728" w14:textId="77777777">
            <w:pPr>
              <w:pStyle w:val="normaltableau"/>
              <w:spacing w:before="0" w:after="0"/>
              <w:jc w:val="left"/>
              <w:rPr>
                <w:rFonts w:asciiTheme="minorHAnsi" w:hAnsiTheme="minorHAnsi" w:cstheme="minorHAnsi"/>
                <w:color w:val="333333"/>
                <w:sz w:val="24"/>
                <w:szCs w:val="24"/>
                <w:lang w:val="fr-FR"/>
              </w:rPr>
            </w:pPr>
          </w:p>
        </w:tc>
        <w:tc>
          <w:tcPr>
            <w:tcW w:w="2283" w:type="pct"/>
            <w:shd w:val="clear" w:color="auto" w:fill="E6E6E6"/>
          </w:tcPr>
          <w:p w:rsidRPr="004C71CC" w:rsidR="00546958" w:rsidP="00B17EE4" w:rsidRDefault="00546958" w14:paraId="3CB9F896"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r w:rsidRPr="004C71CC" w:rsidR="00EB3AE9" w:rsidTr="00780710" w14:paraId="40A8B242" w14:textId="77777777">
        <w:trPr>
          <w:cantSplit/>
          <w:trHeight w:val="782"/>
        </w:trPr>
        <w:tc>
          <w:tcPr>
            <w:tcW w:w="645" w:type="pct"/>
            <w:tcBorders>
              <w:bottom w:val="single" w:color="FFFFFF" w:sz="4" w:space="0"/>
            </w:tcBorders>
            <w:vAlign w:val="center"/>
          </w:tcPr>
          <w:p w:rsidRPr="004C71CC" w:rsidR="00546958" w:rsidP="00294C7D" w:rsidRDefault="00546958" w14:paraId="37EA45E5" w14:textId="77777777">
            <w:pPr>
              <w:pStyle w:val="normaltableau"/>
              <w:spacing w:before="0" w:after="0"/>
              <w:jc w:val="left"/>
              <w:rPr>
                <w:rFonts w:asciiTheme="minorHAnsi" w:hAnsiTheme="minorHAnsi" w:cstheme="minorHAnsi"/>
                <w:color w:val="333333"/>
                <w:sz w:val="24"/>
                <w:szCs w:val="24"/>
                <w:lang w:val="fr-FR"/>
              </w:rPr>
            </w:pPr>
          </w:p>
        </w:tc>
        <w:tc>
          <w:tcPr>
            <w:tcW w:w="580" w:type="pct"/>
            <w:tcBorders>
              <w:bottom w:val="single" w:color="FFFFFF" w:sz="4" w:space="0"/>
            </w:tcBorders>
            <w:vAlign w:val="center"/>
          </w:tcPr>
          <w:p w:rsidRPr="004C71CC" w:rsidR="00546958" w:rsidP="00294C7D" w:rsidRDefault="00546958" w14:paraId="318840AD" w14:textId="77777777">
            <w:pPr>
              <w:pStyle w:val="normaltableau"/>
              <w:spacing w:before="0" w:after="0"/>
              <w:jc w:val="left"/>
              <w:rPr>
                <w:rFonts w:asciiTheme="minorHAnsi" w:hAnsiTheme="minorHAnsi" w:cstheme="minorHAnsi"/>
                <w:color w:val="333333"/>
                <w:spacing w:val="-12"/>
                <w:sz w:val="24"/>
                <w:szCs w:val="24"/>
                <w:lang w:val="fr-FR"/>
              </w:rPr>
            </w:pPr>
          </w:p>
        </w:tc>
        <w:tc>
          <w:tcPr>
            <w:tcW w:w="752" w:type="pct"/>
            <w:tcBorders>
              <w:bottom w:val="single" w:color="FFFFFF" w:sz="4" w:space="0"/>
            </w:tcBorders>
            <w:vAlign w:val="center"/>
          </w:tcPr>
          <w:p w:rsidRPr="004C71CC" w:rsidR="00546958" w:rsidP="00294C7D" w:rsidRDefault="00546958" w14:paraId="5326088F" w14:textId="77777777">
            <w:pPr>
              <w:pStyle w:val="normaltableau"/>
              <w:spacing w:before="0" w:after="0"/>
              <w:jc w:val="left"/>
              <w:rPr>
                <w:rFonts w:asciiTheme="minorHAnsi" w:hAnsiTheme="minorHAnsi" w:cstheme="minorHAnsi"/>
                <w:i/>
                <w:color w:val="333333"/>
                <w:sz w:val="24"/>
                <w:szCs w:val="24"/>
                <w:lang w:val="fr-FR"/>
              </w:rPr>
            </w:pPr>
          </w:p>
        </w:tc>
        <w:tc>
          <w:tcPr>
            <w:tcW w:w="740" w:type="pct"/>
            <w:tcBorders>
              <w:bottom w:val="single" w:color="FFFFFF" w:sz="4" w:space="0"/>
            </w:tcBorders>
            <w:vAlign w:val="center"/>
          </w:tcPr>
          <w:p w:rsidRPr="004C71CC" w:rsidR="00546958" w:rsidP="00294C7D" w:rsidRDefault="00546958" w14:paraId="75233C60" w14:textId="77777777">
            <w:pPr>
              <w:pStyle w:val="normaltableau"/>
              <w:spacing w:before="0" w:after="0"/>
              <w:jc w:val="left"/>
              <w:rPr>
                <w:rFonts w:asciiTheme="minorHAnsi" w:hAnsiTheme="minorHAnsi" w:cstheme="minorHAnsi"/>
                <w:b/>
                <w:color w:val="333333"/>
                <w:sz w:val="24"/>
                <w:szCs w:val="24"/>
                <w:lang w:val="fr-FR"/>
              </w:rPr>
            </w:pPr>
          </w:p>
        </w:tc>
        <w:tc>
          <w:tcPr>
            <w:tcW w:w="2283" w:type="pct"/>
            <w:tcBorders>
              <w:bottom w:val="single" w:color="FFFFFF" w:sz="4" w:space="0"/>
            </w:tcBorders>
          </w:tcPr>
          <w:p w:rsidRPr="004C71CC" w:rsidR="00546958" w:rsidP="00B17EE4" w:rsidRDefault="00546958" w14:paraId="63D01453" w14:textId="77777777">
            <w:pPr>
              <w:pStyle w:val="normaltableau"/>
              <w:numPr>
                <w:ilvl w:val="0"/>
                <w:numId w:val="7"/>
              </w:numPr>
              <w:spacing w:before="0" w:after="0"/>
              <w:ind w:left="419" w:hanging="357"/>
              <w:rPr>
                <w:rFonts w:asciiTheme="minorHAnsi" w:hAnsiTheme="minorHAnsi" w:cstheme="minorHAnsi"/>
                <w:b/>
                <w:color w:val="333333"/>
                <w:sz w:val="24"/>
                <w:szCs w:val="24"/>
                <w:lang w:val="fr-FR"/>
              </w:rPr>
            </w:pPr>
          </w:p>
        </w:tc>
      </w:tr>
      <w:tr w:rsidRPr="004C71CC" w:rsidR="00EB3AE9" w:rsidTr="00780710" w14:paraId="4FDB70AD" w14:textId="77777777">
        <w:trPr>
          <w:cantSplit/>
          <w:trHeight w:val="771"/>
        </w:trPr>
        <w:tc>
          <w:tcPr>
            <w:tcW w:w="645" w:type="pct"/>
            <w:shd w:val="clear" w:color="auto" w:fill="E6E6E6"/>
            <w:vAlign w:val="center"/>
          </w:tcPr>
          <w:p w:rsidRPr="004C71CC" w:rsidR="00546958" w:rsidP="00294C7D" w:rsidRDefault="00546958" w14:paraId="22CB5C5B" w14:textId="77777777">
            <w:pPr>
              <w:pStyle w:val="normaltableau"/>
              <w:spacing w:before="0" w:after="0"/>
              <w:jc w:val="left"/>
              <w:rPr>
                <w:rFonts w:asciiTheme="minorHAnsi" w:hAnsiTheme="minorHAnsi" w:cstheme="minorHAnsi"/>
                <w:color w:val="333333"/>
                <w:sz w:val="24"/>
                <w:szCs w:val="24"/>
                <w:lang w:val="fr-FR"/>
              </w:rPr>
            </w:pPr>
          </w:p>
        </w:tc>
        <w:tc>
          <w:tcPr>
            <w:tcW w:w="580" w:type="pct"/>
            <w:shd w:val="clear" w:color="auto" w:fill="E6E6E6"/>
            <w:vAlign w:val="center"/>
          </w:tcPr>
          <w:p w:rsidRPr="004C71CC" w:rsidR="00546958" w:rsidP="00294C7D" w:rsidRDefault="00546958" w14:paraId="6EA2C262" w14:textId="77777777">
            <w:pPr>
              <w:pStyle w:val="normaltableau"/>
              <w:spacing w:before="0" w:after="0"/>
              <w:jc w:val="left"/>
              <w:rPr>
                <w:rFonts w:asciiTheme="minorHAnsi" w:hAnsiTheme="minorHAnsi" w:cstheme="minorHAnsi"/>
                <w:color w:val="333333"/>
                <w:sz w:val="24"/>
                <w:szCs w:val="24"/>
                <w:lang w:val="fr-FR"/>
              </w:rPr>
            </w:pPr>
          </w:p>
        </w:tc>
        <w:tc>
          <w:tcPr>
            <w:tcW w:w="752" w:type="pct"/>
            <w:shd w:val="clear" w:color="auto" w:fill="E6E6E6"/>
            <w:vAlign w:val="center"/>
          </w:tcPr>
          <w:p w:rsidRPr="004C71CC" w:rsidR="00546958" w:rsidP="00294C7D" w:rsidRDefault="00546958" w14:paraId="750813B2" w14:textId="77777777">
            <w:pPr>
              <w:pStyle w:val="normaltableau"/>
              <w:spacing w:before="0" w:after="0"/>
              <w:jc w:val="left"/>
              <w:rPr>
                <w:rFonts w:asciiTheme="minorHAnsi" w:hAnsiTheme="minorHAnsi" w:cstheme="minorHAnsi"/>
                <w:i/>
                <w:color w:val="333333"/>
                <w:sz w:val="24"/>
                <w:szCs w:val="24"/>
                <w:lang w:val="fr-FR"/>
              </w:rPr>
            </w:pPr>
          </w:p>
        </w:tc>
        <w:tc>
          <w:tcPr>
            <w:tcW w:w="740" w:type="pct"/>
            <w:shd w:val="clear" w:color="auto" w:fill="E6E6E6"/>
            <w:vAlign w:val="center"/>
          </w:tcPr>
          <w:p w:rsidRPr="004C71CC" w:rsidR="00546958" w:rsidP="00294C7D" w:rsidRDefault="00546958" w14:paraId="51E89BA8" w14:textId="77777777">
            <w:pPr>
              <w:pStyle w:val="normaltableau"/>
              <w:spacing w:before="0" w:after="0"/>
              <w:jc w:val="left"/>
              <w:rPr>
                <w:rFonts w:asciiTheme="minorHAnsi" w:hAnsiTheme="minorHAnsi" w:cstheme="minorHAnsi"/>
                <w:color w:val="333333"/>
                <w:sz w:val="24"/>
                <w:szCs w:val="24"/>
                <w:lang w:val="fr-FR"/>
              </w:rPr>
            </w:pPr>
          </w:p>
        </w:tc>
        <w:tc>
          <w:tcPr>
            <w:tcW w:w="2283" w:type="pct"/>
            <w:shd w:val="clear" w:color="auto" w:fill="E6E6E6"/>
          </w:tcPr>
          <w:p w:rsidRPr="004C71CC" w:rsidR="00546958" w:rsidP="00B17EE4" w:rsidRDefault="00546958" w14:paraId="63A86FF2" w14:textId="77777777">
            <w:pPr>
              <w:pStyle w:val="normaltableau"/>
              <w:numPr>
                <w:ilvl w:val="0"/>
                <w:numId w:val="7"/>
              </w:numPr>
              <w:spacing w:before="0" w:after="0"/>
              <w:ind w:left="422"/>
              <w:rPr>
                <w:rFonts w:asciiTheme="minorHAnsi" w:hAnsiTheme="minorHAnsi" w:cstheme="minorHAnsi"/>
                <w:color w:val="333333"/>
                <w:sz w:val="24"/>
                <w:szCs w:val="24"/>
                <w:lang w:val="fr-FR"/>
              </w:rPr>
            </w:pPr>
          </w:p>
        </w:tc>
      </w:tr>
    </w:tbl>
    <w:p w:rsidRPr="004C71CC" w:rsidR="00EB3AE9" w:rsidP="00294C7D" w:rsidRDefault="00EB3AE9" w14:paraId="307E8DEA" w14:textId="77777777">
      <w:pPr>
        <w:rPr>
          <w:rFonts w:asciiTheme="minorHAnsi" w:hAnsiTheme="minorHAnsi" w:cstheme="minorHAnsi"/>
          <w:b/>
          <w:color w:val="333333"/>
        </w:rPr>
      </w:pPr>
    </w:p>
    <w:p w:rsidRPr="004C71CC" w:rsidR="00EB3AE9" w:rsidP="00294C7D" w:rsidRDefault="00EB3AE9" w14:paraId="02172786" w14:textId="77777777">
      <w:pPr>
        <w:rPr>
          <w:rFonts w:asciiTheme="minorHAnsi" w:hAnsiTheme="minorHAnsi" w:cstheme="minorHAnsi"/>
          <w:b/>
          <w:color w:val="333333"/>
        </w:rPr>
        <w:sectPr w:rsidRPr="004C71CC" w:rsidR="00EB3AE9" w:rsidSect="009A762E">
          <w:headerReference w:type="even" r:id="rId18"/>
          <w:headerReference w:type="default" r:id="rId19"/>
          <w:footerReference w:type="default" r:id="rId20"/>
          <w:headerReference w:type="first" r:id="rId21"/>
          <w:pgSz w:w="16838" w:h="11906" w:orient="landscape"/>
          <w:pgMar w:top="1411" w:right="1411" w:bottom="1411" w:left="1411" w:header="706" w:footer="706" w:gutter="0"/>
          <w:pgNumType w:fmt="numberInDash" w:start="1"/>
          <w:cols w:space="708"/>
          <w:docGrid w:linePitch="360"/>
        </w:sectPr>
      </w:pPr>
    </w:p>
    <w:p w:rsidRPr="004C71CC" w:rsidR="00EB3AE9" w:rsidP="00294C7D" w:rsidRDefault="00EB3AE9" w14:paraId="4D53E72B" w14:textId="77777777">
      <w:pPr>
        <w:rPr>
          <w:rFonts w:asciiTheme="minorHAnsi" w:hAnsiTheme="minorHAnsi" w:cstheme="minorHAnsi"/>
          <w:b/>
          <w:color w:val="333333"/>
        </w:rPr>
      </w:pPr>
    </w:p>
    <w:p w:rsidRPr="004C71CC" w:rsidR="00546958" w:rsidP="00294C7D" w:rsidRDefault="00546958" w14:paraId="26D82BE6" w14:textId="77777777">
      <w:pPr>
        <w:numPr>
          <w:ilvl w:val="0"/>
          <w:numId w:val="6"/>
        </w:numPr>
        <w:ind w:left="0" w:firstLine="0"/>
        <w:rPr>
          <w:rFonts w:asciiTheme="minorHAnsi" w:hAnsiTheme="minorHAnsi" w:cstheme="minorHAnsi"/>
          <w:b/>
          <w:color w:val="333333"/>
        </w:rPr>
      </w:pPr>
      <w:r w:rsidRPr="004C71CC">
        <w:rPr>
          <w:rFonts w:asciiTheme="minorHAnsi" w:hAnsiTheme="minorHAnsi" w:cstheme="minorHAnsi"/>
          <w:b/>
          <w:color w:val="333333"/>
        </w:rPr>
        <w:t>Autres informations pertinentes (p. ex. références de publication)</w:t>
      </w:r>
    </w:p>
    <w:p w:rsidRPr="004C71CC" w:rsidR="008D4F21" w:rsidP="00294C7D" w:rsidRDefault="008D4F21" w14:paraId="4E18E7C7" w14:textId="77777777">
      <w:pPr>
        <w:jc w:val="both"/>
        <w:rPr>
          <w:rFonts w:asciiTheme="minorHAnsi" w:hAnsiTheme="minorHAnsi" w:cstheme="minorHAnsi"/>
        </w:rPr>
      </w:pPr>
    </w:p>
    <w:p w:rsidRPr="004C71CC" w:rsidR="008D4F21" w:rsidP="00294C7D" w:rsidRDefault="008D4F21" w14:paraId="2C80933D" w14:textId="77777777">
      <w:pPr>
        <w:jc w:val="both"/>
        <w:rPr>
          <w:rFonts w:asciiTheme="minorHAnsi" w:hAnsiTheme="minorHAnsi" w:cstheme="minorHAnsi"/>
        </w:rPr>
      </w:pPr>
    </w:p>
    <w:p w:rsidRPr="004C71CC" w:rsidR="008D4F21" w:rsidP="00294C7D" w:rsidRDefault="008D4F21" w14:paraId="5B9D4BBF" w14:textId="77777777">
      <w:pPr>
        <w:jc w:val="both"/>
        <w:rPr>
          <w:rFonts w:asciiTheme="minorHAnsi" w:hAnsiTheme="minorHAnsi" w:cstheme="minorHAnsi"/>
        </w:rPr>
      </w:pPr>
    </w:p>
    <w:p w:rsidRPr="004C71CC" w:rsidR="008D4F21" w:rsidP="00294C7D" w:rsidRDefault="008D4F21" w14:paraId="3C6FCE41" w14:textId="77777777">
      <w:pPr>
        <w:jc w:val="both"/>
        <w:rPr>
          <w:rFonts w:asciiTheme="minorHAnsi" w:hAnsiTheme="minorHAnsi" w:cstheme="minorHAnsi"/>
        </w:rPr>
      </w:pPr>
    </w:p>
    <w:p w:rsidRPr="004C71CC" w:rsidR="008D4F21" w:rsidP="00294C7D" w:rsidRDefault="008D4F21" w14:paraId="284874B9" w14:textId="77777777">
      <w:pPr>
        <w:jc w:val="both"/>
        <w:rPr>
          <w:rFonts w:asciiTheme="minorHAnsi" w:hAnsiTheme="minorHAnsi" w:cstheme="minorHAnsi"/>
        </w:rPr>
      </w:pPr>
    </w:p>
    <w:p w:rsidRPr="004C71CC" w:rsidR="00591F36" w:rsidP="00294C7D" w:rsidRDefault="00591F36" w14:paraId="7EB2A044" w14:textId="77777777">
      <w:pPr>
        <w:jc w:val="both"/>
        <w:rPr>
          <w:rFonts w:asciiTheme="minorHAnsi" w:hAnsiTheme="minorHAnsi" w:cstheme="minorHAnsi"/>
        </w:rPr>
      </w:pPr>
    </w:p>
    <w:sectPr w:rsidRPr="004C71CC" w:rsidR="00591F36" w:rsidSect="009A762E">
      <w:pgSz w:w="11906" w:h="16838" w:orient="portrait"/>
      <w:pgMar w:top="1411" w:right="1411" w:bottom="1411" w:left="1411" w:header="706" w:footer="706" w:gutter="0"/>
      <w:pgNumType w:fmt="numberInDash" w:start="1"/>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LC" w:author="Lucie CHARLES" w:date="2024-02-20T15:29:00" w:id="1151494765">
    <w:p w:rsidR="22B8615D" w:rsidP="22B8615D" w:rsidRDefault="22B8615D" w14:paraId="0CDFEA0E" w14:textId="1D11AFBE">
      <w:pPr>
        <w:pStyle w:val="CommentText"/>
      </w:pPr>
      <w:r w:rsidR="22B8615D">
        <w:rPr/>
        <w:t xml:space="preserve">Ce n’est pas très clair ? les couts plutôt que les travaux ? et les éléments listés en dessous ne sont pas très homogènes : éléments à compléter ou consignes ? </w:t>
      </w:r>
      <w:r>
        <w:rPr>
          <w:rStyle w:val="CommentReference"/>
        </w:rPr>
        <w:annotationRef/>
      </w:r>
    </w:p>
  </w:comment>
  <w:comment w:initials="MQ" w:author="Maud Le Quintrec" w:date="2024-02-20T14:43:05" w:id="2112039964">
    <w:p w:rsidR="22B8615D" w:rsidRDefault="22B8615D" w14:paraId="429D8762" w14:textId="742C5DAC">
      <w:pPr>
        <w:pStyle w:val="CommentText"/>
      </w:pPr>
      <w:r w:rsidR="22B8615D">
        <w:rPr/>
        <w:t xml:space="preserve">j'ai essayé de reprendre plus clairement : dis moi si OK </w:t>
      </w:r>
      <w:r>
        <w:rPr>
          <w:rStyle w:val="CommentReference"/>
        </w:rPr>
        <w:annotationRef/>
      </w:r>
    </w:p>
  </w:comment>
  <w:comment w:initials="MQ" w:author="Maud Le Quintrec" w:date="2024-02-20T14:44:59" w:id="1135066285">
    <w:p w:rsidR="22B8615D" w:rsidRDefault="22B8615D" w14:paraId="79C08DED" w14:textId="45A252E1">
      <w:pPr>
        <w:pStyle w:val="CommentText"/>
      </w:pPr>
      <w:r w:rsidR="22B8615D">
        <w:rPr/>
        <w:t xml:space="preserve">et j'ai réorganisé le paragrpahe.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paraId="0CDFEA0E"/>
  <w15:commentEx w15:paraId="429D8762" w15:paraIdParent="0CDFEA0E"/>
  <w15:commentEx w15:done="0" w15:paraId="79C08DED" w15:paraIdParent="0CDFEA0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1665D0E" w16cex:dateUtc="2024-02-20T19:43:05.475Z"/>
  <w16cex:commentExtensible w16cex:durableId="4CCEF50D" w16cex:dateUtc="2024-02-20T19:44:59.777Z"/>
</w16cex:commentsExtensible>
</file>

<file path=word/commentsIds.xml><?xml version="1.0" encoding="utf-8"?>
<w16cid:commentsIds xmlns:mc="http://schemas.openxmlformats.org/markup-compatibility/2006" xmlns:w16cid="http://schemas.microsoft.com/office/word/2016/wordml/cid" mc:Ignorable="w16cid">
  <w16cid:commentId w16cid:paraId="0CDFEA0E" w16cid:durableId="00343B2C"/>
  <w16cid:commentId w16cid:paraId="429D8762" w16cid:durableId="21665D0E"/>
  <w16cid:commentId w16cid:paraId="79C08DED" w16cid:durableId="4CCEF50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C40" w:rsidRDefault="00E44C40" w14:paraId="7FF399CB" w14:textId="77777777">
      <w:r>
        <w:separator/>
      </w:r>
    </w:p>
  </w:endnote>
  <w:endnote w:type="continuationSeparator" w:id="0">
    <w:p w:rsidR="00E44C40" w:rsidRDefault="00E44C40" w14:paraId="634A626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Optima">
    <w:altName w:val="Courier New"/>
    <w:panose1 w:val="00000000000000000000"/>
    <w:charset w:val="00"/>
    <w:family w:val="swiss"/>
    <w:notTrueType/>
    <w:pitch w:val="variable"/>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1BE" w:rsidRDefault="001961BE" w14:paraId="1CA1BCA4" w14:textId="77777777">
    <w:pPr>
      <w:pStyle w:val="Pieddepage"/>
      <w:framePr w:wrap="around" w:hAnchor="margin" w:vAnchor="text"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961BE" w:rsidRDefault="001961BE" w14:paraId="03CE93BB" w14:textId="7777777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41E4B" w:rsidR="001961BE" w:rsidP="00941E4B" w:rsidRDefault="001961BE" w14:paraId="4D8C9173" w14:textId="2A4FB524">
    <w:pPr>
      <w:pStyle w:val="Pieddepage"/>
      <w:jc w:val="center"/>
      <w:rPr>
        <w:rFonts w:ascii="Arial" w:hAnsi="Arial"/>
        <w:color w:val="365F91"/>
        <w:sz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0A5C" w:rsidR="001961BE" w:rsidP="007A037E" w:rsidRDefault="001961BE" w14:paraId="0F955A3C" w14:textId="77777777">
    <w:pPr>
      <w:pStyle w:val="Pieddepage"/>
      <w:jc w:val="center"/>
      <w:rPr>
        <w:rFonts w:ascii="Arial" w:hAnsi="Arial"/>
        <w:b/>
        <w:color w:val="365F91"/>
        <w:sz w:val="20"/>
      </w:rPr>
    </w:pPr>
    <w:r w:rsidRPr="009A0A5C">
      <w:rPr>
        <w:rFonts w:ascii="Arial" w:hAnsi="Arial"/>
        <w:b/>
        <w:color w:val="365F91"/>
        <w:sz w:val="20"/>
      </w:rPr>
      <w:t>AGENCE FRANÇAISE D’EXPERTISE TECHNIQUE INTERNATIONALE</w:t>
    </w:r>
  </w:p>
  <w:p w:rsidRPr="007A037E" w:rsidR="001961BE" w:rsidP="007A037E" w:rsidRDefault="001961BE" w14:paraId="6FB35A0E" w14:textId="77777777">
    <w:pPr>
      <w:pStyle w:val="Pieddepage"/>
      <w:jc w:val="center"/>
      <w:rPr>
        <w:rFonts w:ascii="Arial" w:hAnsi="Arial"/>
        <w:color w:val="365F91"/>
        <w:sz w:val="18"/>
      </w:rPr>
    </w:pPr>
    <w:r w:rsidRPr="009A0A5C">
      <w:rPr>
        <w:rFonts w:ascii="Arial" w:hAnsi="Arial"/>
        <w:color w:val="365F91"/>
        <w:sz w:val="18"/>
      </w:rPr>
      <w:t xml:space="preserve">73, rue de Vaugirard - 75006 Paris - France - T. : +33 (0)1 70 82 70 82 - </w:t>
    </w:r>
    <w:hyperlink w:history="1" r:id="rId1">
      <w:r w:rsidRPr="00AF5CBB">
        <w:rPr>
          <w:rStyle w:val="Lienhypertexte"/>
          <w:rFonts w:ascii="Arial" w:hAnsi="Arial"/>
          <w:b/>
          <w:sz w:val="18"/>
        </w:rPr>
        <w:t>www.expertisefrance.fr</w:t>
      </w:r>
    </w:hyperlink>
    <w:r>
      <w:rPr>
        <w:rFonts w:ascii="Arial" w:hAnsi="Arial"/>
        <w:b/>
        <w:color w:val="365F91"/>
        <w:sz w:val="18"/>
      </w:rPr>
      <w:t xml:space="preserve"> </w:t>
    </w:r>
  </w:p>
  <w:p w:rsidR="001961BE" w:rsidP="00AF7917" w:rsidRDefault="001961BE" w14:paraId="4E92B602" w14:textId="77777777">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0A5C" w:rsidR="001961BE" w:rsidP="001B3AA6" w:rsidRDefault="001961BE" w14:paraId="76C0B9FD" w14:textId="77777777">
    <w:pPr>
      <w:pStyle w:val="Pieddepage"/>
      <w:jc w:val="center"/>
      <w:rPr>
        <w:rFonts w:ascii="Arial" w:hAnsi="Arial"/>
        <w:b/>
        <w:color w:val="365F91"/>
        <w:sz w:val="20"/>
      </w:rPr>
    </w:pPr>
    <w:r w:rsidRPr="009A0A5C">
      <w:rPr>
        <w:rFonts w:ascii="Arial" w:hAnsi="Arial"/>
        <w:b/>
        <w:color w:val="365F91"/>
        <w:sz w:val="20"/>
      </w:rPr>
      <w:t>AGENCE FRANÇAISE D’EXPERTISE TECHNIQUE INTERNATIONALE</w:t>
    </w:r>
  </w:p>
  <w:p w:rsidRPr="009A0A5C" w:rsidR="001961BE" w:rsidP="001B3AA6" w:rsidRDefault="001961BE" w14:paraId="5AAC2927" w14:textId="14E3C1A0">
    <w:pPr>
      <w:pStyle w:val="Pieddepage"/>
      <w:jc w:val="center"/>
      <w:rPr>
        <w:rFonts w:ascii="Arial" w:hAnsi="Arial"/>
        <w:color w:val="365F91"/>
        <w:sz w:val="18"/>
      </w:rPr>
    </w:pPr>
    <w:r>
      <w:rPr>
        <w:rFonts w:ascii="Arial" w:hAnsi="Arial"/>
        <w:color w:val="365F91"/>
        <w:sz w:val="18"/>
      </w:rPr>
      <w:t>40, boulevard de Port-Royal</w:t>
    </w:r>
    <w:r w:rsidRPr="009A0A5C">
      <w:rPr>
        <w:rFonts w:ascii="Arial" w:hAnsi="Arial"/>
        <w:color w:val="365F91"/>
        <w:sz w:val="18"/>
      </w:rPr>
      <w:t xml:space="preserve"> - 7500</w:t>
    </w:r>
    <w:r>
      <w:rPr>
        <w:rFonts w:ascii="Arial" w:hAnsi="Arial"/>
        <w:color w:val="365F91"/>
        <w:sz w:val="18"/>
      </w:rPr>
      <w:t>5</w:t>
    </w:r>
    <w:r w:rsidRPr="009A0A5C">
      <w:rPr>
        <w:rFonts w:ascii="Arial" w:hAnsi="Arial"/>
        <w:color w:val="365F91"/>
        <w:sz w:val="18"/>
      </w:rPr>
      <w:t xml:space="preserve"> Paris - France - T. : +33 (0)1 70 82 70 82 - </w:t>
    </w:r>
    <w:hyperlink w:history="1" r:id="rId1">
      <w:r w:rsidRPr="00AF5CBB">
        <w:rPr>
          <w:rStyle w:val="Lienhypertexte"/>
          <w:rFonts w:ascii="Arial" w:hAnsi="Arial"/>
          <w:b/>
          <w:sz w:val="18"/>
        </w:rPr>
        <w:t>www.expertisefrance.fr</w:t>
      </w:r>
    </w:hyperlink>
    <w:r>
      <w:rPr>
        <w:rFonts w:ascii="Arial" w:hAnsi="Arial"/>
        <w:b/>
        <w:color w:val="365F91"/>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C40" w:rsidRDefault="00E44C40" w14:paraId="7322D16D" w14:textId="77777777">
      <w:r>
        <w:separator/>
      </w:r>
    </w:p>
  </w:footnote>
  <w:footnote w:type="continuationSeparator" w:id="0">
    <w:p w:rsidR="00E44C40" w:rsidRDefault="00E44C40" w14:paraId="55712E1F" w14:textId="77777777">
      <w:r>
        <w:continuationSeparator/>
      </w:r>
    </w:p>
  </w:footnote>
  <w:footnote w:id="1">
    <w:p w:rsidRPr="00F351D1" w:rsidR="001961BE" w:rsidP="000B68E9" w:rsidRDefault="001961BE" w14:paraId="2FC719EB" w14:textId="77777777">
      <w:pPr>
        <w:pStyle w:val="Notedebasdepage"/>
        <w:rPr>
          <w:lang w:val="en-US"/>
        </w:rPr>
      </w:pPr>
      <w:r>
        <w:rPr>
          <w:rStyle w:val="Appelnotedebasdep"/>
        </w:rPr>
        <w:footnoteRef/>
      </w:r>
      <w:r w:rsidRPr="00F351D1">
        <w:rPr>
          <w:lang w:val="en-US"/>
        </w:rPr>
        <w:t xml:space="preserve"> </w:t>
      </w:r>
      <w:r>
        <w:rPr>
          <w:lang w:val="en-US"/>
        </w:rPr>
        <w:t>Source: Own calculations based on World bank / World development indicators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961BE" w:rsidRDefault="001961BE" w14:paraId="2D97F6EA" w14:textId="7D72BCBA">
    <w:pPr>
      <w:pStyle w:val="En-tte"/>
    </w:pPr>
    <w:r>
      <w:rPr>
        <w:rFonts w:ascii="Arial" w:hAnsi="Arial" w:cs="Arial"/>
        <w:noProof/>
        <w:color w:val="1F497D"/>
        <w:sz w:val="18"/>
        <w:szCs w:val="18"/>
        <w:lang w:eastAsia="fr-FR"/>
      </w:rPr>
      <w:drawing>
        <wp:inline distT="0" distB="0" distL="0" distR="0" wp14:anchorId="096FEA79" wp14:editId="79925278">
          <wp:extent cx="1333500" cy="676275"/>
          <wp:effectExtent l="0" t="0" r="0" b="9525"/>
          <wp:docPr id="5" name="Image 5" descr="cid:image004.jpg@01DA5AAA.AA430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cid:image004.jpg@01DA5AAA.AA4304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33500" cy="6762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961BE" w:rsidRDefault="001961BE" w14:paraId="447B8601" w14:textId="77777777">
    <w:pPr>
      <w:pStyle w:val="En-tte"/>
    </w:pPr>
  </w:p>
  <w:p w:rsidR="001961BE" w:rsidRDefault="001961BE" w14:paraId="51D0A3DD" w14:textId="77777777">
    <w:pPr>
      <w:pStyle w:val="En-tte"/>
    </w:pPr>
  </w:p>
  <w:p w:rsidR="001961BE" w:rsidRDefault="001961BE" w14:paraId="4C2B2469" w14:textId="77777777">
    <w:pPr>
      <w:pStyle w:val="En-tte"/>
    </w:pPr>
  </w:p>
  <w:p w:rsidR="001961BE" w:rsidRDefault="001961BE" w14:paraId="2E20A2CB" w14:textId="77777777">
    <w:pPr>
      <w:pStyle w:val="En-tte"/>
    </w:pPr>
    <w:r>
      <w:rPr>
        <w:noProof/>
        <w:lang w:eastAsia="fr-FR"/>
      </w:rPr>
      <w:drawing>
        <wp:inline distT="0" distB="0" distL="0" distR="0" wp14:anchorId="250BAB57" wp14:editId="4BB8F807">
          <wp:extent cx="951230" cy="9512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1BE" w:rsidRDefault="001961BE" w14:paraId="2F4732E6" w14:textId="77777777">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961BE" w:rsidRDefault="001961BE" w14:paraId="7D1A2F42" w14:textId="0B44BD5F">
    <w:pPr>
      <w:pStyle w:val="En-tte"/>
    </w:pPr>
    <w:r>
      <w:rPr>
        <w:noProof/>
        <w:lang w:eastAsia="fr-FR"/>
      </w:rPr>
      <w:drawing>
        <wp:inline distT="0" distB="0" distL="0" distR="0" wp14:anchorId="0EFA02DB" wp14:editId="1616FF16">
          <wp:extent cx="1504950" cy="704850"/>
          <wp:effectExtent l="0" t="0" r="0" b="0"/>
          <wp:docPr id="2" name="Image 2" descr="C:\Users\camille.le-jean\AppData\Local\Microsoft\Windows\INetCache\Content.Word\Logo Expertise France - Fond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mille.le-jean\AppData\Local\Microsoft\Windows\INetCache\Content.Word\Logo Expertise France - Fond bla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70485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1BE" w:rsidRDefault="001961BE" w14:paraId="1A72B0DE" w14:textId="7777777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59">
    <w:nsid w:val="4d4fa2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9bc80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2630bb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c7885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183e71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68b3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D3143E"/>
    <w:multiLevelType w:val="hybridMultilevel"/>
    <w:tmpl w:val="7AD6077A"/>
    <w:lvl w:ilvl="0" w:tplc="0234D394">
      <w:numFmt w:val="bullet"/>
      <w:lvlText w:val="-"/>
      <w:lvlJc w:val="left"/>
      <w:pPr>
        <w:ind w:left="720" w:hanging="360"/>
      </w:pPr>
      <w:rPr>
        <w:rFonts w:hint="default" w:ascii="Calibri" w:hAnsi="Calibri" w:eastAsia="Calibri" w:cs="Calibr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AD454A"/>
    <w:multiLevelType w:val="hybridMultilevel"/>
    <w:tmpl w:val="C1A0B1D6"/>
    <w:lvl w:ilvl="0" w:tplc="B0D67806">
      <w:start w:val="1"/>
      <w:numFmt w:val="bullet"/>
      <w:lvlText w:val="­"/>
      <w:lvlJc w:val="left"/>
      <w:pPr>
        <w:ind w:left="720" w:hanging="360"/>
      </w:pPr>
      <w:rPr>
        <w:rFonts w:hint="default" w:ascii="Courier New" w:hAnsi="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4875A64"/>
    <w:multiLevelType w:val="hybridMultilevel"/>
    <w:tmpl w:val="0C00B164"/>
    <w:lvl w:ilvl="0" w:tplc="992E2102">
      <w:start w:val="1"/>
      <w:numFmt w:val="decimal"/>
      <w:lvlText w:val="%1)"/>
      <w:lvlJc w:val="left"/>
      <w:pPr>
        <w:tabs>
          <w:tab w:val="num" w:pos="927"/>
        </w:tabs>
        <w:ind w:left="927" w:hanging="360"/>
      </w:pPr>
      <w:rPr>
        <w:rFonts w:hint="default" w:ascii="Calibri" w:hAnsi="Calibri"/>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B66A26"/>
    <w:multiLevelType w:val="hybridMultilevel"/>
    <w:tmpl w:val="F31ABB4A"/>
    <w:lvl w:ilvl="0" w:tplc="063EC374">
      <w:start w:val="1"/>
      <w:numFmt w:val="upperRoman"/>
      <w:pStyle w:val="CCTPTitre1"/>
      <w:lvlText w:val="%1."/>
      <w:lvlJc w:val="right"/>
      <w:pPr>
        <w:tabs>
          <w:tab w:val="num" w:pos="720"/>
        </w:tabs>
        <w:ind w:left="720" w:hanging="180"/>
      </w:pPr>
      <w:rPr>
        <w:rFonts w:hint="default" w:ascii="Calibri" w:hAnsi="Calibri"/>
        <w:b/>
        <w:i w:val="0"/>
        <w:sz w:val="24"/>
      </w:rPr>
    </w:lvl>
    <w:lvl w:ilvl="1" w:tplc="992E2102">
      <w:start w:val="1"/>
      <w:numFmt w:val="decimal"/>
      <w:lvlText w:val="%2)"/>
      <w:lvlJc w:val="left"/>
      <w:pPr>
        <w:tabs>
          <w:tab w:val="num" w:pos="927"/>
        </w:tabs>
        <w:ind w:left="927" w:hanging="360"/>
      </w:pPr>
      <w:rPr>
        <w:rFonts w:hint="default" w:ascii="Calibri" w:hAnsi="Calibri"/>
        <w:b/>
        <w:i w:val="0"/>
        <w:sz w:val="22"/>
      </w:rPr>
    </w:lvl>
    <w:lvl w:ilvl="2" w:tplc="2E562696">
      <w:start w:val="1"/>
      <w:numFmt w:val="decimal"/>
      <w:lvlText w:val="%3."/>
      <w:lvlJc w:val="left"/>
      <w:pPr>
        <w:tabs>
          <w:tab w:val="num" w:pos="2340"/>
        </w:tabs>
        <w:ind w:left="2340" w:hanging="360"/>
      </w:pPr>
      <w:rPr>
        <w:rFonts w:hint="default" w:ascii="Calibri" w:hAnsi="Calibri"/>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EF20EA8"/>
    <w:multiLevelType w:val="hybridMultilevel"/>
    <w:tmpl w:val="DC6A7680"/>
    <w:lvl w:ilvl="0" w:tplc="040C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62D98"/>
    <w:multiLevelType w:val="hybridMultilevel"/>
    <w:tmpl w:val="7BC4AE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00555A6"/>
    <w:multiLevelType w:val="hybridMultilevel"/>
    <w:tmpl w:val="1E8A0B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0EA0768"/>
    <w:multiLevelType w:val="hybridMultilevel"/>
    <w:tmpl w:val="989E538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9">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9275CF"/>
    <w:multiLevelType w:val="multilevel"/>
    <w:tmpl w:val="AC82711C"/>
    <w:lvl w:ilvl="0">
      <w:start w:val="1"/>
      <w:numFmt w:val="bullet"/>
      <w:lvlText w:val=""/>
      <w:lvlJc w:val="left"/>
      <w:pPr>
        <w:tabs>
          <w:tab w:val="num" w:pos="1068"/>
        </w:tabs>
        <w:ind w:left="1068" w:hanging="360"/>
      </w:pPr>
      <w:rPr>
        <w:rFonts w:hint="default" w:ascii="Symbol" w:hAnsi="Symbol"/>
        <w:sz w:val="20"/>
      </w:rPr>
    </w:lvl>
    <w:lvl w:ilvl="1" w:tentative="1">
      <w:start w:val="1"/>
      <w:numFmt w:val="bullet"/>
      <w:lvlText w:val=""/>
      <w:lvlJc w:val="left"/>
      <w:pPr>
        <w:tabs>
          <w:tab w:val="num" w:pos="1788"/>
        </w:tabs>
        <w:ind w:left="1788" w:hanging="360"/>
      </w:pPr>
      <w:rPr>
        <w:rFonts w:hint="default" w:ascii="Symbol" w:hAnsi="Symbol"/>
        <w:sz w:val="20"/>
      </w:rPr>
    </w:lvl>
    <w:lvl w:ilvl="2" w:tentative="1">
      <w:start w:val="1"/>
      <w:numFmt w:val="bullet"/>
      <w:lvlText w:val=""/>
      <w:lvlJc w:val="left"/>
      <w:pPr>
        <w:tabs>
          <w:tab w:val="num" w:pos="2508"/>
        </w:tabs>
        <w:ind w:left="2508" w:hanging="360"/>
      </w:pPr>
      <w:rPr>
        <w:rFonts w:hint="default" w:ascii="Symbol" w:hAnsi="Symbol"/>
        <w:sz w:val="20"/>
      </w:rPr>
    </w:lvl>
    <w:lvl w:ilvl="3" w:tentative="1">
      <w:start w:val="1"/>
      <w:numFmt w:val="bullet"/>
      <w:lvlText w:val=""/>
      <w:lvlJc w:val="left"/>
      <w:pPr>
        <w:tabs>
          <w:tab w:val="num" w:pos="3228"/>
        </w:tabs>
        <w:ind w:left="3228" w:hanging="360"/>
      </w:pPr>
      <w:rPr>
        <w:rFonts w:hint="default" w:ascii="Symbol" w:hAnsi="Symbol"/>
        <w:sz w:val="20"/>
      </w:rPr>
    </w:lvl>
    <w:lvl w:ilvl="4" w:tentative="1">
      <w:start w:val="1"/>
      <w:numFmt w:val="bullet"/>
      <w:lvlText w:val=""/>
      <w:lvlJc w:val="left"/>
      <w:pPr>
        <w:tabs>
          <w:tab w:val="num" w:pos="3948"/>
        </w:tabs>
        <w:ind w:left="3948" w:hanging="360"/>
      </w:pPr>
      <w:rPr>
        <w:rFonts w:hint="default" w:ascii="Symbol" w:hAnsi="Symbol"/>
        <w:sz w:val="20"/>
      </w:rPr>
    </w:lvl>
    <w:lvl w:ilvl="5" w:tentative="1">
      <w:start w:val="1"/>
      <w:numFmt w:val="bullet"/>
      <w:lvlText w:val=""/>
      <w:lvlJc w:val="left"/>
      <w:pPr>
        <w:tabs>
          <w:tab w:val="num" w:pos="4668"/>
        </w:tabs>
        <w:ind w:left="4668" w:hanging="360"/>
      </w:pPr>
      <w:rPr>
        <w:rFonts w:hint="default" w:ascii="Symbol" w:hAnsi="Symbol"/>
        <w:sz w:val="20"/>
      </w:rPr>
    </w:lvl>
    <w:lvl w:ilvl="6" w:tentative="1">
      <w:start w:val="1"/>
      <w:numFmt w:val="bullet"/>
      <w:lvlText w:val=""/>
      <w:lvlJc w:val="left"/>
      <w:pPr>
        <w:tabs>
          <w:tab w:val="num" w:pos="5388"/>
        </w:tabs>
        <w:ind w:left="5388" w:hanging="360"/>
      </w:pPr>
      <w:rPr>
        <w:rFonts w:hint="default" w:ascii="Symbol" w:hAnsi="Symbol"/>
        <w:sz w:val="20"/>
      </w:rPr>
    </w:lvl>
    <w:lvl w:ilvl="7" w:tentative="1">
      <w:start w:val="1"/>
      <w:numFmt w:val="bullet"/>
      <w:lvlText w:val=""/>
      <w:lvlJc w:val="left"/>
      <w:pPr>
        <w:tabs>
          <w:tab w:val="num" w:pos="6108"/>
        </w:tabs>
        <w:ind w:left="6108" w:hanging="360"/>
      </w:pPr>
      <w:rPr>
        <w:rFonts w:hint="default" w:ascii="Symbol" w:hAnsi="Symbol"/>
        <w:sz w:val="20"/>
      </w:rPr>
    </w:lvl>
    <w:lvl w:ilvl="8" w:tentative="1">
      <w:start w:val="1"/>
      <w:numFmt w:val="bullet"/>
      <w:lvlText w:val=""/>
      <w:lvlJc w:val="left"/>
      <w:pPr>
        <w:tabs>
          <w:tab w:val="num" w:pos="6828"/>
        </w:tabs>
        <w:ind w:left="6828" w:hanging="360"/>
      </w:pPr>
      <w:rPr>
        <w:rFonts w:hint="default" w:ascii="Symbol" w:hAnsi="Symbol"/>
        <w:sz w:val="20"/>
      </w:rPr>
    </w:lvl>
  </w:abstractNum>
  <w:abstractNum w:abstractNumId="9" w15:restartNumberingAfterBreak="0">
    <w:nsid w:val="182D39E7"/>
    <w:multiLevelType w:val="hybridMultilevel"/>
    <w:tmpl w:val="486499EC"/>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1B7F0888"/>
    <w:multiLevelType w:val="hybridMultilevel"/>
    <w:tmpl w:val="DF16D552"/>
    <w:lvl w:ilvl="0" w:tplc="040C0001">
      <w:start w:val="1"/>
      <w:numFmt w:val="bullet"/>
      <w:lvlText w:val=""/>
      <w:lvlJc w:val="left"/>
      <w:pPr>
        <w:ind w:left="2136" w:hanging="360"/>
      </w:pPr>
      <w:rPr>
        <w:rFonts w:hint="default" w:ascii="Symbol" w:hAnsi="Symbol"/>
      </w:rPr>
    </w:lvl>
    <w:lvl w:ilvl="1" w:tplc="040C0003" w:tentative="1">
      <w:start w:val="1"/>
      <w:numFmt w:val="bullet"/>
      <w:lvlText w:val="o"/>
      <w:lvlJc w:val="left"/>
      <w:pPr>
        <w:ind w:left="2856" w:hanging="360"/>
      </w:pPr>
      <w:rPr>
        <w:rFonts w:hint="default" w:ascii="Courier New" w:hAnsi="Courier New" w:cs="Courier New"/>
      </w:rPr>
    </w:lvl>
    <w:lvl w:ilvl="2" w:tplc="040C0005" w:tentative="1">
      <w:start w:val="1"/>
      <w:numFmt w:val="bullet"/>
      <w:lvlText w:val=""/>
      <w:lvlJc w:val="left"/>
      <w:pPr>
        <w:ind w:left="3576" w:hanging="360"/>
      </w:pPr>
      <w:rPr>
        <w:rFonts w:hint="default" w:ascii="Wingdings" w:hAnsi="Wingdings"/>
      </w:rPr>
    </w:lvl>
    <w:lvl w:ilvl="3" w:tplc="040C0001" w:tentative="1">
      <w:start w:val="1"/>
      <w:numFmt w:val="bullet"/>
      <w:lvlText w:val=""/>
      <w:lvlJc w:val="left"/>
      <w:pPr>
        <w:ind w:left="4296" w:hanging="360"/>
      </w:pPr>
      <w:rPr>
        <w:rFonts w:hint="default" w:ascii="Symbol" w:hAnsi="Symbol"/>
      </w:rPr>
    </w:lvl>
    <w:lvl w:ilvl="4" w:tplc="040C0003" w:tentative="1">
      <w:start w:val="1"/>
      <w:numFmt w:val="bullet"/>
      <w:lvlText w:val="o"/>
      <w:lvlJc w:val="left"/>
      <w:pPr>
        <w:ind w:left="5016" w:hanging="360"/>
      </w:pPr>
      <w:rPr>
        <w:rFonts w:hint="default" w:ascii="Courier New" w:hAnsi="Courier New" w:cs="Courier New"/>
      </w:rPr>
    </w:lvl>
    <w:lvl w:ilvl="5" w:tplc="040C0005" w:tentative="1">
      <w:start w:val="1"/>
      <w:numFmt w:val="bullet"/>
      <w:lvlText w:val=""/>
      <w:lvlJc w:val="left"/>
      <w:pPr>
        <w:ind w:left="5736" w:hanging="360"/>
      </w:pPr>
      <w:rPr>
        <w:rFonts w:hint="default" w:ascii="Wingdings" w:hAnsi="Wingdings"/>
      </w:rPr>
    </w:lvl>
    <w:lvl w:ilvl="6" w:tplc="040C0001" w:tentative="1">
      <w:start w:val="1"/>
      <w:numFmt w:val="bullet"/>
      <w:lvlText w:val=""/>
      <w:lvlJc w:val="left"/>
      <w:pPr>
        <w:ind w:left="6456" w:hanging="360"/>
      </w:pPr>
      <w:rPr>
        <w:rFonts w:hint="default" w:ascii="Symbol" w:hAnsi="Symbol"/>
      </w:rPr>
    </w:lvl>
    <w:lvl w:ilvl="7" w:tplc="040C0003" w:tentative="1">
      <w:start w:val="1"/>
      <w:numFmt w:val="bullet"/>
      <w:lvlText w:val="o"/>
      <w:lvlJc w:val="left"/>
      <w:pPr>
        <w:ind w:left="7176" w:hanging="360"/>
      </w:pPr>
      <w:rPr>
        <w:rFonts w:hint="default" w:ascii="Courier New" w:hAnsi="Courier New" w:cs="Courier New"/>
      </w:rPr>
    </w:lvl>
    <w:lvl w:ilvl="8" w:tplc="040C0005" w:tentative="1">
      <w:start w:val="1"/>
      <w:numFmt w:val="bullet"/>
      <w:lvlText w:val=""/>
      <w:lvlJc w:val="left"/>
      <w:pPr>
        <w:ind w:left="7896" w:hanging="360"/>
      </w:pPr>
      <w:rPr>
        <w:rFonts w:hint="default" w:ascii="Wingdings" w:hAnsi="Wingdings"/>
      </w:rPr>
    </w:lvl>
  </w:abstractNum>
  <w:abstractNum w:abstractNumId="11" w15:restartNumberingAfterBreak="0">
    <w:nsid w:val="1D0D3445"/>
    <w:multiLevelType w:val="hybridMultilevel"/>
    <w:tmpl w:val="02DE6D24"/>
    <w:lvl w:ilvl="0" w:tplc="040C0005">
      <w:start w:val="1"/>
      <w:numFmt w:val="bullet"/>
      <w:lvlText w:val=""/>
      <w:lvlJc w:val="left"/>
      <w:pPr>
        <w:ind w:left="927" w:hanging="360"/>
      </w:pPr>
      <w:rPr>
        <w:rFonts w:hint="default" w:ascii="Wingdings" w:hAnsi="Wingdings"/>
      </w:rPr>
    </w:lvl>
    <w:lvl w:ilvl="1" w:tplc="7D8CE500">
      <w:numFmt w:val="bullet"/>
      <w:lvlText w:val="-"/>
      <w:lvlJc w:val="left"/>
      <w:pPr>
        <w:ind w:left="1992" w:hanging="705"/>
      </w:pPr>
      <w:rPr>
        <w:rFonts w:hint="default" w:ascii="Verdana" w:hAnsi="Verdana" w:eastAsiaTheme="minorHAnsi" w:cstheme="minorBidi"/>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abstractNum w:abstractNumId="12" w15:restartNumberingAfterBreak="0">
    <w:nsid w:val="20312003"/>
    <w:multiLevelType w:val="hybridMultilevel"/>
    <w:tmpl w:val="51C41EC4"/>
    <w:lvl w:ilvl="0" w:tplc="9ED6051E">
      <w:numFmt w:val="bullet"/>
      <w:lvlText w:val="-"/>
      <w:lvlJc w:val="left"/>
      <w:pPr>
        <w:ind w:left="4188" w:hanging="360"/>
      </w:pPr>
      <w:rPr>
        <w:rFonts w:hint="default" w:ascii="Calibri" w:hAnsi="Calibri" w:cs="Calibri" w:eastAsiaTheme="minorHAnsi"/>
        <w:lang w:val="fr-FR"/>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3" w15:restartNumberingAfterBreak="0">
    <w:nsid w:val="21166F4B"/>
    <w:multiLevelType w:val="hybridMultilevel"/>
    <w:tmpl w:val="9B1870B2"/>
    <w:lvl w:ilvl="0" w:tplc="04090001">
      <w:start w:val="1"/>
      <w:numFmt w:val="bullet"/>
      <w:lvlText w:val=""/>
      <w:lvlJc w:val="left"/>
      <w:pPr>
        <w:ind w:left="720" w:hanging="360"/>
      </w:pPr>
      <w:rPr>
        <w:rFonts w:hint="default" w:ascii="Symbol" w:hAnsi="Symbol"/>
      </w:rPr>
    </w:lvl>
    <w:lvl w:ilvl="1" w:tplc="0234D394">
      <w:numFmt w:val="bullet"/>
      <w:lvlText w:val="-"/>
      <w:lvlJc w:val="left"/>
      <w:pPr>
        <w:ind w:left="1440" w:hanging="360"/>
      </w:pPr>
      <w:rPr>
        <w:rFonts w:hint="default" w:ascii="Calibri" w:hAnsi="Calibri" w:eastAsia="Calibri"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3E11843"/>
    <w:multiLevelType w:val="hybridMultilevel"/>
    <w:tmpl w:val="07AEECE2"/>
    <w:lvl w:ilvl="0" w:tplc="0234D394">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242713CD"/>
    <w:multiLevelType w:val="hybridMultilevel"/>
    <w:tmpl w:val="BEFC7426"/>
    <w:lvl w:ilvl="0" w:tplc="0234D394">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248A6B56"/>
    <w:multiLevelType w:val="hybridMultilevel"/>
    <w:tmpl w:val="4E7EA03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4CE2F62"/>
    <w:multiLevelType w:val="hybridMultilevel"/>
    <w:tmpl w:val="1DCA36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83546B6"/>
    <w:multiLevelType w:val="hybridMultilevel"/>
    <w:tmpl w:val="FA6A6AF2"/>
    <w:lvl w:ilvl="0" w:tplc="0234D394">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2A3318EB"/>
    <w:multiLevelType w:val="hybridMultilevel"/>
    <w:tmpl w:val="05CA94B0"/>
    <w:lvl w:ilvl="0" w:tplc="040C0001">
      <w:start w:val="1"/>
      <w:numFmt w:val="bullet"/>
      <w:lvlText w:val=""/>
      <w:lvlJc w:val="left"/>
      <w:pPr>
        <w:ind w:left="2136" w:hanging="360"/>
      </w:pPr>
      <w:rPr>
        <w:rFonts w:hint="default" w:ascii="Symbol" w:hAnsi="Symbol"/>
      </w:rPr>
    </w:lvl>
    <w:lvl w:ilvl="1" w:tplc="040C0003" w:tentative="1">
      <w:start w:val="1"/>
      <w:numFmt w:val="bullet"/>
      <w:lvlText w:val="o"/>
      <w:lvlJc w:val="left"/>
      <w:pPr>
        <w:ind w:left="2856" w:hanging="360"/>
      </w:pPr>
      <w:rPr>
        <w:rFonts w:hint="default" w:ascii="Courier New" w:hAnsi="Courier New" w:cs="Courier New"/>
      </w:rPr>
    </w:lvl>
    <w:lvl w:ilvl="2" w:tplc="040C0005" w:tentative="1">
      <w:start w:val="1"/>
      <w:numFmt w:val="bullet"/>
      <w:lvlText w:val=""/>
      <w:lvlJc w:val="left"/>
      <w:pPr>
        <w:ind w:left="3576" w:hanging="360"/>
      </w:pPr>
      <w:rPr>
        <w:rFonts w:hint="default" w:ascii="Wingdings" w:hAnsi="Wingdings"/>
      </w:rPr>
    </w:lvl>
    <w:lvl w:ilvl="3" w:tplc="040C0001" w:tentative="1">
      <w:start w:val="1"/>
      <w:numFmt w:val="bullet"/>
      <w:lvlText w:val=""/>
      <w:lvlJc w:val="left"/>
      <w:pPr>
        <w:ind w:left="4296" w:hanging="360"/>
      </w:pPr>
      <w:rPr>
        <w:rFonts w:hint="default" w:ascii="Symbol" w:hAnsi="Symbol"/>
      </w:rPr>
    </w:lvl>
    <w:lvl w:ilvl="4" w:tplc="040C0003" w:tentative="1">
      <w:start w:val="1"/>
      <w:numFmt w:val="bullet"/>
      <w:lvlText w:val="o"/>
      <w:lvlJc w:val="left"/>
      <w:pPr>
        <w:ind w:left="5016" w:hanging="360"/>
      </w:pPr>
      <w:rPr>
        <w:rFonts w:hint="default" w:ascii="Courier New" w:hAnsi="Courier New" w:cs="Courier New"/>
      </w:rPr>
    </w:lvl>
    <w:lvl w:ilvl="5" w:tplc="040C0005" w:tentative="1">
      <w:start w:val="1"/>
      <w:numFmt w:val="bullet"/>
      <w:lvlText w:val=""/>
      <w:lvlJc w:val="left"/>
      <w:pPr>
        <w:ind w:left="5736" w:hanging="360"/>
      </w:pPr>
      <w:rPr>
        <w:rFonts w:hint="default" w:ascii="Wingdings" w:hAnsi="Wingdings"/>
      </w:rPr>
    </w:lvl>
    <w:lvl w:ilvl="6" w:tplc="040C0001" w:tentative="1">
      <w:start w:val="1"/>
      <w:numFmt w:val="bullet"/>
      <w:lvlText w:val=""/>
      <w:lvlJc w:val="left"/>
      <w:pPr>
        <w:ind w:left="6456" w:hanging="360"/>
      </w:pPr>
      <w:rPr>
        <w:rFonts w:hint="default" w:ascii="Symbol" w:hAnsi="Symbol"/>
      </w:rPr>
    </w:lvl>
    <w:lvl w:ilvl="7" w:tplc="040C0003" w:tentative="1">
      <w:start w:val="1"/>
      <w:numFmt w:val="bullet"/>
      <w:lvlText w:val="o"/>
      <w:lvlJc w:val="left"/>
      <w:pPr>
        <w:ind w:left="7176" w:hanging="360"/>
      </w:pPr>
      <w:rPr>
        <w:rFonts w:hint="default" w:ascii="Courier New" w:hAnsi="Courier New" w:cs="Courier New"/>
      </w:rPr>
    </w:lvl>
    <w:lvl w:ilvl="8" w:tplc="040C0005" w:tentative="1">
      <w:start w:val="1"/>
      <w:numFmt w:val="bullet"/>
      <w:lvlText w:val=""/>
      <w:lvlJc w:val="left"/>
      <w:pPr>
        <w:ind w:left="7896" w:hanging="360"/>
      </w:pPr>
      <w:rPr>
        <w:rFonts w:hint="default" w:ascii="Wingdings" w:hAnsi="Wingdings"/>
      </w:rPr>
    </w:lvl>
  </w:abstractNum>
  <w:abstractNum w:abstractNumId="20" w15:restartNumberingAfterBreak="0">
    <w:nsid w:val="2BC44504"/>
    <w:multiLevelType w:val="hybridMultilevel"/>
    <w:tmpl w:val="CF847D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D5C6965"/>
    <w:multiLevelType w:val="multilevel"/>
    <w:tmpl w:val="25C2FC88"/>
    <w:lvl w:ilvl="0">
      <w:start w:val="1"/>
      <w:numFmt w:val="upperLetter"/>
      <w:lvlText w:val="%1. "/>
      <w:lvlJc w:val="left"/>
      <w:pPr>
        <w:tabs>
          <w:tab w:val="num" w:pos="851"/>
        </w:tabs>
        <w:ind w:left="851" w:hanging="851"/>
      </w:pPr>
      <w:rPr>
        <w:rFonts w:hint="default" w:ascii="Arial Narrow" w:hAnsi="Arial Narrow" w:cs="Times New Roman"/>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Article %2"/>
      <w:lvlJc w:val="left"/>
      <w:pPr>
        <w:tabs>
          <w:tab w:val="num" w:pos="851"/>
        </w:tabs>
        <w:ind w:left="0" w:firstLine="0"/>
      </w:pPr>
      <w:rPr>
        <w:rFonts w:hint="default" w:ascii="Arial Narrow" w:hAnsi="Arial Narrow" w:cs="Arial"/>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tabs>
          <w:tab w:val="num" w:pos="425"/>
        </w:tabs>
        <w:ind w:left="0" w:firstLine="0"/>
      </w:pPr>
      <w:rPr>
        <w:rFonts w:hint="default" w:ascii="Arial Narrow" w:hAnsi="Arial Narrow" w:cs="Arial"/>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567"/>
        </w:tabs>
        <w:ind w:left="567" w:hanging="142"/>
      </w:pPr>
      <w:rPr>
        <w:rFonts w:hint="default" w:ascii="Symbol" w:hAnsi="Symbol"/>
      </w:rPr>
    </w:lvl>
    <w:lvl w:ilvl="4">
      <w:start w:val="1"/>
      <w:numFmt w:val="lowerLetter"/>
      <w:lvlText w:val="(%5)"/>
      <w:lvlJc w:val="left"/>
      <w:pPr>
        <w:tabs>
          <w:tab w:val="num" w:pos="1298"/>
        </w:tabs>
        <w:ind w:left="1298" w:hanging="360"/>
      </w:pPr>
      <w:rPr>
        <w:rFonts w:hint="default"/>
      </w:rPr>
    </w:lvl>
    <w:lvl w:ilvl="5">
      <w:start w:val="1"/>
      <w:numFmt w:val="lowerRoman"/>
      <w:lvlText w:val="(%6)"/>
      <w:lvlJc w:val="left"/>
      <w:pPr>
        <w:tabs>
          <w:tab w:val="num" w:pos="1658"/>
        </w:tabs>
        <w:ind w:left="1658" w:hanging="360"/>
      </w:pPr>
      <w:rPr>
        <w:rFonts w:hint="default"/>
      </w:rPr>
    </w:lvl>
    <w:lvl w:ilvl="6">
      <w:start w:val="1"/>
      <w:numFmt w:val="decimal"/>
      <w:lvlText w:val="%7."/>
      <w:lvlJc w:val="left"/>
      <w:pPr>
        <w:tabs>
          <w:tab w:val="num" w:pos="2018"/>
        </w:tabs>
        <w:ind w:left="2018" w:hanging="360"/>
      </w:pPr>
      <w:rPr>
        <w:rFonts w:hint="default"/>
      </w:rPr>
    </w:lvl>
    <w:lvl w:ilvl="7">
      <w:start w:val="1"/>
      <w:numFmt w:val="lowerLetter"/>
      <w:lvlText w:val="%8."/>
      <w:lvlJc w:val="left"/>
      <w:pPr>
        <w:tabs>
          <w:tab w:val="num" w:pos="2378"/>
        </w:tabs>
        <w:ind w:left="2378" w:hanging="360"/>
      </w:pPr>
      <w:rPr>
        <w:rFonts w:hint="default"/>
      </w:rPr>
    </w:lvl>
    <w:lvl w:ilvl="8">
      <w:start w:val="1"/>
      <w:numFmt w:val="lowerRoman"/>
      <w:lvlText w:val="%9."/>
      <w:lvlJc w:val="left"/>
      <w:pPr>
        <w:tabs>
          <w:tab w:val="num" w:pos="2738"/>
        </w:tabs>
        <w:ind w:left="2738" w:hanging="360"/>
      </w:pPr>
      <w:rPr>
        <w:rFonts w:hint="default"/>
      </w:rPr>
    </w:lvl>
  </w:abstractNum>
  <w:abstractNum w:abstractNumId="22" w15:restartNumberingAfterBreak="0">
    <w:nsid w:val="2DB36053"/>
    <w:multiLevelType w:val="hybridMultilevel"/>
    <w:tmpl w:val="64C44148"/>
    <w:lvl w:ilvl="0" w:tplc="1354FC9E">
      <w:numFmt w:val="bullet"/>
      <w:lvlText w:val="₋"/>
      <w:lvlJc w:val="left"/>
      <w:pPr>
        <w:ind w:left="720" w:hanging="360"/>
      </w:pPr>
      <w:rPr>
        <w:rFonts w:hint="default" w:ascii="Calibri" w:hAnsi="Calibri" w:eastAsia="Calibri"/>
      </w:rPr>
    </w:lvl>
    <w:lvl w:ilvl="1" w:tplc="8904E7B2">
      <w:numFmt w:val="bullet"/>
      <w:lvlText w:val="•"/>
      <w:lvlJc w:val="left"/>
      <w:pPr>
        <w:ind w:left="1785" w:hanging="705"/>
      </w:pPr>
      <w:rPr>
        <w:rFonts w:hint="default" w:ascii="Calibri" w:hAnsi="Calibri" w:eastAsia="Calibri" w:cs="Calibr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313A3728"/>
    <w:multiLevelType w:val="multilevel"/>
    <w:tmpl w:val="16C6F86C"/>
    <w:lvl w:ilvl="0">
      <w:start w:val="1"/>
      <w:numFmt w:val="decimal"/>
      <w:lvlText w:val="0.%1"/>
      <w:lvlJc w:val="left"/>
      <w:pPr>
        <w:ind w:left="1934" w:hanging="516"/>
      </w:pPr>
      <w:rPr>
        <w:rFonts w:hint="default"/>
      </w:rPr>
    </w:lvl>
    <w:lvl w:ilvl="1">
      <w:start w:val="1"/>
      <w:numFmt w:val="decimalZero"/>
      <w:lvlText w:val="0.%2"/>
      <w:lvlJc w:val="left"/>
      <w:pPr>
        <w:ind w:left="2041" w:hanging="85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6818" w:hanging="1080"/>
      </w:pPr>
      <w:rPr>
        <w:rFonts w:hint="default"/>
      </w:rPr>
    </w:lvl>
    <w:lvl w:ilvl="4">
      <w:start w:val="1"/>
      <w:numFmt w:val="decimal"/>
      <w:lvlText w:val="%1.%2.%3.%4.%5"/>
      <w:lvlJc w:val="left"/>
      <w:pPr>
        <w:ind w:left="8258" w:hanging="1080"/>
      </w:pPr>
      <w:rPr>
        <w:rFonts w:hint="default"/>
      </w:rPr>
    </w:lvl>
    <w:lvl w:ilvl="5">
      <w:start w:val="1"/>
      <w:numFmt w:val="decimal"/>
      <w:lvlText w:val="%1.%2.%3.%4.%5.%6"/>
      <w:lvlJc w:val="left"/>
      <w:pPr>
        <w:ind w:left="10058" w:hanging="1440"/>
      </w:pPr>
      <w:rPr>
        <w:rFonts w:hint="default"/>
      </w:rPr>
    </w:lvl>
    <w:lvl w:ilvl="6">
      <w:start w:val="1"/>
      <w:numFmt w:val="decimal"/>
      <w:lvlText w:val="%1.%2.%3.%4.%5.%6.%7"/>
      <w:lvlJc w:val="left"/>
      <w:pPr>
        <w:ind w:left="11858" w:hanging="1800"/>
      </w:pPr>
      <w:rPr>
        <w:rFonts w:hint="default"/>
      </w:rPr>
    </w:lvl>
    <w:lvl w:ilvl="7">
      <w:start w:val="1"/>
      <w:numFmt w:val="decimal"/>
      <w:lvlText w:val="%1.%2.%3.%4.%5.%6.%7.%8"/>
      <w:lvlJc w:val="left"/>
      <w:pPr>
        <w:ind w:left="13298" w:hanging="1800"/>
      </w:pPr>
      <w:rPr>
        <w:rFonts w:hint="default"/>
      </w:rPr>
    </w:lvl>
    <w:lvl w:ilvl="8">
      <w:start w:val="1"/>
      <w:numFmt w:val="decimal"/>
      <w:lvlText w:val="%1.%2.%3.%4.%5.%6.%7.%8.%9"/>
      <w:lvlJc w:val="left"/>
      <w:pPr>
        <w:ind w:left="15098" w:hanging="2160"/>
      </w:pPr>
      <w:rPr>
        <w:rFonts w:hint="default"/>
      </w:rPr>
    </w:lvl>
  </w:abstractNum>
  <w:abstractNum w:abstractNumId="24" w15:restartNumberingAfterBreak="0">
    <w:nsid w:val="362201AC"/>
    <w:multiLevelType w:val="hybridMultilevel"/>
    <w:tmpl w:val="EFB2202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385F444C"/>
    <w:multiLevelType w:val="multilevel"/>
    <w:tmpl w:val="D2D0FD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88205F2"/>
    <w:multiLevelType w:val="hybridMultilevel"/>
    <w:tmpl w:val="AB846860"/>
    <w:lvl w:ilvl="0" w:tplc="7D8CE500">
      <w:numFmt w:val="bullet"/>
      <w:lvlText w:val="-"/>
      <w:lvlJc w:val="left"/>
      <w:pPr>
        <w:ind w:left="720" w:hanging="360"/>
      </w:pPr>
      <w:rPr>
        <w:rFonts w:hint="default" w:ascii="Verdana" w:hAnsi="Verdana" w:eastAsiaTheme="minorHAnsi" w:cstheme="minorBidi"/>
      </w:rPr>
    </w:lvl>
    <w:lvl w:ilvl="1" w:tplc="040C0003">
      <w:start w:val="1"/>
      <w:numFmt w:val="bullet"/>
      <w:lvlText w:val="o"/>
      <w:lvlJc w:val="left"/>
      <w:pPr>
        <w:ind w:left="1440" w:hanging="360"/>
      </w:pPr>
      <w:rPr>
        <w:rFonts w:hint="default" w:ascii="Courier New" w:hAnsi="Courier New" w:cs="Courier New"/>
      </w:rPr>
    </w:lvl>
    <w:lvl w:ilvl="2" w:tplc="EDAA36A4">
      <w:numFmt w:val="bullet"/>
      <w:lvlText w:val="-"/>
      <w:lvlJc w:val="left"/>
      <w:pPr>
        <w:ind w:left="2160" w:hanging="360"/>
      </w:pPr>
      <w:rPr>
        <w:rFonts w:hint="default" w:ascii="Calibri" w:hAnsi="Calibri" w:eastAsia="Times" w:cs="Times New Roman"/>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7" w15:restartNumberingAfterBreak="0">
    <w:nsid w:val="38F43858"/>
    <w:multiLevelType w:val="hybridMultilevel"/>
    <w:tmpl w:val="AE5C6B3E"/>
    <w:lvl w:ilvl="0" w:tplc="B0D67806">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39C04463"/>
    <w:multiLevelType w:val="hybridMultilevel"/>
    <w:tmpl w:val="7632D73E"/>
    <w:lvl w:ilvl="0" w:tplc="040C0001">
      <w:start w:val="1"/>
      <w:numFmt w:val="bullet"/>
      <w:lvlText w:val=""/>
      <w:lvlJc w:val="left"/>
      <w:pPr>
        <w:ind w:left="2136" w:hanging="360"/>
      </w:pPr>
      <w:rPr>
        <w:rFonts w:hint="default" w:ascii="Symbol" w:hAnsi="Symbol"/>
      </w:rPr>
    </w:lvl>
    <w:lvl w:ilvl="1" w:tplc="040C0003" w:tentative="1">
      <w:start w:val="1"/>
      <w:numFmt w:val="bullet"/>
      <w:lvlText w:val="o"/>
      <w:lvlJc w:val="left"/>
      <w:pPr>
        <w:ind w:left="2856" w:hanging="360"/>
      </w:pPr>
      <w:rPr>
        <w:rFonts w:hint="default" w:ascii="Courier New" w:hAnsi="Courier New" w:cs="Courier New"/>
      </w:rPr>
    </w:lvl>
    <w:lvl w:ilvl="2" w:tplc="040C0005" w:tentative="1">
      <w:start w:val="1"/>
      <w:numFmt w:val="bullet"/>
      <w:lvlText w:val=""/>
      <w:lvlJc w:val="left"/>
      <w:pPr>
        <w:ind w:left="3576" w:hanging="360"/>
      </w:pPr>
      <w:rPr>
        <w:rFonts w:hint="default" w:ascii="Wingdings" w:hAnsi="Wingdings"/>
      </w:rPr>
    </w:lvl>
    <w:lvl w:ilvl="3" w:tplc="040C0001" w:tentative="1">
      <w:start w:val="1"/>
      <w:numFmt w:val="bullet"/>
      <w:lvlText w:val=""/>
      <w:lvlJc w:val="left"/>
      <w:pPr>
        <w:ind w:left="4296" w:hanging="360"/>
      </w:pPr>
      <w:rPr>
        <w:rFonts w:hint="default" w:ascii="Symbol" w:hAnsi="Symbol"/>
      </w:rPr>
    </w:lvl>
    <w:lvl w:ilvl="4" w:tplc="040C0003" w:tentative="1">
      <w:start w:val="1"/>
      <w:numFmt w:val="bullet"/>
      <w:lvlText w:val="o"/>
      <w:lvlJc w:val="left"/>
      <w:pPr>
        <w:ind w:left="5016" w:hanging="360"/>
      </w:pPr>
      <w:rPr>
        <w:rFonts w:hint="default" w:ascii="Courier New" w:hAnsi="Courier New" w:cs="Courier New"/>
      </w:rPr>
    </w:lvl>
    <w:lvl w:ilvl="5" w:tplc="040C0005" w:tentative="1">
      <w:start w:val="1"/>
      <w:numFmt w:val="bullet"/>
      <w:lvlText w:val=""/>
      <w:lvlJc w:val="left"/>
      <w:pPr>
        <w:ind w:left="5736" w:hanging="360"/>
      </w:pPr>
      <w:rPr>
        <w:rFonts w:hint="default" w:ascii="Wingdings" w:hAnsi="Wingdings"/>
      </w:rPr>
    </w:lvl>
    <w:lvl w:ilvl="6" w:tplc="040C0001" w:tentative="1">
      <w:start w:val="1"/>
      <w:numFmt w:val="bullet"/>
      <w:lvlText w:val=""/>
      <w:lvlJc w:val="left"/>
      <w:pPr>
        <w:ind w:left="6456" w:hanging="360"/>
      </w:pPr>
      <w:rPr>
        <w:rFonts w:hint="default" w:ascii="Symbol" w:hAnsi="Symbol"/>
      </w:rPr>
    </w:lvl>
    <w:lvl w:ilvl="7" w:tplc="040C0003" w:tentative="1">
      <w:start w:val="1"/>
      <w:numFmt w:val="bullet"/>
      <w:lvlText w:val="o"/>
      <w:lvlJc w:val="left"/>
      <w:pPr>
        <w:ind w:left="7176" w:hanging="360"/>
      </w:pPr>
      <w:rPr>
        <w:rFonts w:hint="default" w:ascii="Courier New" w:hAnsi="Courier New" w:cs="Courier New"/>
      </w:rPr>
    </w:lvl>
    <w:lvl w:ilvl="8" w:tplc="040C0005" w:tentative="1">
      <w:start w:val="1"/>
      <w:numFmt w:val="bullet"/>
      <w:lvlText w:val=""/>
      <w:lvlJc w:val="left"/>
      <w:pPr>
        <w:ind w:left="7896" w:hanging="360"/>
      </w:pPr>
      <w:rPr>
        <w:rFonts w:hint="default" w:ascii="Wingdings" w:hAnsi="Wingdings"/>
      </w:rPr>
    </w:lvl>
  </w:abstractNum>
  <w:abstractNum w:abstractNumId="29" w15:restartNumberingAfterBreak="0">
    <w:nsid w:val="39E83E00"/>
    <w:multiLevelType w:val="hybridMultilevel"/>
    <w:tmpl w:val="CF32518E"/>
    <w:lvl w:ilvl="0" w:tplc="B0D67806">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3C3A485D"/>
    <w:multiLevelType w:val="hybridMultilevel"/>
    <w:tmpl w:val="9644562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3E0C0230"/>
    <w:multiLevelType w:val="hybridMultilevel"/>
    <w:tmpl w:val="44CA45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84F5385"/>
    <w:multiLevelType w:val="hybridMultilevel"/>
    <w:tmpl w:val="AE6284E6"/>
    <w:lvl w:ilvl="0" w:tplc="0234D394">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3" w15:restartNumberingAfterBreak="0">
    <w:nsid w:val="490B671C"/>
    <w:multiLevelType w:val="hybridMultilevel"/>
    <w:tmpl w:val="DC6A7680"/>
    <w:lvl w:ilvl="0" w:tplc="040C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077E95"/>
    <w:multiLevelType w:val="hybridMultilevel"/>
    <w:tmpl w:val="E0687838"/>
    <w:lvl w:ilvl="0" w:tplc="0E40F098">
      <w:start w:val="2"/>
      <w:numFmt w:val="bullet"/>
      <w:lvlText w:val="-"/>
      <w:lvlJc w:val="left"/>
      <w:pPr>
        <w:ind w:left="720" w:hanging="360"/>
      </w:pPr>
      <w:rPr>
        <w:rFonts w:hint="default" w:ascii="Times New Roman" w:hAnsi="Times New Roman" w:eastAsia="Calibri" w:cs="Times New Roman"/>
      </w:rPr>
    </w:lvl>
    <w:lvl w:ilvl="1" w:tplc="68C2721A">
      <w:numFmt w:val="bullet"/>
      <w:lvlText w:val="-"/>
      <w:lvlJc w:val="left"/>
      <w:pPr>
        <w:ind w:left="1440" w:hanging="360"/>
      </w:pPr>
      <w:rPr>
        <w:rFonts w:hint="default" w:ascii="Arial" w:hAnsi="Arial" w:eastAsia="Times New Roman" w:cs="Arial"/>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35" w15:restartNumberingAfterBreak="0">
    <w:nsid w:val="4E0F54FD"/>
    <w:multiLevelType w:val="hybridMultilevel"/>
    <w:tmpl w:val="D3B42AC8"/>
    <w:lvl w:ilvl="0" w:tplc="37C27E50">
      <w:start w:val="1"/>
      <w:numFmt w:val="decimal"/>
      <w:pStyle w:val="CCTPTitre2"/>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0D65DBA"/>
    <w:multiLevelType w:val="hybridMultilevel"/>
    <w:tmpl w:val="0B38D5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55D5117C"/>
    <w:multiLevelType w:val="hybridMultilevel"/>
    <w:tmpl w:val="0A5477CA"/>
    <w:lvl w:ilvl="0" w:tplc="0234D394">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57D71C6D"/>
    <w:multiLevelType w:val="hybridMultilevel"/>
    <w:tmpl w:val="516C0E38"/>
    <w:lvl w:ilvl="0" w:tplc="0234D394">
      <w:numFmt w:val="bullet"/>
      <w:lvlText w:val="-"/>
      <w:lvlJc w:val="left"/>
      <w:pPr>
        <w:ind w:left="720" w:hanging="360"/>
      </w:pPr>
      <w:rPr>
        <w:rFonts w:hint="default" w:ascii="Calibri" w:hAnsi="Calibri" w:eastAsia="Calibri" w:cs="Calibri"/>
      </w:rPr>
    </w:lvl>
    <w:lvl w:ilvl="1" w:tplc="7D8CE500">
      <w:numFmt w:val="bullet"/>
      <w:lvlText w:val="-"/>
      <w:lvlJc w:val="left"/>
      <w:pPr>
        <w:ind w:left="1785" w:hanging="705"/>
      </w:pPr>
      <w:rPr>
        <w:rFonts w:hint="default" w:ascii="Verdana" w:hAnsi="Verdana" w:eastAsiaTheme="minorHAnsi" w:cstheme="minorBid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5C173B05"/>
    <w:multiLevelType w:val="hybridMultilevel"/>
    <w:tmpl w:val="CE3E9A00"/>
    <w:lvl w:ilvl="0" w:tplc="0234D394">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CDF1AE4"/>
    <w:multiLevelType w:val="hybridMultilevel"/>
    <w:tmpl w:val="BBB2226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1" w15:restartNumberingAfterBreak="0">
    <w:nsid w:val="619F5814"/>
    <w:multiLevelType w:val="hybridMultilevel"/>
    <w:tmpl w:val="5BD6A4D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2" w15:restartNumberingAfterBreak="0">
    <w:nsid w:val="62330DF0"/>
    <w:multiLevelType w:val="hybridMultilevel"/>
    <w:tmpl w:val="DBA600B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9442D60"/>
    <w:multiLevelType w:val="multilevel"/>
    <w:tmpl w:val="06D8DA4C"/>
    <w:lvl w:ilvl="0">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A767B48"/>
    <w:multiLevelType w:val="hybridMultilevel"/>
    <w:tmpl w:val="BB1A7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E463490"/>
    <w:multiLevelType w:val="hybridMultilevel"/>
    <w:tmpl w:val="6DEEAF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71D664DE"/>
    <w:multiLevelType w:val="hybridMultilevel"/>
    <w:tmpl w:val="C472C0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724C1F0F"/>
    <w:multiLevelType w:val="hybridMultilevel"/>
    <w:tmpl w:val="5DCE37F2"/>
    <w:lvl w:ilvl="0" w:tplc="A38494EC">
      <w:start w:val="1"/>
      <w:numFmt w:val="decimal"/>
      <w:lvlText w:val="%1."/>
      <w:lvlJc w:val="left"/>
      <w:pPr>
        <w:tabs>
          <w:tab w:val="num" w:pos="680"/>
        </w:tabs>
        <w:ind w:left="720" w:hanging="360"/>
      </w:pPr>
      <w:rPr>
        <w:rFonts w:hint="default"/>
        <w:b/>
        <w:bCs w:val="0"/>
        <w:color w:val="333333"/>
      </w:rPr>
    </w:lvl>
    <w:lvl w:ilvl="1" w:tplc="040C0019">
      <w:start w:val="1"/>
      <w:numFmt w:val="lowerLetter"/>
      <w:lvlText w:val="%2."/>
      <w:lvlJc w:val="left"/>
      <w:pPr>
        <w:tabs>
          <w:tab w:val="num" w:pos="1440"/>
        </w:tabs>
        <w:ind w:left="1440" w:hanging="360"/>
      </w:pPr>
    </w:lvl>
    <w:lvl w:ilvl="2" w:tplc="5906CA18">
      <w:numFmt w:val="bullet"/>
      <w:lvlText w:val="-"/>
      <w:lvlJc w:val="left"/>
      <w:pPr>
        <w:tabs>
          <w:tab w:val="num" w:pos="2340"/>
        </w:tabs>
        <w:ind w:left="2340" w:hanging="360"/>
      </w:pPr>
      <w:rPr>
        <w:rFonts w:hint="default" w:ascii="Times New Roman" w:hAnsi="Times New Roman" w:eastAsia="Times New Roman" w:cs="Times New Roman"/>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744C4B6B"/>
    <w:multiLevelType w:val="hybridMultilevel"/>
    <w:tmpl w:val="E8105102"/>
    <w:lvl w:ilvl="0" w:tplc="5D7CD564">
      <w:numFmt w:val="bullet"/>
      <w:lvlText w:val="-"/>
      <w:lvlJc w:val="left"/>
      <w:pPr>
        <w:ind w:left="720" w:hanging="360"/>
      </w:pPr>
      <w:rPr>
        <w:rFonts w:hint="default" w:ascii="Calibri" w:hAnsi="Calibri" w:eastAsia="Arial Unicode MS"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9" w15:restartNumberingAfterBreak="0">
    <w:nsid w:val="762F28FB"/>
    <w:multiLevelType w:val="hybridMultilevel"/>
    <w:tmpl w:val="D0644856"/>
    <w:lvl w:ilvl="0" w:tplc="040C0001">
      <w:start w:val="1"/>
      <w:numFmt w:val="bullet"/>
      <w:lvlText w:val=""/>
      <w:lvlJc w:val="left"/>
      <w:pPr>
        <w:ind w:left="1400" w:hanging="360"/>
      </w:pPr>
      <w:rPr>
        <w:rFonts w:hint="default" w:ascii="Symbol" w:hAnsi="Symbol"/>
      </w:rPr>
    </w:lvl>
    <w:lvl w:ilvl="1" w:tplc="040C0003" w:tentative="1">
      <w:start w:val="1"/>
      <w:numFmt w:val="bullet"/>
      <w:lvlText w:val="o"/>
      <w:lvlJc w:val="left"/>
      <w:pPr>
        <w:ind w:left="2120" w:hanging="360"/>
      </w:pPr>
      <w:rPr>
        <w:rFonts w:hint="default" w:ascii="Courier New" w:hAnsi="Courier New" w:cs="Courier New"/>
      </w:rPr>
    </w:lvl>
    <w:lvl w:ilvl="2" w:tplc="040C0005" w:tentative="1">
      <w:start w:val="1"/>
      <w:numFmt w:val="bullet"/>
      <w:lvlText w:val=""/>
      <w:lvlJc w:val="left"/>
      <w:pPr>
        <w:ind w:left="2840" w:hanging="360"/>
      </w:pPr>
      <w:rPr>
        <w:rFonts w:hint="default" w:ascii="Wingdings" w:hAnsi="Wingdings"/>
      </w:rPr>
    </w:lvl>
    <w:lvl w:ilvl="3" w:tplc="040C0001" w:tentative="1">
      <w:start w:val="1"/>
      <w:numFmt w:val="bullet"/>
      <w:lvlText w:val=""/>
      <w:lvlJc w:val="left"/>
      <w:pPr>
        <w:ind w:left="3560" w:hanging="360"/>
      </w:pPr>
      <w:rPr>
        <w:rFonts w:hint="default" w:ascii="Symbol" w:hAnsi="Symbol"/>
      </w:rPr>
    </w:lvl>
    <w:lvl w:ilvl="4" w:tplc="040C0003" w:tentative="1">
      <w:start w:val="1"/>
      <w:numFmt w:val="bullet"/>
      <w:lvlText w:val="o"/>
      <w:lvlJc w:val="left"/>
      <w:pPr>
        <w:ind w:left="4280" w:hanging="360"/>
      </w:pPr>
      <w:rPr>
        <w:rFonts w:hint="default" w:ascii="Courier New" w:hAnsi="Courier New" w:cs="Courier New"/>
      </w:rPr>
    </w:lvl>
    <w:lvl w:ilvl="5" w:tplc="040C0005" w:tentative="1">
      <w:start w:val="1"/>
      <w:numFmt w:val="bullet"/>
      <w:lvlText w:val=""/>
      <w:lvlJc w:val="left"/>
      <w:pPr>
        <w:ind w:left="5000" w:hanging="360"/>
      </w:pPr>
      <w:rPr>
        <w:rFonts w:hint="default" w:ascii="Wingdings" w:hAnsi="Wingdings"/>
      </w:rPr>
    </w:lvl>
    <w:lvl w:ilvl="6" w:tplc="040C0001" w:tentative="1">
      <w:start w:val="1"/>
      <w:numFmt w:val="bullet"/>
      <w:lvlText w:val=""/>
      <w:lvlJc w:val="left"/>
      <w:pPr>
        <w:ind w:left="5720" w:hanging="360"/>
      </w:pPr>
      <w:rPr>
        <w:rFonts w:hint="default" w:ascii="Symbol" w:hAnsi="Symbol"/>
      </w:rPr>
    </w:lvl>
    <w:lvl w:ilvl="7" w:tplc="040C0003" w:tentative="1">
      <w:start w:val="1"/>
      <w:numFmt w:val="bullet"/>
      <w:lvlText w:val="o"/>
      <w:lvlJc w:val="left"/>
      <w:pPr>
        <w:ind w:left="6440" w:hanging="360"/>
      </w:pPr>
      <w:rPr>
        <w:rFonts w:hint="default" w:ascii="Courier New" w:hAnsi="Courier New" w:cs="Courier New"/>
      </w:rPr>
    </w:lvl>
    <w:lvl w:ilvl="8" w:tplc="040C0005" w:tentative="1">
      <w:start w:val="1"/>
      <w:numFmt w:val="bullet"/>
      <w:lvlText w:val=""/>
      <w:lvlJc w:val="left"/>
      <w:pPr>
        <w:ind w:left="7160" w:hanging="360"/>
      </w:pPr>
      <w:rPr>
        <w:rFonts w:hint="default" w:ascii="Wingdings" w:hAnsi="Wingdings"/>
      </w:rPr>
    </w:lvl>
  </w:abstractNum>
  <w:abstractNum w:abstractNumId="50" w15:restartNumberingAfterBreak="0">
    <w:nsid w:val="7A1C55B7"/>
    <w:multiLevelType w:val="multilevel"/>
    <w:tmpl w:val="D190FA7A"/>
    <w:lvl w:ilvl="0">
      <w:start w:val="1"/>
      <w:numFmt w:val="bullet"/>
      <w:lvlText w:val="o"/>
      <w:lvlJc w:val="left"/>
      <w:pPr>
        <w:tabs>
          <w:tab w:val="num" w:pos="1068"/>
        </w:tabs>
        <w:ind w:left="1068" w:hanging="360"/>
      </w:pPr>
      <w:rPr>
        <w:rFonts w:hint="default" w:ascii="Courier New" w:hAnsi="Courier New" w:cs="Courier New"/>
        <w:sz w:val="20"/>
      </w:rPr>
    </w:lvl>
    <w:lvl w:ilvl="1" w:tentative="1">
      <w:start w:val="1"/>
      <w:numFmt w:val="bullet"/>
      <w:lvlText w:val=""/>
      <w:lvlJc w:val="left"/>
      <w:pPr>
        <w:tabs>
          <w:tab w:val="num" w:pos="1788"/>
        </w:tabs>
        <w:ind w:left="1788" w:hanging="360"/>
      </w:pPr>
      <w:rPr>
        <w:rFonts w:hint="default" w:ascii="Symbol" w:hAnsi="Symbol"/>
        <w:sz w:val="20"/>
      </w:rPr>
    </w:lvl>
    <w:lvl w:ilvl="2" w:tentative="1">
      <w:start w:val="1"/>
      <w:numFmt w:val="bullet"/>
      <w:lvlText w:val=""/>
      <w:lvlJc w:val="left"/>
      <w:pPr>
        <w:tabs>
          <w:tab w:val="num" w:pos="2508"/>
        </w:tabs>
        <w:ind w:left="2508" w:hanging="360"/>
      </w:pPr>
      <w:rPr>
        <w:rFonts w:hint="default" w:ascii="Symbol" w:hAnsi="Symbol"/>
        <w:sz w:val="20"/>
      </w:rPr>
    </w:lvl>
    <w:lvl w:ilvl="3" w:tentative="1">
      <w:start w:val="1"/>
      <w:numFmt w:val="bullet"/>
      <w:lvlText w:val=""/>
      <w:lvlJc w:val="left"/>
      <w:pPr>
        <w:tabs>
          <w:tab w:val="num" w:pos="3228"/>
        </w:tabs>
        <w:ind w:left="3228" w:hanging="360"/>
      </w:pPr>
      <w:rPr>
        <w:rFonts w:hint="default" w:ascii="Symbol" w:hAnsi="Symbol"/>
        <w:sz w:val="20"/>
      </w:rPr>
    </w:lvl>
    <w:lvl w:ilvl="4" w:tentative="1">
      <w:start w:val="1"/>
      <w:numFmt w:val="bullet"/>
      <w:lvlText w:val=""/>
      <w:lvlJc w:val="left"/>
      <w:pPr>
        <w:tabs>
          <w:tab w:val="num" w:pos="3948"/>
        </w:tabs>
        <w:ind w:left="3948" w:hanging="360"/>
      </w:pPr>
      <w:rPr>
        <w:rFonts w:hint="default" w:ascii="Symbol" w:hAnsi="Symbol"/>
        <w:sz w:val="20"/>
      </w:rPr>
    </w:lvl>
    <w:lvl w:ilvl="5" w:tentative="1">
      <w:start w:val="1"/>
      <w:numFmt w:val="bullet"/>
      <w:lvlText w:val=""/>
      <w:lvlJc w:val="left"/>
      <w:pPr>
        <w:tabs>
          <w:tab w:val="num" w:pos="4668"/>
        </w:tabs>
        <w:ind w:left="4668" w:hanging="360"/>
      </w:pPr>
      <w:rPr>
        <w:rFonts w:hint="default" w:ascii="Symbol" w:hAnsi="Symbol"/>
        <w:sz w:val="20"/>
      </w:rPr>
    </w:lvl>
    <w:lvl w:ilvl="6" w:tentative="1">
      <w:start w:val="1"/>
      <w:numFmt w:val="bullet"/>
      <w:lvlText w:val=""/>
      <w:lvlJc w:val="left"/>
      <w:pPr>
        <w:tabs>
          <w:tab w:val="num" w:pos="5388"/>
        </w:tabs>
        <w:ind w:left="5388" w:hanging="360"/>
      </w:pPr>
      <w:rPr>
        <w:rFonts w:hint="default" w:ascii="Symbol" w:hAnsi="Symbol"/>
        <w:sz w:val="20"/>
      </w:rPr>
    </w:lvl>
    <w:lvl w:ilvl="7" w:tentative="1">
      <w:start w:val="1"/>
      <w:numFmt w:val="bullet"/>
      <w:lvlText w:val=""/>
      <w:lvlJc w:val="left"/>
      <w:pPr>
        <w:tabs>
          <w:tab w:val="num" w:pos="6108"/>
        </w:tabs>
        <w:ind w:left="6108" w:hanging="360"/>
      </w:pPr>
      <w:rPr>
        <w:rFonts w:hint="default" w:ascii="Symbol" w:hAnsi="Symbol"/>
        <w:sz w:val="20"/>
      </w:rPr>
    </w:lvl>
    <w:lvl w:ilvl="8" w:tentative="1">
      <w:start w:val="1"/>
      <w:numFmt w:val="bullet"/>
      <w:lvlText w:val=""/>
      <w:lvlJc w:val="left"/>
      <w:pPr>
        <w:tabs>
          <w:tab w:val="num" w:pos="6828"/>
        </w:tabs>
        <w:ind w:left="6828" w:hanging="360"/>
      </w:pPr>
      <w:rPr>
        <w:rFonts w:hint="default" w:ascii="Symbol" w:hAnsi="Symbol"/>
        <w:sz w:val="20"/>
      </w:rPr>
    </w:lvl>
  </w:abstractNum>
  <w:abstractNum w:abstractNumId="51" w15:restartNumberingAfterBreak="0">
    <w:nsid w:val="7D6A27FB"/>
    <w:multiLevelType w:val="hybridMultilevel"/>
    <w:tmpl w:val="EF784F34"/>
    <w:lvl w:ilvl="0" w:tplc="B0D67806">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cs="Wingdings"/>
      </w:rPr>
    </w:lvl>
    <w:lvl w:ilvl="3" w:tplc="04090001" w:tentative="1">
      <w:start w:val="1"/>
      <w:numFmt w:val="bullet"/>
      <w:lvlText w:val=""/>
      <w:lvlJc w:val="left"/>
      <w:pPr>
        <w:ind w:left="2880" w:hanging="360"/>
      </w:pPr>
      <w:rPr>
        <w:rFonts w:hint="default" w:ascii="Symbol" w:hAnsi="Symbol" w:cs="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cs="Wingdings"/>
      </w:rPr>
    </w:lvl>
    <w:lvl w:ilvl="6" w:tplc="04090001" w:tentative="1">
      <w:start w:val="1"/>
      <w:numFmt w:val="bullet"/>
      <w:lvlText w:val=""/>
      <w:lvlJc w:val="left"/>
      <w:pPr>
        <w:ind w:left="5040" w:hanging="360"/>
      </w:pPr>
      <w:rPr>
        <w:rFonts w:hint="default" w:ascii="Symbol" w:hAnsi="Symbol" w:cs="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cs="Wingdings"/>
      </w:rPr>
    </w:lvl>
  </w:abstractNum>
  <w:abstractNum w:abstractNumId="52" w15:restartNumberingAfterBreak="0">
    <w:nsid w:val="7F2C0142"/>
    <w:multiLevelType w:val="hybridMultilevel"/>
    <w:tmpl w:val="BDB420CC"/>
    <w:lvl w:ilvl="0" w:tplc="B22A771E">
      <w:start w:val="1"/>
      <w:numFmt w:val="decimal"/>
      <w:pStyle w:val="CCTPNONTitre"/>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FA937C9"/>
    <w:multiLevelType w:val="hybridMultilevel"/>
    <w:tmpl w:val="A3B2712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73">
    <w:abstractNumId w:val="59"/>
  </w:num>
  <w:num w:numId="72">
    <w:abstractNumId w:val="58"/>
  </w:num>
  <w:num w:numId="71">
    <w:abstractNumId w:val="57"/>
  </w:num>
  <w:num w:numId="70">
    <w:abstractNumId w:val="56"/>
  </w:num>
  <w:num w:numId="69">
    <w:abstractNumId w:val="55"/>
  </w:num>
  <w:num w:numId="68">
    <w:abstractNumId w:val="54"/>
  </w:num>
  <w:num w:numId="1">
    <w:abstractNumId w:val="35"/>
  </w:num>
  <w:num w:numId="2">
    <w:abstractNumId w:val="30"/>
  </w:num>
  <w:num w:numId="3">
    <w:abstractNumId w:val="3"/>
  </w:num>
  <w:num w:numId="4">
    <w:abstractNumId w:val="1"/>
  </w:num>
  <w:num w:numId="5">
    <w:abstractNumId w:val="22"/>
  </w:num>
  <w:num w:numId="6">
    <w:abstractNumId w:val="47"/>
  </w:num>
  <w:num w:numId="7">
    <w:abstractNumId w:val="9"/>
  </w:num>
  <w:num w:numId="8">
    <w:abstractNumId w:val="6"/>
  </w:num>
  <w:num w:numId="9">
    <w:abstractNumId w:val="5"/>
  </w:num>
  <w:num w:numId="10">
    <w:abstractNumId w:val="20"/>
  </w:num>
  <w:num w:numId="11">
    <w:abstractNumId w:val="17"/>
  </w:num>
  <w:num w:numId="12">
    <w:abstractNumId w:val="36"/>
  </w:num>
  <w:num w:numId="13">
    <w:abstractNumId w:val="45"/>
  </w:num>
  <w:num w:numId="14">
    <w:abstractNumId w:val="11"/>
  </w:num>
  <w:num w:numId="15">
    <w:abstractNumId w:val="40"/>
  </w:num>
  <w:num w:numId="16">
    <w:abstractNumId w:val="46"/>
  </w:num>
  <w:num w:numId="17">
    <w:abstractNumId w:val="24"/>
  </w:num>
  <w:num w:numId="18">
    <w:abstractNumId w:val="51"/>
  </w:num>
  <w:num w:numId="19">
    <w:abstractNumId w:val="29"/>
  </w:num>
  <w:num w:numId="20">
    <w:abstractNumId w:val="27"/>
  </w:num>
  <w:num w:numId="21">
    <w:abstractNumId w:val="35"/>
    <w:lvlOverride w:ilvl="0">
      <w:startOverride w:val="1"/>
    </w:lvlOverride>
  </w:num>
  <w:num w:numId="22">
    <w:abstractNumId w:val="13"/>
  </w:num>
  <w:num w:numId="23">
    <w:abstractNumId w:val="37"/>
  </w:num>
  <w:num w:numId="24">
    <w:abstractNumId w:val="16"/>
  </w:num>
  <w:num w:numId="25">
    <w:abstractNumId w:val="42"/>
  </w:num>
  <w:num w:numId="26">
    <w:abstractNumId w:val="35"/>
    <w:lvlOverride w:ilvl="0">
      <w:startOverride w:val="1"/>
    </w:lvlOverride>
  </w:num>
  <w:num w:numId="27">
    <w:abstractNumId w:val="14"/>
  </w:num>
  <w:num w:numId="28">
    <w:abstractNumId w:val="33"/>
  </w:num>
  <w:num w:numId="29">
    <w:abstractNumId w:val="4"/>
  </w:num>
  <w:num w:numId="30">
    <w:abstractNumId w:val="7"/>
  </w:num>
  <w:num w:numId="31">
    <w:abstractNumId w:val="38"/>
  </w:num>
  <w:num w:numId="32">
    <w:abstractNumId w:val="52"/>
  </w:num>
  <w:num w:numId="33">
    <w:abstractNumId w:val="15"/>
  </w:num>
  <w:num w:numId="34">
    <w:abstractNumId w:val="52"/>
    <w:lvlOverride w:ilvl="0">
      <w:startOverride w:val="1"/>
    </w:lvlOverride>
  </w:num>
  <w:num w:numId="35">
    <w:abstractNumId w:val="52"/>
    <w:lvlOverride w:ilvl="0">
      <w:startOverride w:val="1"/>
    </w:lvlOverride>
  </w:num>
  <w:num w:numId="36">
    <w:abstractNumId w:val="52"/>
    <w:lvlOverride w:ilvl="0">
      <w:startOverride w:val="1"/>
    </w:lvlOverride>
  </w:num>
  <w:num w:numId="37">
    <w:abstractNumId w:val="52"/>
    <w:lvlOverride w:ilvl="0">
      <w:startOverride w:val="1"/>
    </w:lvlOverride>
  </w:num>
  <w:num w:numId="38">
    <w:abstractNumId w:val="52"/>
    <w:lvlOverride w:ilvl="0">
      <w:startOverride w:val="1"/>
    </w:lvlOverride>
  </w:num>
  <w:num w:numId="39">
    <w:abstractNumId w:val="52"/>
    <w:lvlOverride w:ilvl="0">
      <w:startOverride w:val="1"/>
    </w:lvlOverride>
  </w:num>
  <w:num w:numId="40">
    <w:abstractNumId w:val="32"/>
  </w:num>
  <w:num w:numId="41">
    <w:abstractNumId w:val="0"/>
  </w:num>
  <w:num w:numId="42">
    <w:abstractNumId w:val="39"/>
  </w:num>
  <w:num w:numId="43">
    <w:abstractNumId w:val="18"/>
  </w:num>
  <w:num w:numId="44">
    <w:abstractNumId w:val="12"/>
  </w:num>
  <w:num w:numId="45">
    <w:abstractNumId w:val="25"/>
  </w:num>
  <w:num w:numId="46">
    <w:abstractNumId w:val="53"/>
  </w:num>
  <w:num w:numId="47">
    <w:abstractNumId w:val="49"/>
  </w:num>
  <w:num w:numId="48">
    <w:abstractNumId w:val="26"/>
  </w:num>
  <w:num w:numId="49">
    <w:abstractNumId w:val="3"/>
  </w:num>
  <w:num w:numId="50">
    <w:abstractNumId w:val="10"/>
  </w:num>
  <w:num w:numId="51">
    <w:abstractNumId w:val="8"/>
  </w:num>
  <w:num w:numId="52">
    <w:abstractNumId w:val="50"/>
  </w:num>
  <w:num w:numId="53">
    <w:abstractNumId w:val="34"/>
  </w:num>
  <w:num w:numId="54">
    <w:abstractNumId w:val="28"/>
  </w:num>
  <w:num w:numId="55">
    <w:abstractNumId w:val="19"/>
  </w:num>
  <w:num w:numId="56">
    <w:abstractNumId w:val="3"/>
    <w:lvlOverride w:ilvl="0">
      <w:startOverride w:val="1"/>
    </w:lvlOverride>
  </w:num>
  <w:num w:numId="57">
    <w:abstractNumId w:val="23"/>
  </w:num>
  <w:num w:numId="58">
    <w:abstractNumId w:val="41"/>
  </w:num>
  <w:num w:numId="59">
    <w:abstractNumId w:val="48"/>
  </w:num>
  <w:num w:numId="60">
    <w:abstractNumId w:val="31"/>
  </w:num>
  <w:num w:numId="61">
    <w:abstractNumId w:val="43"/>
  </w:num>
  <w:num w:numId="62">
    <w:abstractNumId w:val="2"/>
  </w:num>
  <w:num w:numId="63">
    <w:abstractNumId w:val="21"/>
  </w:num>
  <w:num w:numId="64">
    <w:abstractNumId w:val="44"/>
  </w:num>
  <w:num w:numId="65">
    <w:abstractNumId w:val="35"/>
  </w:num>
  <w:num w:numId="66">
    <w:abstractNumId w:val="35"/>
  </w:num>
  <w:num w:numId="67">
    <w:abstractNumId w:val="35"/>
  </w:num>
  <w:numIdMacAtCleanup w:val="61"/>
</w:numbering>
</file>

<file path=word/people.xml><?xml version="1.0" encoding="utf-8"?>
<w15:people xmlns:mc="http://schemas.openxmlformats.org/markup-compatibility/2006" xmlns:w15="http://schemas.microsoft.com/office/word/2012/wordml" mc:Ignorable="w15">
  <w15:person w15:author="Lucie CHARLES">
    <w15:presenceInfo w15:providerId="AD" w15:userId="S-1-5-21-3406572209-2354835200-999462638-14415"/>
  </w15:person>
  <w15:person w15:author="Maud Le Quintrec">
    <w15:presenceInfo w15:providerId="" w15:userI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style="mso-width-relative:margin;mso-height-relative:margin" fillcolor="white" stroke="f">
      <v:fill color="white"/>
      <v:stroke on="f" weight=".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3B1"/>
    <w:rsid w:val="000006D7"/>
    <w:rsid w:val="000031F0"/>
    <w:rsid w:val="0000530E"/>
    <w:rsid w:val="000060B1"/>
    <w:rsid w:val="00006611"/>
    <w:rsid w:val="00007019"/>
    <w:rsid w:val="00007430"/>
    <w:rsid w:val="00010186"/>
    <w:rsid w:val="0001157D"/>
    <w:rsid w:val="000118C0"/>
    <w:rsid w:val="00011B3E"/>
    <w:rsid w:val="00012182"/>
    <w:rsid w:val="00013428"/>
    <w:rsid w:val="00013F48"/>
    <w:rsid w:val="000144CA"/>
    <w:rsid w:val="00017FCF"/>
    <w:rsid w:val="00021010"/>
    <w:rsid w:val="0002120A"/>
    <w:rsid w:val="00021B03"/>
    <w:rsid w:val="00023C8F"/>
    <w:rsid w:val="0002764E"/>
    <w:rsid w:val="00027B45"/>
    <w:rsid w:val="000308C3"/>
    <w:rsid w:val="00031842"/>
    <w:rsid w:val="00032851"/>
    <w:rsid w:val="00035AA2"/>
    <w:rsid w:val="0003621E"/>
    <w:rsid w:val="000362B0"/>
    <w:rsid w:val="00036D7B"/>
    <w:rsid w:val="00036EBE"/>
    <w:rsid w:val="0003703E"/>
    <w:rsid w:val="00043A4D"/>
    <w:rsid w:val="00044488"/>
    <w:rsid w:val="00045BCD"/>
    <w:rsid w:val="0005234A"/>
    <w:rsid w:val="00053940"/>
    <w:rsid w:val="00054255"/>
    <w:rsid w:val="00054CF9"/>
    <w:rsid w:val="00054ECB"/>
    <w:rsid w:val="00061545"/>
    <w:rsid w:val="000619F3"/>
    <w:rsid w:val="00065887"/>
    <w:rsid w:val="00066274"/>
    <w:rsid w:val="00067B8C"/>
    <w:rsid w:val="00070EA7"/>
    <w:rsid w:val="00072C0B"/>
    <w:rsid w:val="00073043"/>
    <w:rsid w:val="000736E1"/>
    <w:rsid w:val="0007427F"/>
    <w:rsid w:val="00075652"/>
    <w:rsid w:val="00084323"/>
    <w:rsid w:val="00085B4F"/>
    <w:rsid w:val="00085F20"/>
    <w:rsid w:val="00086AEB"/>
    <w:rsid w:val="0008763F"/>
    <w:rsid w:val="00087BCD"/>
    <w:rsid w:val="00090DA5"/>
    <w:rsid w:val="00091A31"/>
    <w:rsid w:val="00093F98"/>
    <w:rsid w:val="00095FEF"/>
    <w:rsid w:val="000A1844"/>
    <w:rsid w:val="000A1EA7"/>
    <w:rsid w:val="000A3C35"/>
    <w:rsid w:val="000A3CA5"/>
    <w:rsid w:val="000A3EFD"/>
    <w:rsid w:val="000A5404"/>
    <w:rsid w:val="000A5ADD"/>
    <w:rsid w:val="000A7720"/>
    <w:rsid w:val="000A7D27"/>
    <w:rsid w:val="000B0F08"/>
    <w:rsid w:val="000B1582"/>
    <w:rsid w:val="000B24B0"/>
    <w:rsid w:val="000B4038"/>
    <w:rsid w:val="000B465B"/>
    <w:rsid w:val="000B4919"/>
    <w:rsid w:val="000B556D"/>
    <w:rsid w:val="000B68E9"/>
    <w:rsid w:val="000C0AC4"/>
    <w:rsid w:val="000C17D0"/>
    <w:rsid w:val="000C56C0"/>
    <w:rsid w:val="000C6227"/>
    <w:rsid w:val="000C6361"/>
    <w:rsid w:val="000C7CA4"/>
    <w:rsid w:val="000D26E3"/>
    <w:rsid w:val="000D2ECA"/>
    <w:rsid w:val="000D4291"/>
    <w:rsid w:val="000D4644"/>
    <w:rsid w:val="000D543C"/>
    <w:rsid w:val="000D549C"/>
    <w:rsid w:val="000D64D5"/>
    <w:rsid w:val="000E0478"/>
    <w:rsid w:val="000E0BDA"/>
    <w:rsid w:val="000E5B21"/>
    <w:rsid w:val="000E5DE0"/>
    <w:rsid w:val="000F147F"/>
    <w:rsid w:val="000F14F5"/>
    <w:rsid w:val="000F1AA7"/>
    <w:rsid w:val="000F3D46"/>
    <w:rsid w:val="000F4989"/>
    <w:rsid w:val="000F592C"/>
    <w:rsid w:val="000F7B58"/>
    <w:rsid w:val="00100842"/>
    <w:rsid w:val="00100BA7"/>
    <w:rsid w:val="00105AA9"/>
    <w:rsid w:val="00107F46"/>
    <w:rsid w:val="00112704"/>
    <w:rsid w:val="00112971"/>
    <w:rsid w:val="00113636"/>
    <w:rsid w:val="00115CBA"/>
    <w:rsid w:val="001167BC"/>
    <w:rsid w:val="0012199F"/>
    <w:rsid w:val="00124DFD"/>
    <w:rsid w:val="00125E16"/>
    <w:rsid w:val="0012677B"/>
    <w:rsid w:val="0013584A"/>
    <w:rsid w:val="0014099D"/>
    <w:rsid w:val="00142216"/>
    <w:rsid w:val="0014521A"/>
    <w:rsid w:val="00147FC5"/>
    <w:rsid w:val="0015132A"/>
    <w:rsid w:val="00154715"/>
    <w:rsid w:val="00154C69"/>
    <w:rsid w:val="00155DEE"/>
    <w:rsid w:val="0015636A"/>
    <w:rsid w:val="0015695E"/>
    <w:rsid w:val="00161232"/>
    <w:rsid w:val="00163921"/>
    <w:rsid w:val="00163A70"/>
    <w:rsid w:val="00165EA6"/>
    <w:rsid w:val="001665F9"/>
    <w:rsid w:val="001673B6"/>
    <w:rsid w:val="0016799A"/>
    <w:rsid w:val="00171FA3"/>
    <w:rsid w:val="001730BC"/>
    <w:rsid w:val="001761EC"/>
    <w:rsid w:val="00176408"/>
    <w:rsid w:val="0018062D"/>
    <w:rsid w:val="00180F31"/>
    <w:rsid w:val="00181FC2"/>
    <w:rsid w:val="001844D8"/>
    <w:rsid w:val="00185E7A"/>
    <w:rsid w:val="00186F59"/>
    <w:rsid w:val="00187AB9"/>
    <w:rsid w:val="00187D18"/>
    <w:rsid w:val="00191267"/>
    <w:rsid w:val="00193931"/>
    <w:rsid w:val="0019408E"/>
    <w:rsid w:val="0019524D"/>
    <w:rsid w:val="00195B7A"/>
    <w:rsid w:val="00195C7C"/>
    <w:rsid w:val="001961BE"/>
    <w:rsid w:val="001961FE"/>
    <w:rsid w:val="00196285"/>
    <w:rsid w:val="00197187"/>
    <w:rsid w:val="001A1674"/>
    <w:rsid w:val="001A2E2C"/>
    <w:rsid w:val="001A3B81"/>
    <w:rsid w:val="001A5F90"/>
    <w:rsid w:val="001B0480"/>
    <w:rsid w:val="001B04D2"/>
    <w:rsid w:val="001B095A"/>
    <w:rsid w:val="001B0A9D"/>
    <w:rsid w:val="001B1791"/>
    <w:rsid w:val="001B1793"/>
    <w:rsid w:val="001B3517"/>
    <w:rsid w:val="001B3AA6"/>
    <w:rsid w:val="001B5C87"/>
    <w:rsid w:val="001B6A29"/>
    <w:rsid w:val="001C1ECD"/>
    <w:rsid w:val="001C23E8"/>
    <w:rsid w:val="001C262F"/>
    <w:rsid w:val="001C4E46"/>
    <w:rsid w:val="001C4F90"/>
    <w:rsid w:val="001C6914"/>
    <w:rsid w:val="001C6DFF"/>
    <w:rsid w:val="001C799B"/>
    <w:rsid w:val="001D0B9B"/>
    <w:rsid w:val="001D16DB"/>
    <w:rsid w:val="001D39D6"/>
    <w:rsid w:val="001D3BB8"/>
    <w:rsid w:val="001D3E57"/>
    <w:rsid w:val="001D3EE4"/>
    <w:rsid w:val="001D5436"/>
    <w:rsid w:val="001D7766"/>
    <w:rsid w:val="001E01B2"/>
    <w:rsid w:val="001E180D"/>
    <w:rsid w:val="001E18BB"/>
    <w:rsid w:val="001E327D"/>
    <w:rsid w:val="001E3E79"/>
    <w:rsid w:val="001E6190"/>
    <w:rsid w:val="001F0318"/>
    <w:rsid w:val="001F0B9E"/>
    <w:rsid w:val="001F0BE3"/>
    <w:rsid w:val="001F1276"/>
    <w:rsid w:val="001F1881"/>
    <w:rsid w:val="001F2715"/>
    <w:rsid w:val="001F31F8"/>
    <w:rsid w:val="001F35D0"/>
    <w:rsid w:val="001F364E"/>
    <w:rsid w:val="001F74E3"/>
    <w:rsid w:val="00200A7B"/>
    <w:rsid w:val="00200D74"/>
    <w:rsid w:val="0020271A"/>
    <w:rsid w:val="002030E5"/>
    <w:rsid w:val="002047AC"/>
    <w:rsid w:val="00204A0E"/>
    <w:rsid w:val="002068D0"/>
    <w:rsid w:val="00210189"/>
    <w:rsid w:val="0021113E"/>
    <w:rsid w:val="0021122F"/>
    <w:rsid w:val="002116B1"/>
    <w:rsid w:val="00211848"/>
    <w:rsid w:val="00211F3E"/>
    <w:rsid w:val="00215E12"/>
    <w:rsid w:val="0021717A"/>
    <w:rsid w:val="00220BD8"/>
    <w:rsid w:val="00223A84"/>
    <w:rsid w:val="00223B4E"/>
    <w:rsid w:val="00224991"/>
    <w:rsid w:val="00225496"/>
    <w:rsid w:val="00225790"/>
    <w:rsid w:val="00226165"/>
    <w:rsid w:val="00226321"/>
    <w:rsid w:val="00232A17"/>
    <w:rsid w:val="00233B61"/>
    <w:rsid w:val="002341D4"/>
    <w:rsid w:val="00236199"/>
    <w:rsid w:val="00240072"/>
    <w:rsid w:val="002422E1"/>
    <w:rsid w:val="00243071"/>
    <w:rsid w:val="00243446"/>
    <w:rsid w:val="00243B41"/>
    <w:rsid w:val="0024461F"/>
    <w:rsid w:val="00245658"/>
    <w:rsid w:val="002460FC"/>
    <w:rsid w:val="00250800"/>
    <w:rsid w:val="002514B8"/>
    <w:rsid w:val="00251603"/>
    <w:rsid w:val="00252A1D"/>
    <w:rsid w:val="00252BD3"/>
    <w:rsid w:val="00254C5E"/>
    <w:rsid w:val="00255209"/>
    <w:rsid w:val="0025612B"/>
    <w:rsid w:val="00257845"/>
    <w:rsid w:val="00257A4B"/>
    <w:rsid w:val="002659A9"/>
    <w:rsid w:val="00271E13"/>
    <w:rsid w:val="00272463"/>
    <w:rsid w:val="00275F66"/>
    <w:rsid w:val="002768BC"/>
    <w:rsid w:val="00280514"/>
    <w:rsid w:val="00283438"/>
    <w:rsid w:val="00285427"/>
    <w:rsid w:val="00286DF6"/>
    <w:rsid w:val="0028742B"/>
    <w:rsid w:val="00287995"/>
    <w:rsid w:val="00290D99"/>
    <w:rsid w:val="00291B1C"/>
    <w:rsid w:val="00292CBE"/>
    <w:rsid w:val="00293028"/>
    <w:rsid w:val="00293BF3"/>
    <w:rsid w:val="00294C7D"/>
    <w:rsid w:val="00296EFD"/>
    <w:rsid w:val="002A02A1"/>
    <w:rsid w:val="002A0BCB"/>
    <w:rsid w:val="002A1722"/>
    <w:rsid w:val="002A1B85"/>
    <w:rsid w:val="002A23BB"/>
    <w:rsid w:val="002A3F73"/>
    <w:rsid w:val="002A5FBF"/>
    <w:rsid w:val="002A6551"/>
    <w:rsid w:val="002A7371"/>
    <w:rsid w:val="002A7468"/>
    <w:rsid w:val="002B058D"/>
    <w:rsid w:val="002B0C4A"/>
    <w:rsid w:val="002B1269"/>
    <w:rsid w:val="002B16BA"/>
    <w:rsid w:val="002B3D01"/>
    <w:rsid w:val="002B4B6B"/>
    <w:rsid w:val="002B4F58"/>
    <w:rsid w:val="002C02DE"/>
    <w:rsid w:val="002C0836"/>
    <w:rsid w:val="002C0EFE"/>
    <w:rsid w:val="002C12B5"/>
    <w:rsid w:val="002C20AC"/>
    <w:rsid w:val="002C2331"/>
    <w:rsid w:val="002C2A40"/>
    <w:rsid w:val="002C493A"/>
    <w:rsid w:val="002C5A49"/>
    <w:rsid w:val="002C5E78"/>
    <w:rsid w:val="002C6A6A"/>
    <w:rsid w:val="002C6F43"/>
    <w:rsid w:val="002C6FC0"/>
    <w:rsid w:val="002C7B45"/>
    <w:rsid w:val="002D0D62"/>
    <w:rsid w:val="002D126E"/>
    <w:rsid w:val="002D380C"/>
    <w:rsid w:val="002D68B9"/>
    <w:rsid w:val="002E06E4"/>
    <w:rsid w:val="002E0908"/>
    <w:rsid w:val="002E2251"/>
    <w:rsid w:val="002E39A3"/>
    <w:rsid w:val="002E75DE"/>
    <w:rsid w:val="002F01EB"/>
    <w:rsid w:val="002F1979"/>
    <w:rsid w:val="002F362D"/>
    <w:rsid w:val="002F4ADD"/>
    <w:rsid w:val="002F5AC4"/>
    <w:rsid w:val="002F6AF9"/>
    <w:rsid w:val="002F72C3"/>
    <w:rsid w:val="003007FD"/>
    <w:rsid w:val="00301918"/>
    <w:rsid w:val="003025F5"/>
    <w:rsid w:val="00304C92"/>
    <w:rsid w:val="003057F0"/>
    <w:rsid w:val="00305EC6"/>
    <w:rsid w:val="00306CF5"/>
    <w:rsid w:val="00306DE3"/>
    <w:rsid w:val="00307409"/>
    <w:rsid w:val="003105F8"/>
    <w:rsid w:val="00313B23"/>
    <w:rsid w:val="003166F1"/>
    <w:rsid w:val="00316F67"/>
    <w:rsid w:val="00321A3D"/>
    <w:rsid w:val="00322D94"/>
    <w:rsid w:val="00323DFC"/>
    <w:rsid w:val="003245D2"/>
    <w:rsid w:val="00324686"/>
    <w:rsid w:val="003255E4"/>
    <w:rsid w:val="00330CA6"/>
    <w:rsid w:val="003310BB"/>
    <w:rsid w:val="0033110D"/>
    <w:rsid w:val="003319EF"/>
    <w:rsid w:val="00331D5A"/>
    <w:rsid w:val="00331E7F"/>
    <w:rsid w:val="0033294A"/>
    <w:rsid w:val="00333EB1"/>
    <w:rsid w:val="003346C1"/>
    <w:rsid w:val="00336586"/>
    <w:rsid w:val="003411A9"/>
    <w:rsid w:val="003412AB"/>
    <w:rsid w:val="003457A2"/>
    <w:rsid w:val="00345FD0"/>
    <w:rsid w:val="00346DFF"/>
    <w:rsid w:val="0034764E"/>
    <w:rsid w:val="00347AE6"/>
    <w:rsid w:val="00351B4E"/>
    <w:rsid w:val="00352D23"/>
    <w:rsid w:val="00353F7E"/>
    <w:rsid w:val="00354B65"/>
    <w:rsid w:val="0035548E"/>
    <w:rsid w:val="00356C70"/>
    <w:rsid w:val="00361F41"/>
    <w:rsid w:val="003630EC"/>
    <w:rsid w:val="003648D5"/>
    <w:rsid w:val="00366221"/>
    <w:rsid w:val="00371D42"/>
    <w:rsid w:val="003728CA"/>
    <w:rsid w:val="003732A3"/>
    <w:rsid w:val="00373970"/>
    <w:rsid w:val="00373C7B"/>
    <w:rsid w:val="003747BD"/>
    <w:rsid w:val="003757CA"/>
    <w:rsid w:val="00375DE5"/>
    <w:rsid w:val="00384399"/>
    <w:rsid w:val="003849AA"/>
    <w:rsid w:val="00384BCE"/>
    <w:rsid w:val="00385014"/>
    <w:rsid w:val="00386611"/>
    <w:rsid w:val="00386661"/>
    <w:rsid w:val="00390DEE"/>
    <w:rsid w:val="00390E20"/>
    <w:rsid w:val="00392535"/>
    <w:rsid w:val="00393293"/>
    <w:rsid w:val="0039560D"/>
    <w:rsid w:val="00396E49"/>
    <w:rsid w:val="003978FE"/>
    <w:rsid w:val="003A04F4"/>
    <w:rsid w:val="003A0B35"/>
    <w:rsid w:val="003A190E"/>
    <w:rsid w:val="003A3409"/>
    <w:rsid w:val="003A5956"/>
    <w:rsid w:val="003B1516"/>
    <w:rsid w:val="003B3F5D"/>
    <w:rsid w:val="003B52B3"/>
    <w:rsid w:val="003C0672"/>
    <w:rsid w:val="003C1E9E"/>
    <w:rsid w:val="003C242D"/>
    <w:rsid w:val="003C3304"/>
    <w:rsid w:val="003C3C82"/>
    <w:rsid w:val="003C4329"/>
    <w:rsid w:val="003C463B"/>
    <w:rsid w:val="003C488F"/>
    <w:rsid w:val="003C6815"/>
    <w:rsid w:val="003C6D16"/>
    <w:rsid w:val="003C7C9E"/>
    <w:rsid w:val="003C7E77"/>
    <w:rsid w:val="003D20FB"/>
    <w:rsid w:val="003D2EE8"/>
    <w:rsid w:val="003D35C3"/>
    <w:rsid w:val="003E05C3"/>
    <w:rsid w:val="003E17D2"/>
    <w:rsid w:val="003E1C74"/>
    <w:rsid w:val="003E1D9B"/>
    <w:rsid w:val="003E21CF"/>
    <w:rsid w:val="003E2C4F"/>
    <w:rsid w:val="003E360F"/>
    <w:rsid w:val="003E584D"/>
    <w:rsid w:val="003E6A1F"/>
    <w:rsid w:val="003E7911"/>
    <w:rsid w:val="003F1D37"/>
    <w:rsid w:val="003F30AD"/>
    <w:rsid w:val="003F5B2F"/>
    <w:rsid w:val="003F5EE4"/>
    <w:rsid w:val="00400F84"/>
    <w:rsid w:val="00403972"/>
    <w:rsid w:val="0040433F"/>
    <w:rsid w:val="004046CE"/>
    <w:rsid w:val="00404983"/>
    <w:rsid w:val="00404BEA"/>
    <w:rsid w:val="004053A9"/>
    <w:rsid w:val="0040591D"/>
    <w:rsid w:val="004062D8"/>
    <w:rsid w:val="00407D5F"/>
    <w:rsid w:val="0041150D"/>
    <w:rsid w:val="00411B78"/>
    <w:rsid w:val="004133BA"/>
    <w:rsid w:val="004147A0"/>
    <w:rsid w:val="004157C2"/>
    <w:rsid w:val="00417FEF"/>
    <w:rsid w:val="0042234D"/>
    <w:rsid w:val="00422654"/>
    <w:rsid w:val="004227A1"/>
    <w:rsid w:val="00423080"/>
    <w:rsid w:val="00424612"/>
    <w:rsid w:val="00426A84"/>
    <w:rsid w:val="00426AB1"/>
    <w:rsid w:val="0043169A"/>
    <w:rsid w:val="0043352A"/>
    <w:rsid w:val="004344E8"/>
    <w:rsid w:val="00434B67"/>
    <w:rsid w:val="00435847"/>
    <w:rsid w:val="004358DD"/>
    <w:rsid w:val="0043605F"/>
    <w:rsid w:val="00436A62"/>
    <w:rsid w:val="00436D34"/>
    <w:rsid w:val="0044408F"/>
    <w:rsid w:val="0044449F"/>
    <w:rsid w:val="00446731"/>
    <w:rsid w:val="00451BB1"/>
    <w:rsid w:val="0045443E"/>
    <w:rsid w:val="00454A3F"/>
    <w:rsid w:val="004577CF"/>
    <w:rsid w:val="00461841"/>
    <w:rsid w:val="00463408"/>
    <w:rsid w:val="0046358B"/>
    <w:rsid w:val="00464A9D"/>
    <w:rsid w:val="00464BA8"/>
    <w:rsid w:val="00464DDA"/>
    <w:rsid w:val="00464E89"/>
    <w:rsid w:val="0046528A"/>
    <w:rsid w:val="00465B09"/>
    <w:rsid w:val="004707FA"/>
    <w:rsid w:val="004728EC"/>
    <w:rsid w:val="0047336B"/>
    <w:rsid w:val="00473DEB"/>
    <w:rsid w:val="0047435C"/>
    <w:rsid w:val="004774FC"/>
    <w:rsid w:val="00477895"/>
    <w:rsid w:val="00482003"/>
    <w:rsid w:val="00482323"/>
    <w:rsid w:val="00483688"/>
    <w:rsid w:val="00486227"/>
    <w:rsid w:val="00487610"/>
    <w:rsid w:val="004906A7"/>
    <w:rsid w:val="00490786"/>
    <w:rsid w:val="004908EE"/>
    <w:rsid w:val="00491EC4"/>
    <w:rsid w:val="004929FD"/>
    <w:rsid w:val="00494D78"/>
    <w:rsid w:val="00496A1A"/>
    <w:rsid w:val="00496D24"/>
    <w:rsid w:val="004A046B"/>
    <w:rsid w:val="004A063E"/>
    <w:rsid w:val="004A185C"/>
    <w:rsid w:val="004A33F8"/>
    <w:rsid w:val="004A3466"/>
    <w:rsid w:val="004A5304"/>
    <w:rsid w:val="004A672F"/>
    <w:rsid w:val="004A6F85"/>
    <w:rsid w:val="004B01F2"/>
    <w:rsid w:val="004B0B4D"/>
    <w:rsid w:val="004B5ADF"/>
    <w:rsid w:val="004C2A86"/>
    <w:rsid w:val="004C3A4C"/>
    <w:rsid w:val="004C4AA6"/>
    <w:rsid w:val="004C5FBF"/>
    <w:rsid w:val="004C6F55"/>
    <w:rsid w:val="004C7055"/>
    <w:rsid w:val="004C71CC"/>
    <w:rsid w:val="004C7BF2"/>
    <w:rsid w:val="004C7D1B"/>
    <w:rsid w:val="004D2322"/>
    <w:rsid w:val="004D2B15"/>
    <w:rsid w:val="004D35B5"/>
    <w:rsid w:val="004D5474"/>
    <w:rsid w:val="004E22A0"/>
    <w:rsid w:val="004E2652"/>
    <w:rsid w:val="004E3FF6"/>
    <w:rsid w:val="004E6119"/>
    <w:rsid w:val="004E7966"/>
    <w:rsid w:val="004F02D1"/>
    <w:rsid w:val="004F2502"/>
    <w:rsid w:val="004F340A"/>
    <w:rsid w:val="004F45C9"/>
    <w:rsid w:val="004F50D6"/>
    <w:rsid w:val="004F535C"/>
    <w:rsid w:val="004F6867"/>
    <w:rsid w:val="004F69AC"/>
    <w:rsid w:val="004F70E4"/>
    <w:rsid w:val="004F7936"/>
    <w:rsid w:val="005006F7"/>
    <w:rsid w:val="0050138E"/>
    <w:rsid w:val="00502CC3"/>
    <w:rsid w:val="0050529E"/>
    <w:rsid w:val="00506CFD"/>
    <w:rsid w:val="00511273"/>
    <w:rsid w:val="00512EF5"/>
    <w:rsid w:val="005140D8"/>
    <w:rsid w:val="0051432E"/>
    <w:rsid w:val="00516D4C"/>
    <w:rsid w:val="005179C7"/>
    <w:rsid w:val="0052001C"/>
    <w:rsid w:val="00520617"/>
    <w:rsid w:val="00525ADD"/>
    <w:rsid w:val="00526FFE"/>
    <w:rsid w:val="00531C8B"/>
    <w:rsid w:val="005349DD"/>
    <w:rsid w:val="00534C1C"/>
    <w:rsid w:val="00537D3E"/>
    <w:rsid w:val="005406AE"/>
    <w:rsid w:val="0054238B"/>
    <w:rsid w:val="00543511"/>
    <w:rsid w:val="005454B0"/>
    <w:rsid w:val="005467A2"/>
    <w:rsid w:val="00546958"/>
    <w:rsid w:val="00552FEF"/>
    <w:rsid w:val="00554585"/>
    <w:rsid w:val="005547A8"/>
    <w:rsid w:val="0055567A"/>
    <w:rsid w:val="00556280"/>
    <w:rsid w:val="005569EB"/>
    <w:rsid w:val="00556FE7"/>
    <w:rsid w:val="005570D4"/>
    <w:rsid w:val="005575BB"/>
    <w:rsid w:val="00560638"/>
    <w:rsid w:val="00560EA7"/>
    <w:rsid w:val="00563425"/>
    <w:rsid w:val="00563728"/>
    <w:rsid w:val="00564924"/>
    <w:rsid w:val="00565385"/>
    <w:rsid w:val="00565C17"/>
    <w:rsid w:val="00565F89"/>
    <w:rsid w:val="005707CB"/>
    <w:rsid w:val="00571EAD"/>
    <w:rsid w:val="005749E0"/>
    <w:rsid w:val="00575686"/>
    <w:rsid w:val="00575C48"/>
    <w:rsid w:val="00576D10"/>
    <w:rsid w:val="00577BF0"/>
    <w:rsid w:val="005814A4"/>
    <w:rsid w:val="0058181F"/>
    <w:rsid w:val="00582288"/>
    <w:rsid w:val="005829D0"/>
    <w:rsid w:val="00586485"/>
    <w:rsid w:val="00586595"/>
    <w:rsid w:val="005865C5"/>
    <w:rsid w:val="00586B49"/>
    <w:rsid w:val="005876C4"/>
    <w:rsid w:val="005907D7"/>
    <w:rsid w:val="00591386"/>
    <w:rsid w:val="00591F36"/>
    <w:rsid w:val="00594309"/>
    <w:rsid w:val="00597186"/>
    <w:rsid w:val="005A0BEC"/>
    <w:rsid w:val="005A0E27"/>
    <w:rsid w:val="005A108B"/>
    <w:rsid w:val="005A1FBD"/>
    <w:rsid w:val="005A4785"/>
    <w:rsid w:val="005A5394"/>
    <w:rsid w:val="005A6B51"/>
    <w:rsid w:val="005A7015"/>
    <w:rsid w:val="005A7E40"/>
    <w:rsid w:val="005B08B3"/>
    <w:rsid w:val="005B190B"/>
    <w:rsid w:val="005B2E39"/>
    <w:rsid w:val="005B3598"/>
    <w:rsid w:val="005B474E"/>
    <w:rsid w:val="005B5628"/>
    <w:rsid w:val="005B6566"/>
    <w:rsid w:val="005B65AB"/>
    <w:rsid w:val="005C17B7"/>
    <w:rsid w:val="005C2DBC"/>
    <w:rsid w:val="005C4F22"/>
    <w:rsid w:val="005C5913"/>
    <w:rsid w:val="005C63F1"/>
    <w:rsid w:val="005C7D26"/>
    <w:rsid w:val="005D6282"/>
    <w:rsid w:val="005D6943"/>
    <w:rsid w:val="005D76C0"/>
    <w:rsid w:val="005D7FEB"/>
    <w:rsid w:val="005E05A8"/>
    <w:rsid w:val="005E19B2"/>
    <w:rsid w:val="005E1AA5"/>
    <w:rsid w:val="005E20C2"/>
    <w:rsid w:val="005E21C2"/>
    <w:rsid w:val="005E2B29"/>
    <w:rsid w:val="005E5CA5"/>
    <w:rsid w:val="005E6742"/>
    <w:rsid w:val="005F0091"/>
    <w:rsid w:val="005F1384"/>
    <w:rsid w:val="005F2EA9"/>
    <w:rsid w:val="005F43D7"/>
    <w:rsid w:val="005F46E3"/>
    <w:rsid w:val="005F56CD"/>
    <w:rsid w:val="005F7EE2"/>
    <w:rsid w:val="006005B3"/>
    <w:rsid w:val="00601416"/>
    <w:rsid w:val="0060189C"/>
    <w:rsid w:val="00603510"/>
    <w:rsid w:val="00605593"/>
    <w:rsid w:val="00605E27"/>
    <w:rsid w:val="00610140"/>
    <w:rsid w:val="00610E42"/>
    <w:rsid w:val="006134C3"/>
    <w:rsid w:val="0061440D"/>
    <w:rsid w:val="00614ABD"/>
    <w:rsid w:val="00615551"/>
    <w:rsid w:val="00617E73"/>
    <w:rsid w:val="006221DA"/>
    <w:rsid w:val="0062590C"/>
    <w:rsid w:val="00626EB1"/>
    <w:rsid w:val="00632214"/>
    <w:rsid w:val="00632D84"/>
    <w:rsid w:val="00633821"/>
    <w:rsid w:val="006368AE"/>
    <w:rsid w:val="00641BF7"/>
    <w:rsid w:val="0064228D"/>
    <w:rsid w:val="00642860"/>
    <w:rsid w:val="00642DF5"/>
    <w:rsid w:val="00642E41"/>
    <w:rsid w:val="00643487"/>
    <w:rsid w:val="00644118"/>
    <w:rsid w:val="00645107"/>
    <w:rsid w:val="00645E7F"/>
    <w:rsid w:val="00650FA0"/>
    <w:rsid w:val="00652213"/>
    <w:rsid w:val="00653A07"/>
    <w:rsid w:val="006544CB"/>
    <w:rsid w:val="00654EA5"/>
    <w:rsid w:val="006570A0"/>
    <w:rsid w:val="0065775F"/>
    <w:rsid w:val="00657E00"/>
    <w:rsid w:val="0066054A"/>
    <w:rsid w:val="0066091F"/>
    <w:rsid w:val="00662EB3"/>
    <w:rsid w:val="00662F54"/>
    <w:rsid w:val="00662F98"/>
    <w:rsid w:val="00664440"/>
    <w:rsid w:val="00664B11"/>
    <w:rsid w:val="00664C11"/>
    <w:rsid w:val="00665760"/>
    <w:rsid w:val="00670932"/>
    <w:rsid w:val="0067102E"/>
    <w:rsid w:val="00671932"/>
    <w:rsid w:val="00673FBF"/>
    <w:rsid w:val="0068054C"/>
    <w:rsid w:val="00680D24"/>
    <w:rsid w:val="00681132"/>
    <w:rsid w:val="00686375"/>
    <w:rsid w:val="00686838"/>
    <w:rsid w:val="00687A58"/>
    <w:rsid w:val="00687EE2"/>
    <w:rsid w:val="0069194D"/>
    <w:rsid w:val="00692260"/>
    <w:rsid w:val="006935FF"/>
    <w:rsid w:val="006977F1"/>
    <w:rsid w:val="006A1359"/>
    <w:rsid w:val="006A1930"/>
    <w:rsid w:val="006A2CEC"/>
    <w:rsid w:val="006A347E"/>
    <w:rsid w:val="006A3E66"/>
    <w:rsid w:val="006A53D4"/>
    <w:rsid w:val="006A5DF7"/>
    <w:rsid w:val="006A624D"/>
    <w:rsid w:val="006A6E06"/>
    <w:rsid w:val="006A6FF7"/>
    <w:rsid w:val="006A7B9F"/>
    <w:rsid w:val="006A7DC1"/>
    <w:rsid w:val="006B03FF"/>
    <w:rsid w:val="006B0E07"/>
    <w:rsid w:val="006B30DE"/>
    <w:rsid w:val="006B50D7"/>
    <w:rsid w:val="006B570F"/>
    <w:rsid w:val="006B5947"/>
    <w:rsid w:val="006B63EF"/>
    <w:rsid w:val="006C131E"/>
    <w:rsid w:val="006C23B1"/>
    <w:rsid w:val="006C24BB"/>
    <w:rsid w:val="006C4B41"/>
    <w:rsid w:val="006C5065"/>
    <w:rsid w:val="006C56E4"/>
    <w:rsid w:val="006C6677"/>
    <w:rsid w:val="006D21F5"/>
    <w:rsid w:val="006D2345"/>
    <w:rsid w:val="006D5865"/>
    <w:rsid w:val="006D5EC6"/>
    <w:rsid w:val="006D6788"/>
    <w:rsid w:val="006D750A"/>
    <w:rsid w:val="006E302D"/>
    <w:rsid w:val="006E396A"/>
    <w:rsid w:val="006E4B85"/>
    <w:rsid w:val="006E4E44"/>
    <w:rsid w:val="006E54D0"/>
    <w:rsid w:val="006F127F"/>
    <w:rsid w:val="006F4570"/>
    <w:rsid w:val="006F46A2"/>
    <w:rsid w:val="006F4F90"/>
    <w:rsid w:val="006F60AF"/>
    <w:rsid w:val="006F676B"/>
    <w:rsid w:val="006F72D1"/>
    <w:rsid w:val="00700032"/>
    <w:rsid w:val="00701FF6"/>
    <w:rsid w:val="00703DEC"/>
    <w:rsid w:val="00705196"/>
    <w:rsid w:val="0071046D"/>
    <w:rsid w:val="00710BA7"/>
    <w:rsid w:val="00713C26"/>
    <w:rsid w:val="00715170"/>
    <w:rsid w:val="00716511"/>
    <w:rsid w:val="00716ADA"/>
    <w:rsid w:val="00720973"/>
    <w:rsid w:val="00720A62"/>
    <w:rsid w:val="00722C34"/>
    <w:rsid w:val="00723286"/>
    <w:rsid w:val="0072423F"/>
    <w:rsid w:val="00724BA2"/>
    <w:rsid w:val="00724FA6"/>
    <w:rsid w:val="0072508E"/>
    <w:rsid w:val="00726707"/>
    <w:rsid w:val="007267AF"/>
    <w:rsid w:val="00726E2A"/>
    <w:rsid w:val="00727029"/>
    <w:rsid w:val="007301C9"/>
    <w:rsid w:val="00730A7F"/>
    <w:rsid w:val="00730AC4"/>
    <w:rsid w:val="007320C6"/>
    <w:rsid w:val="00733192"/>
    <w:rsid w:val="00734D60"/>
    <w:rsid w:val="00736746"/>
    <w:rsid w:val="00736A82"/>
    <w:rsid w:val="00736DDE"/>
    <w:rsid w:val="00736F54"/>
    <w:rsid w:val="007378D4"/>
    <w:rsid w:val="00743647"/>
    <w:rsid w:val="00743B5A"/>
    <w:rsid w:val="00743F6F"/>
    <w:rsid w:val="00744834"/>
    <w:rsid w:val="0074496E"/>
    <w:rsid w:val="00746411"/>
    <w:rsid w:val="0075006B"/>
    <w:rsid w:val="00750AF5"/>
    <w:rsid w:val="00752812"/>
    <w:rsid w:val="00752ADA"/>
    <w:rsid w:val="00753C78"/>
    <w:rsid w:val="0075497F"/>
    <w:rsid w:val="00754C15"/>
    <w:rsid w:val="00755730"/>
    <w:rsid w:val="00755CD8"/>
    <w:rsid w:val="00755DA1"/>
    <w:rsid w:val="00756DA9"/>
    <w:rsid w:val="00757655"/>
    <w:rsid w:val="007577B0"/>
    <w:rsid w:val="00760128"/>
    <w:rsid w:val="00761DCC"/>
    <w:rsid w:val="00761E07"/>
    <w:rsid w:val="007632CB"/>
    <w:rsid w:val="007650DA"/>
    <w:rsid w:val="007678C1"/>
    <w:rsid w:val="00767C05"/>
    <w:rsid w:val="00771D6B"/>
    <w:rsid w:val="007738E0"/>
    <w:rsid w:val="00773B1B"/>
    <w:rsid w:val="00774362"/>
    <w:rsid w:val="00774675"/>
    <w:rsid w:val="00774ED6"/>
    <w:rsid w:val="0077506F"/>
    <w:rsid w:val="00776881"/>
    <w:rsid w:val="00776EAE"/>
    <w:rsid w:val="0077749A"/>
    <w:rsid w:val="00780251"/>
    <w:rsid w:val="00780277"/>
    <w:rsid w:val="00780710"/>
    <w:rsid w:val="0078107E"/>
    <w:rsid w:val="007813AD"/>
    <w:rsid w:val="00783F9F"/>
    <w:rsid w:val="0078744A"/>
    <w:rsid w:val="00791035"/>
    <w:rsid w:val="00792744"/>
    <w:rsid w:val="00792A76"/>
    <w:rsid w:val="00794E78"/>
    <w:rsid w:val="0079548A"/>
    <w:rsid w:val="007A037E"/>
    <w:rsid w:val="007A66BD"/>
    <w:rsid w:val="007A7179"/>
    <w:rsid w:val="007B1DF9"/>
    <w:rsid w:val="007B1EDD"/>
    <w:rsid w:val="007B4B6A"/>
    <w:rsid w:val="007C02D1"/>
    <w:rsid w:val="007C0C46"/>
    <w:rsid w:val="007C0D81"/>
    <w:rsid w:val="007C3381"/>
    <w:rsid w:val="007C5BB4"/>
    <w:rsid w:val="007C5FC1"/>
    <w:rsid w:val="007C6AA9"/>
    <w:rsid w:val="007D1242"/>
    <w:rsid w:val="007D25CE"/>
    <w:rsid w:val="007D2899"/>
    <w:rsid w:val="007D30A4"/>
    <w:rsid w:val="007D3C50"/>
    <w:rsid w:val="007D46CA"/>
    <w:rsid w:val="007D5107"/>
    <w:rsid w:val="007D55A7"/>
    <w:rsid w:val="007D62DA"/>
    <w:rsid w:val="007D70F8"/>
    <w:rsid w:val="007D76D6"/>
    <w:rsid w:val="007E0942"/>
    <w:rsid w:val="007E34BF"/>
    <w:rsid w:val="007E4A91"/>
    <w:rsid w:val="007E7425"/>
    <w:rsid w:val="007F0699"/>
    <w:rsid w:val="007F0807"/>
    <w:rsid w:val="007F197F"/>
    <w:rsid w:val="007F28A0"/>
    <w:rsid w:val="007F2A9B"/>
    <w:rsid w:val="007F6F93"/>
    <w:rsid w:val="00801167"/>
    <w:rsid w:val="00801A4C"/>
    <w:rsid w:val="00802807"/>
    <w:rsid w:val="00803466"/>
    <w:rsid w:val="0080663A"/>
    <w:rsid w:val="008074DD"/>
    <w:rsid w:val="00807BF7"/>
    <w:rsid w:val="008109BF"/>
    <w:rsid w:val="0081138D"/>
    <w:rsid w:val="00811E66"/>
    <w:rsid w:val="00811F8C"/>
    <w:rsid w:val="00814D44"/>
    <w:rsid w:val="00814E8D"/>
    <w:rsid w:val="00814F8E"/>
    <w:rsid w:val="00816E15"/>
    <w:rsid w:val="00816F1A"/>
    <w:rsid w:val="00822840"/>
    <w:rsid w:val="008234E2"/>
    <w:rsid w:val="00823809"/>
    <w:rsid w:val="00823B6D"/>
    <w:rsid w:val="00825494"/>
    <w:rsid w:val="00826A58"/>
    <w:rsid w:val="0082769B"/>
    <w:rsid w:val="00827A45"/>
    <w:rsid w:val="008304F8"/>
    <w:rsid w:val="00831A69"/>
    <w:rsid w:val="00831EB6"/>
    <w:rsid w:val="00832FC3"/>
    <w:rsid w:val="0083461A"/>
    <w:rsid w:val="00834684"/>
    <w:rsid w:val="008349BD"/>
    <w:rsid w:val="00834A92"/>
    <w:rsid w:val="00842089"/>
    <w:rsid w:val="008456D0"/>
    <w:rsid w:val="0084662B"/>
    <w:rsid w:val="00847003"/>
    <w:rsid w:val="00851119"/>
    <w:rsid w:val="00853745"/>
    <w:rsid w:val="0085523B"/>
    <w:rsid w:val="00856082"/>
    <w:rsid w:val="00856141"/>
    <w:rsid w:val="0086148F"/>
    <w:rsid w:val="008638CD"/>
    <w:rsid w:val="00864BAB"/>
    <w:rsid w:val="00864C6C"/>
    <w:rsid w:val="0086572D"/>
    <w:rsid w:val="00870C8D"/>
    <w:rsid w:val="00871867"/>
    <w:rsid w:val="008725EC"/>
    <w:rsid w:val="0087443A"/>
    <w:rsid w:val="00874AF0"/>
    <w:rsid w:val="00874C6D"/>
    <w:rsid w:val="00875E5F"/>
    <w:rsid w:val="008760AE"/>
    <w:rsid w:val="00876643"/>
    <w:rsid w:val="008769CA"/>
    <w:rsid w:val="0088084A"/>
    <w:rsid w:val="008819F7"/>
    <w:rsid w:val="00881A4D"/>
    <w:rsid w:val="00881BFC"/>
    <w:rsid w:val="008822BD"/>
    <w:rsid w:val="00882A31"/>
    <w:rsid w:val="008857A1"/>
    <w:rsid w:val="0088714C"/>
    <w:rsid w:val="008876CA"/>
    <w:rsid w:val="008906F5"/>
    <w:rsid w:val="00891869"/>
    <w:rsid w:val="0089187C"/>
    <w:rsid w:val="00893755"/>
    <w:rsid w:val="008943E5"/>
    <w:rsid w:val="00895BAA"/>
    <w:rsid w:val="0089655D"/>
    <w:rsid w:val="00896F17"/>
    <w:rsid w:val="008A024D"/>
    <w:rsid w:val="008A0B84"/>
    <w:rsid w:val="008A3F3A"/>
    <w:rsid w:val="008A4598"/>
    <w:rsid w:val="008A5604"/>
    <w:rsid w:val="008A5A16"/>
    <w:rsid w:val="008A625B"/>
    <w:rsid w:val="008A7D05"/>
    <w:rsid w:val="008A7F11"/>
    <w:rsid w:val="008A7FC7"/>
    <w:rsid w:val="008B0E09"/>
    <w:rsid w:val="008B1D01"/>
    <w:rsid w:val="008B3897"/>
    <w:rsid w:val="008B3CE6"/>
    <w:rsid w:val="008B43A5"/>
    <w:rsid w:val="008B57A4"/>
    <w:rsid w:val="008B5B98"/>
    <w:rsid w:val="008B763D"/>
    <w:rsid w:val="008C1672"/>
    <w:rsid w:val="008C268E"/>
    <w:rsid w:val="008C27E6"/>
    <w:rsid w:val="008C2F52"/>
    <w:rsid w:val="008C3718"/>
    <w:rsid w:val="008C44A1"/>
    <w:rsid w:val="008C48F1"/>
    <w:rsid w:val="008C61FD"/>
    <w:rsid w:val="008C6405"/>
    <w:rsid w:val="008C6833"/>
    <w:rsid w:val="008C786B"/>
    <w:rsid w:val="008D243C"/>
    <w:rsid w:val="008D2968"/>
    <w:rsid w:val="008D3CF9"/>
    <w:rsid w:val="008D42AD"/>
    <w:rsid w:val="008D45EF"/>
    <w:rsid w:val="008D4A36"/>
    <w:rsid w:val="008D4E24"/>
    <w:rsid w:val="008D4F21"/>
    <w:rsid w:val="008D6715"/>
    <w:rsid w:val="008D6B25"/>
    <w:rsid w:val="008E32B5"/>
    <w:rsid w:val="008E3761"/>
    <w:rsid w:val="008E429C"/>
    <w:rsid w:val="008E4C19"/>
    <w:rsid w:val="008E7C3F"/>
    <w:rsid w:val="008F0A2E"/>
    <w:rsid w:val="008F1872"/>
    <w:rsid w:val="008F1B18"/>
    <w:rsid w:val="008F348C"/>
    <w:rsid w:val="008F348F"/>
    <w:rsid w:val="008F594F"/>
    <w:rsid w:val="008F7F98"/>
    <w:rsid w:val="00901572"/>
    <w:rsid w:val="00901C61"/>
    <w:rsid w:val="00902B24"/>
    <w:rsid w:val="00902E4B"/>
    <w:rsid w:val="00904092"/>
    <w:rsid w:val="00906A20"/>
    <w:rsid w:val="00906B5B"/>
    <w:rsid w:val="009112FF"/>
    <w:rsid w:val="009126D2"/>
    <w:rsid w:val="009131E1"/>
    <w:rsid w:val="00913B4B"/>
    <w:rsid w:val="00914670"/>
    <w:rsid w:val="00914A65"/>
    <w:rsid w:val="00915049"/>
    <w:rsid w:val="00915618"/>
    <w:rsid w:val="0091610B"/>
    <w:rsid w:val="00916ECC"/>
    <w:rsid w:val="00916F86"/>
    <w:rsid w:val="009211DE"/>
    <w:rsid w:val="00921D8B"/>
    <w:rsid w:val="00924329"/>
    <w:rsid w:val="009254DF"/>
    <w:rsid w:val="009254F7"/>
    <w:rsid w:val="00930D45"/>
    <w:rsid w:val="0093165D"/>
    <w:rsid w:val="0093696A"/>
    <w:rsid w:val="00937A67"/>
    <w:rsid w:val="00940EC1"/>
    <w:rsid w:val="0094126E"/>
    <w:rsid w:val="009415B4"/>
    <w:rsid w:val="00941B7B"/>
    <w:rsid w:val="00941E4B"/>
    <w:rsid w:val="009423BF"/>
    <w:rsid w:val="009433C8"/>
    <w:rsid w:val="00943C9B"/>
    <w:rsid w:val="00946C1B"/>
    <w:rsid w:val="00951254"/>
    <w:rsid w:val="00951686"/>
    <w:rsid w:val="00951A92"/>
    <w:rsid w:val="00952092"/>
    <w:rsid w:val="009526CD"/>
    <w:rsid w:val="009552A4"/>
    <w:rsid w:val="009559CF"/>
    <w:rsid w:val="00961FC2"/>
    <w:rsid w:val="00962A0B"/>
    <w:rsid w:val="00962C5A"/>
    <w:rsid w:val="00964642"/>
    <w:rsid w:val="009663BD"/>
    <w:rsid w:val="00966BC3"/>
    <w:rsid w:val="00967215"/>
    <w:rsid w:val="009675C9"/>
    <w:rsid w:val="009709A4"/>
    <w:rsid w:val="00971801"/>
    <w:rsid w:val="00972234"/>
    <w:rsid w:val="00973F4C"/>
    <w:rsid w:val="00976C43"/>
    <w:rsid w:val="00976FCF"/>
    <w:rsid w:val="009774DE"/>
    <w:rsid w:val="00980438"/>
    <w:rsid w:val="00980837"/>
    <w:rsid w:val="0098119B"/>
    <w:rsid w:val="009812F5"/>
    <w:rsid w:val="009836FB"/>
    <w:rsid w:val="0098688E"/>
    <w:rsid w:val="009871B4"/>
    <w:rsid w:val="009931D3"/>
    <w:rsid w:val="009940A3"/>
    <w:rsid w:val="0099413A"/>
    <w:rsid w:val="009A0A5C"/>
    <w:rsid w:val="009A2989"/>
    <w:rsid w:val="009A2C5D"/>
    <w:rsid w:val="009A3868"/>
    <w:rsid w:val="009A5310"/>
    <w:rsid w:val="009A541C"/>
    <w:rsid w:val="009A762E"/>
    <w:rsid w:val="009A7B5C"/>
    <w:rsid w:val="009B3356"/>
    <w:rsid w:val="009B3C84"/>
    <w:rsid w:val="009B494F"/>
    <w:rsid w:val="009B4E4B"/>
    <w:rsid w:val="009B5BBA"/>
    <w:rsid w:val="009B77FE"/>
    <w:rsid w:val="009C02C9"/>
    <w:rsid w:val="009C0BF6"/>
    <w:rsid w:val="009C285B"/>
    <w:rsid w:val="009C4AD3"/>
    <w:rsid w:val="009C4EC7"/>
    <w:rsid w:val="009D00E6"/>
    <w:rsid w:val="009D1F17"/>
    <w:rsid w:val="009D3996"/>
    <w:rsid w:val="009D44DA"/>
    <w:rsid w:val="009D5247"/>
    <w:rsid w:val="009D5DF8"/>
    <w:rsid w:val="009D63BC"/>
    <w:rsid w:val="009D6F64"/>
    <w:rsid w:val="009D7C79"/>
    <w:rsid w:val="009E1069"/>
    <w:rsid w:val="009E11B0"/>
    <w:rsid w:val="009E2CC1"/>
    <w:rsid w:val="009E4C98"/>
    <w:rsid w:val="009E68A1"/>
    <w:rsid w:val="009F2C1B"/>
    <w:rsid w:val="009F354B"/>
    <w:rsid w:val="009F3F16"/>
    <w:rsid w:val="009F44CF"/>
    <w:rsid w:val="00A047BE"/>
    <w:rsid w:val="00A07F24"/>
    <w:rsid w:val="00A142CA"/>
    <w:rsid w:val="00A157BB"/>
    <w:rsid w:val="00A15968"/>
    <w:rsid w:val="00A162AB"/>
    <w:rsid w:val="00A232C1"/>
    <w:rsid w:val="00A24109"/>
    <w:rsid w:val="00A24394"/>
    <w:rsid w:val="00A262C2"/>
    <w:rsid w:val="00A274B3"/>
    <w:rsid w:val="00A30A6D"/>
    <w:rsid w:val="00A31567"/>
    <w:rsid w:val="00A31A1B"/>
    <w:rsid w:val="00A31AB7"/>
    <w:rsid w:val="00A3301D"/>
    <w:rsid w:val="00A33758"/>
    <w:rsid w:val="00A33A9A"/>
    <w:rsid w:val="00A3590A"/>
    <w:rsid w:val="00A41977"/>
    <w:rsid w:val="00A4312E"/>
    <w:rsid w:val="00A4369D"/>
    <w:rsid w:val="00A44721"/>
    <w:rsid w:val="00A4659D"/>
    <w:rsid w:val="00A502C5"/>
    <w:rsid w:val="00A50E1C"/>
    <w:rsid w:val="00A52F0F"/>
    <w:rsid w:val="00A53F50"/>
    <w:rsid w:val="00A547B3"/>
    <w:rsid w:val="00A5705A"/>
    <w:rsid w:val="00A5735B"/>
    <w:rsid w:val="00A57F44"/>
    <w:rsid w:val="00A60036"/>
    <w:rsid w:val="00A60CC2"/>
    <w:rsid w:val="00A628E9"/>
    <w:rsid w:val="00A62FCF"/>
    <w:rsid w:val="00A63FFD"/>
    <w:rsid w:val="00A64002"/>
    <w:rsid w:val="00A6464E"/>
    <w:rsid w:val="00A6793F"/>
    <w:rsid w:val="00A67FAA"/>
    <w:rsid w:val="00A714A7"/>
    <w:rsid w:val="00A73FDD"/>
    <w:rsid w:val="00A74C00"/>
    <w:rsid w:val="00A760F1"/>
    <w:rsid w:val="00A778D6"/>
    <w:rsid w:val="00A77942"/>
    <w:rsid w:val="00A779D4"/>
    <w:rsid w:val="00A845CA"/>
    <w:rsid w:val="00A86411"/>
    <w:rsid w:val="00A875A0"/>
    <w:rsid w:val="00A90C00"/>
    <w:rsid w:val="00A90CCD"/>
    <w:rsid w:val="00A91D5D"/>
    <w:rsid w:val="00A92ECC"/>
    <w:rsid w:val="00A94B12"/>
    <w:rsid w:val="00AA0A3C"/>
    <w:rsid w:val="00AA1527"/>
    <w:rsid w:val="00AA3432"/>
    <w:rsid w:val="00AA631D"/>
    <w:rsid w:val="00AA7F88"/>
    <w:rsid w:val="00AB0D88"/>
    <w:rsid w:val="00AB1B77"/>
    <w:rsid w:val="00AB1C36"/>
    <w:rsid w:val="00AB2386"/>
    <w:rsid w:val="00AB2641"/>
    <w:rsid w:val="00AB34C1"/>
    <w:rsid w:val="00AB3B6E"/>
    <w:rsid w:val="00AB429B"/>
    <w:rsid w:val="00AB462F"/>
    <w:rsid w:val="00AB473D"/>
    <w:rsid w:val="00AB645E"/>
    <w:rsid w:val="00AC008F"/>
    <w:rsid w:val="00AC07C0"/>
    <w:rsid w:val="00AC130F"/>
    <w:rsid w:val="00AC146C"/>
    <w:rsid w:val="00AC213A"/>
    <w:rsid w:val="00AC236C"/>
    <w:rsid w:val="00AC2708"/>
    <w:rsid w:val="00AC368E"/>
    <w:rsid w:val="00AC3862"/>
    <w:rsid w:val="00AC43D3"/>
    <w:rsid w:val="00AC59D7"/>
    <w:rsid w:val="00AC7E2C"/>
    <w:rsid w:val="00AD02C4"/>
    <w:rsid w:val="00AD09ED"/>
    <w:rsid w:val="00AD0D35"/>
    <w:rsid w:val="00AD106F"/>
    <w:rsid w:val="00AD35DD"/>
    <w:rsid w:val="00AD3FC7"/>
    <w:rsid w:val="00AD4BCA"/>
    <w:rsid w:val="00AD5A48"/>
    <w:rsid w:val="00AD6908"/>
    <w:rsid w:val="00AD7A32"/>
    <w:rsid w:val="00AD7A37"/>
    <w:rsid w:val="00AE052A"/>
    <w:rsid w:val="00AE10EB"/>
    <w:rsid w:val="00AE25B5"/>
    <w:rsid w:val="00AE3705"/>
    <w:rsid w:val="00AE63FB"/>
    <w:rsid w:val="00AE660B"/>
    <w:rsid w:val="00AE671F"/>
    <w:rsid w:val="00AE6C57"/>
    <w:rsid w:val="00AF1788"/>
    <w:rsid w:val="00AF18C6"/>
    <w:rsid w:val="00AF2292"/>
    <w:rsid w:val="00AF43CA"/>
    <w:rsid w:val="00AF4AA7"/>
    <w:rsid w:val="00AF5CEF"/>
    <w:rsid w:val="00AF6428"/>
    <w:rsid w:val="00AF6755"/>
    <w:rsid w:val="00AF718F"/>
    <w:rsid w:val="00AF757C"/>
    <w:rsid w:val="00AF7917"/>
    <w:rsid w:val="00B040A8"/>
    <w:rsid w:val="00B04947"/>
    <w:rsid w:val="00B04E9F"/>
    <w:rsid w:val="00B074E9"/>
    <w:rsid w:val="00B07DCE"/>
    <w:rsid w:val="00B12A08"/>
    <w:rsid w:val="00B154D5"/>
    <w:rsid w:val="00B17EE4"/>
    <w:rsid w:val="00B2167C"/>
    <w:rsid w:val="00B22910"/>
    <w:rsid w:val="00B22F7A"/>
    <w:rsid w:val="00B254AA"/>
    <w:rsid w:val="00B2587C"/>
    <w:rsid w:val="00B304B7"/>
    <w:rsid w:val="00B32E4C"/>
    <w:rsid w:val="00B35170"/>
    <w:rsid w:val="00B35C19"/>
    <w:rsid w:val="00B35FF4"/>
    <w:rsid w:val="00B369DB"/>
    <w:rsid w:val="00B36A19"/>
    <w:rsid w:val="00B37047"/>
    <w:rsid w:val="00B40DDF"/>
    <w:rsid w:val="00B43B45"/>
    <w:rsid w:val="00B44C96"/>
    <w:rsid w:val="00B46F8E"/>
    <w:rsid w:val="00B474EA"/>
    <w:rsid w:val="00B541E4"/>
    <w:rsid w:val="00B551F8"/>
    <w:rsid w:val="00B55AA7"/>
    <w:rsid w:val="00B5618C"/>
    <w:rsid w:val="00B56B14"/>
    <w:rsid w:val="00B56C6E"/>
    <w:rsid w:val="00B57061"/>
    <w:rsid w:val="00B57EA0"/>
    <w:rsid w:val="00B62382"/>
    <w:rsid w:val="00B64AFF"/>
    <w:rsid w:val="00B64D6E"/>
    <w:rsid w:val="00B668B6"/>
    <w:rsid w:val="00B70364"/>
    <w:rsid w:val="00B715AA"/>
    <w:rsid w:val="00B7200D"/>
    <w:rsid w:val="00B73068"/>
    <w:rsid w:val="00B73098"/>
    <w:rsid w:val="00B7414E"/>
    <w:rsid w:val="00B74E48"/>
    <w:rsid w:val="00B8050B"/>
    <w:rsid w:val="00B80CDA"/>
    <w:rsid w:val="00B80DAE"/>
    <w:rsid w:val="00B80F81"/>
    <w:rsid w:val="00B81AE2"/>
    <w:rsid w:val="00B82792"/>
    <w:rsid w:val="00B847CE"/>
    <w:rsid w:val="00B855A2"/>
    <w:rsid w:val="00B86673"/>
    <w:rsid w:val="00B8762B"/>
    <w:rsid w:val="00B87C4F"/>
    <w:rsid w:val="00B90257"/>
    <w:rsid w:val="00B90422"/>
    <w:rsid w:val="00B92B28"/>
    <w:rsid w:val="00B937DC"/>
    <w:rsid w:val="00B93EC1"/>
    <w:rsid w:val="00B9524C"/>
    <w:rsid w:val="00B96898"/>
    <w:rsid w:val="00B9698A"/>
    <w:rsid w:val="00B96FDF"/>
    <w:rsid w:val="00BA05EC"/>
    <w:rsid w:val="00BA0BB4"/>
    <w:rsid w:val="00BA2C8A"/>
    <w:rsid w:val="00BA3E6C"/>
    <w:rsid w:val="00BA42D0"/>
    <w:rsid w:val="00BA4857"/>
    <w:rsid w:val="00BA6529"/>
    <w:rsid w:val="00BB172A"/>
    <w:rsid w:val="00BB47F2"/>
    <w:rsid w:val="00BB49D5"/>
    <w:rsid w:val="00BB64EA"/>
    <w:rsid w:val="00BB76D5"/>
    <w:rsid w:val="00BB78CD"/>
    <w:rsid w:val="00BC056A"/>
    <w:rsid w:val="00BC2912"/>
    <w:rsid w:val="00BC34CC"/>
    <w:rsid w:val="00BC5EE7"/>
    <w:rsid w:val="00BC7E4B"/>
    <w:rsid w:val="00BD29E8"/>
    <w:rsid w:val="00BD2D5B"/>
    <w:rsid w:val="00BD45D7"/>
    <w:rsid w:val="00BD5F3D"/>
    <w:rsid w:val="00BD6368"/>
    <w:rsid w:val="00BD6714"/>
    <w:rsid w:val="00BD7CE4"/>
    <w:rsid w:val="00BE118A"/>
    <w:rsid w:val="00BE1D9D"/>
    <w:rsid w:val="00BE4172"/>
    <w:rsid w:val="00BE4A80"/>
    <w:rsid w:val="00BE701B"/>
    <w:rsid w:val="00BF1214"/>
    <w:rsid w:val="00BF1BEC"/>
    <w:rsid w:val="00BF4BEF"/>
    <w:rsid w:val="00BF4C07"/>
    <w:rsid w:val="00BF582E"/>
    <w:rsid w:val="00BF5F66"/>
    <w:rsid w:val="00C028B3"/>
    <w:rsid w:val="00C02F9E"/>
    <w:rsid w:val="00C03666"/>
    <w:rsid w:val="00C04798"/>
    <w:rsid w:val="00C04D7C"/>
    <w:rsid w:val="00C059A0"/>
    <w:rsid w:val="00C07011"/>
    <w:rsid w:val="00C071A9"/>
    <w:rsid w:val="00C07C38"/>
    <w:rsid w:val="00C10349"/>
    <w:rsid w:val="00C1078A"/>
    <w:rsid w:val="00C108AF"/>
    <w:rsid w:val="00C1285A"/>
    <w:rsid w:val="00C12B3E"/>
    <w:rsid w:val="00C12CBC"/>
    <w:rsid w:val="00C133A9"/>
    <w:rsid w:val="00C13A64"/>
    <w:rsid w:val="00C14C96"/>
    <w:rsid w:val="00C16894"/>
    <w:rsid w:val="00C17CBB"/>
    <w:rsid w:val="00C17DAD"/>
    <w:rsid w:val="00C211C8"/>
    <w:rsid w:val="00C23103"/>
    <w:rsid w:val="00C24293"/>
    <w:rsid w:val="00C24F66"/>
    <w:rsid w:val="00C24FBD"/>
    <w:rsid w:val="00C250AD"/>
    <w:rsid w:val="00C265DE"/>
    <w:rsid w:val="00C31FC5"/>
    <w:rsid w:val="00C321D1"/>
    <w:rsid w:val="00C327EF"/>
    <w:rsid w:val="00C33555"/>
    <w:rsid w:val="00C37687"/>
    <w:rsid w:val="00C40422"/>
    <w:rsid w:val="00C41C17"/>
    <w:rsid w:val="00C421A3"/>
    <w:rsid w:val="00C42923"/>
    <w:rsid w:val="00C42983"/>
    <w:rsid w:val="00C42D74"/>
    <w:rsid w:val="00C45F4F"/>
    <w:rsid w:val="00C46080"/>
    <w:rsid w:val="00C46F29"/>
    <w:rsid w:val="00C47B8F"/>
    <w:rsid w:val="00C50B2E"/>
    <w:rsid w:val="00C50E43"/>
    <w:rsid w:val="00C531F6"/>
    <w:rsid w:val="00C537C5"/>
    <w:rsid w:val="00C53FF4"/>
    <w:rsid w:val="00C54032"/>
    <w:rsid w:val="00C621A0"/>
    <w:rsid w:val="00C64304"/>
    <w:rsid w:val="00C643D1"/>
    <w:rsid w:val="00C64C39"/>
    <w:rsid w:val="00C678BA"/>
    <w:rsid w:val="00C706FD"/>
    <w:rsid w:val="00C70AED"/>
    <w:rsid w:val="00C717BD"/>
    <w:rsid w:val="00C71EFB"/>
    <w:rsid w:val="00C7249E"/>
    <w:rsid w:val="00C724B5"/>
    <w:rsid w:val="00C744CF"/>
    <w:rsid w:val="00C76307"/>
    <w:rsid w:val="00C830E8"/>
    <w:rsid w:val="00C837E1"/>
    <w:rsid w:val="00C83F0F"/>
    <w:rsid w:val="00C851C0"/>
    <w:rsid w:val="00C85470"/>
    <w:rsid w:val="00C86D40"/>
    <w:rsid w:val="00C87FA6"/>
    <w:rsid w:val="00C930D8"/>
    <w:rsid w:val="00C964E8"/>
    <w:rsid w:val="00C966A3"/>
    <w:rsid w:val="00C97493"/>
    <w:rsid w:val="00C97C39"/>
    <w:rsid w:val="00CA00AE"/>
    <w:rsid w:val="00CA0AF6"/>
    <w:rsid w:val="00CA0E86"/>
    <w:rsid w:val="00CA169B"/>
    <w:rsid w:val="00CA3EB5"/>
    <w:rsid w:val="00CA4F9F"/>
    <w:rsid w:val="00CA7773"/>
    <w:rsid w:val="00CB1E13"/>
    <w:rsid w:val="00CB4079"/>
    <w:rsid w:val="00CB4271"/>
    <w:rsid w:val="00CB5913"/>
    <w:rsid w:val="00CB765E"/>
    <w:rsid w:val="00CB7ABF"/>
    <w:rsid w:val="00CB7C87"/>
    <w:rsid w:val="00CC21A7"/>
    <w:rsid w:val="00CC5795"/>
    <w:rsid w:val="00CC691F"/>
    <w:rsid w:val="00CC7430"/>
    <w:rsid w:val="00CD0ED6"/>
    <w:rsid w:val="00CD138A"/>
    <w:rsid w:val="00CD3E1A"/>
    <w:rsid w:val="00CD573E"/>
    <w:rsid w:val="00CD616E"/>
    <w:rsid w:val="00CE04F7"/>
    <w:rsid w:val="00CE1600"/>
    <w:rsid w:val="00CE1F70"/>
    <w:rsid w:val="00CE207B"/>
    <w:rsid w:val="00CE2628"/>
    <w:rsid w:val="00CE3D2E"/>
    <w:rsid w:val="00CE44F8"/>
    <w:rsid w:val="00CE5370"/>
    <w:rsid w:val="00CF3C57"/>
    <w:rsid w:val="00D03B28"/>
    <w:rsid w:val="00D04F24"/>
    <w:rsid w:val="00D06275"/>
    <w:rsid w:val="00D06749"/>
    <w:rsid w:val="00D07906"/>
    <w:rsid w:val="00D07E21"/>
    <w:rsid w:val="00D07FCC"/>
    <w:rsid w:val="00D15289"/>
    <w:rsid w:val="00D15C39"/>
    <w:rsid w:val="00D177F8"/>
    <w:rsid w:val="00D21A32"/>
    <w:rsid w:val="00D23E0F"/>
    <w:rsid w:val="00D2411E"/>
    <w:rsid w:val="00D25188"/>
    <w:rsid w:val="00D25EC6"/>
    <w:rsid w:val="00D268DA"/>
    <w:rsid w:val="00D27214"/>
    <w:rsid w:val="00D322A0"/>
    <w:rsid w:val="00D3275E"/>
    <w:rsid w:val="00D337C1"/>
    <w:rsid w:val="00D3464B"/>
    <w:rsid w:val="00D3517A"/>
    <w:rsid w:val="00D36C77"/>
    <w:rsid w:val="00D36C8B"/>
    <w:rsid w:val="00D374E1"/>
    <w:rsid w:val="00D4029F"/>
    <w:rsid w:val="00D40714"/>
    <w:rsid w:val="00D42EAE"/>
    <w:rsid w:val="00D431AA"/>
    <w:rsid w:val="00D4323C"/>
    <w:rsid w:val="00D43358"/>
    <w:rsid w:val="00D44A97"/>
    <w:rsid w:val="00D44B31"/>
    <w:rsid w:val="00D44E04"/>
    <w:rsid w:val="00D46BFE"/>
    <w:rsid w:val="00D50157"/>
    <w:rsid w:val="00D514BE"/>
    <w:rsid w:val="00D521EB"/>
    <w:rsid w:val="00D5223A"/>
    <w:rsid w:val="00D52276"/>
    <w:rsid w:val="00D52CC6"/>
    <w:rsid w:val="00D53930"/>
    <w:rsid w:val="00D53E78"/>
    <w:rsid w:val="00D56815"/>
    <w:rsid w:val="00D6106E"/>
    <w:rsid w:val="00D6374D"/>
    <w:rsid w:val="00D6473F"/>
    <w:rsid w:val="00D66127"/>
    <w:rsid w:val="00D75CB1"/>
    <w:rsid w:val="00D8321D"/>
    <w:rsid w:val="00D849B4"/>
    <w:rsid w:val="00D85D3D"/>
    <w:rsid w:val="00D86E34"/>
    <w:rsid w:val="00D909D2"/>
    <w:rsid w:val="00D927C1"/>
    <w:rsid w:val="00D94641"/>
    <w:rsid w:val="00D9547B"/>
    <w:rsid w:val="00DA0112"/>
    <w:rsid w:val="00DA0DBC"/>
    <w:rsid w:val="00DA1083"/>
    <w:rsid w:val="00DA1855"/>
    <w:rsid w:val="00DA19FF"/>
    <w:rsid w:val="00DA2700"/>
    <w:rsid w:val="00DA34F1"/>
    <w:rsid w:val="00DA3761"/>
    <w:rsid w:val="00DA415D"/>
    <w:rsid w:val="00DA4994"/>
    <w:rsid w:val="00DB015C"/>
    <w:rsid w:val="00DB387D"/>
    <w:rsid w:val="00DB3A3E"/>
    <w:rsid w:val="00DB4125"/>
    <w:rsid w:val="00DB4FC4"/>
    <w:rsid w:val="00DB704A"/>
    <w:rsid w:val="00DC23E0"/>
    <w:rsid w:val="00DC26A7"/>
    <w:rsid w:val="00DC4B44"/>
    <w:rsid w:val="00DC4B93"/>
    <w:rsid w:val="00DC718C"/>
    <w:rsid w:val="00DD00E9"/>
    <w:rsid w:val="00DD0AB7"/>
    <w:rsid w:val="00DD1835"/>
    <w:rsid w:val="00DD21B8"/>
    <w:rsid w:val="00DD3682"/>
    <w:rsid w:val="00DD40C1"/>
    <w:rsid w:val="00DD4461"/>
    <w:rsid w:val="00DD5AD2"/>
    <w:rsid w:val="00DD5EA8"/>
    <w:rsid w:val="00DD7E8B"/>
    <w:rsid w:val="00DD7EEF"/>
    <w:rsid w:val="00DE00FE"/>
    <w:rsid w:val="00DE1954"/>
    <w:rsid w:val="00DE4570"/>
    <w:rsid w:val="00DE5B79"/>
    <w:rsid w:val="00DE674F"/>
    <w:rsid w:val="00DE7032"/>
    <w:rsid w:val="00DE7B41"/>
    <w:rsid w:val="00DF2F43"/>
    <w:rsid w:val="00DF6470"/>
    <w:rsid w:val="00DF64FE"/>
    <w:rsid w:val="00DF666C"/>
    <w:rsid w:val="00DF6B9D"/>
    <w:rsid w:val="00DF7895"/>
    <w:rsid w:val="00E012C2"/>
    <w:rsid w:val="00E024A9"/>
    <w:rsid w:val="00E0298A"/>
    <w:rsid w:val="00E02C7B"/>
    <w:rsid w:val="00E03268"/>
    <w:rsid w:val="00E05B16"/>
    <w:rsid w:val="00E076A1"/>
    <w:rsid w:val="00E141D8"/>
    <w:rsid w:val="00E15187"/>
    <w:rsid w:val="00E15D64"/>
    <w:rsid w:val="00E1625D"/>
    <w:rsid w:val="00E16CFB"/>
    <w:rsid w:val="00E17795"/>
    <w:rsid w:val="00E21430"/>
    <w:rsid w:val="00E2306C"/>
    <w:rsid w:val="00E23B6E"/>
    <w:rsid w:val="00E26127"/>
    <w:rsid w:val="00E278F4"/>
    <w:rsid w:val="00E27D83"/>
    <w:rsid w:val="00E30053"/>
    <w:rsid w:val="00E302DD"/>
    <w:rsid w:val="00E33EB9"/>
    <w:rsid w:val="00E34B9F"/>
    <w:rsid w:val="00E3582F"/>
    <w:rsid w:val="00E4033E"/>
    <w:rsid w:val="00E41E2E"/>
    <w:rsid w:val="00E4275D"/>
    <w:rsid w:val="00E428A5"/>
    <w:rsid w:val="00E4375F"/>
    <w:rsid w:val="00E4423B"/>
    <w:rsid w:val="00E44857"/>
    <w:rsid w:val="00E44C40"/>
    <w:rsid w:val="00E477CE"/>
    <w:rsid w:val="00E504BB"/>
    <w:rsid w:val="00E5108C"/>
    <w:rsid w:val="00E5119B"/>
    <w:rsid w:val="00E52C33"/>
    <w:rsid w:val="00E54C8F"/>
    <w:rsid w:val="00E55142"/>
    <w:rsid w:val="00E557E3"/>
    <w:rsid w:val="00E56F56"/>
    <w:rsid w:val="00E57711"/>
    <w:rsid w:val="00E60A09"/>
    <w:rsid w:val="00E6301A"/>
    <w:rsid w:val="00E632BF"/>
    <w:rsid w:val="00E63871"/>
    <w:rsid w:val="00E64672"/>
    <w:rsid w:val="00E64F2E"/>
    <w:rsid w:val="00E66369"/>
    <w:rsid w:val="00E673C9"/>
    <w:rsid w:val="00E6785A"/>
    <w:rsid w:val="00E70326"/>
    <w:rsid w:val="00E719F0"/>
    <w:rsid w:val="00E73841"/>
    <w:rsid w:val="00E7599E"/>
    <w:rsid w:val="00E76C2A"/>
    <w:rsid w:val="00E77160"/>
    <w:rsid w:val="00E83165"/>
    <w:rsid w:val="00E83269"/>
    <w:rsid w:val="00E83752"/>
    <w:rsid w:val="00E84B3B"/>
    <w:rsid w:val="00E84DFE"/>
    <w:rsid w:val="00E85501"/>
    <w:rsid w:val="00E85529"/>
    <w:rsid w:val="00E91BA5"/>
    <w:rsid w:val="00E91CED"/>
    <w:rsid w:val="00E92440"/>
    <w:rsid w:val="00E95BDD"/>
    <w:rsid w:val="00E96AC6"/>
    <w:rsid w:val="00EA030B"/>
    <w:rsid w:val="00EA1B5F"/>
    <w:rsid w:val="00EA2C05"/>
    <w:rsid w:val="00EA5432"/>
    <w:rsid w:val="00EA5495"/>
    <w:rsid w:val="00EA5C60"/>
    <w:rsid w:val="00EB06F7"/>
    <w:rsid w:val="00EB0C81"/>
    <w:rsid w:val="00EB3462"/>
    <w:rsid w:val="00EB3AE9"/>
    <w:rsid w:val="00EB47F6"/>
    <w:rsid w:val="00EB5EBB"/>
    <w:rsid w:val="00EB65F4"/>
    <w:rsid w:val="00EB6D91"/>
    <w:rsid w:val="00EB7824"/>
    <w:rsid w:val="00EC13B0"/>
    <w:rsid w:val="00EC389C"/>
    <w:rsid w:val="00EC48F9"/>
    <w:rsid w:val="00EC57F4"/>
    <w:rsid w:val="00EC656E"/>
    <w:rsid w:val="00EC6900"/>
    <w:rsid w:val="00EC6BAB"/>
    <w:rsid w:val="00ED2A3D"/>
    <w:rsid w:val="00ED3B52"/>
    <w:rsid w:val="00ED477A"/>
    <w:rsid w:val="00ED628A"/>
    <w:rsid w:val="00ED753F"/>
    <w:rsid w:val="00EE306E"/>
    <w:rsid w:val="00EE3376"/>
    <w:rsid w:val="00EE4766"/>
    <w:rsid w:val="00EE654E"/>
    <w:rsid w:val="00EE7651"/>
    <w:rsid w:val="00EF0E71"/>
    <w:rsid w:val="00EF12A8"/>
    <w:rsid w:val="00EF1BEA"/>
    <w:rsid w:val="00EF5521"/>
    <w:rsid w:val="00EF74F0"/>
    <w:rsid w:val="00EF790E"/>
    <w:rsid w:val="00F00AE8"/>
    <w:rsid w:val="00F01EB7"/>
    <w:rsid w:val="00F03219"/>
    <w:rsid w:val="00F05A3E"/>
    <w:rsid w:val="00F06022"/>
    <w:rsid w:val="00F06BF1"/>
    <w:rsid w:val="00F06D3E"/>
    <w:rsid w:val="00F1030E"/>
    <w:rsid w:val="00F14257"/>
    <w:rsid w:val="00F143E7"/>
    <w:rsid w:val="00F15F45"/>
    <w:rsid w:val="00F1726D"/>
    <w:rsid w:val="00F176FD"/>
    <w:rsid w:val="00F20F13"/>
    <w:rsid w:val="00F22CB7"/>
    <w:rsid w:val="00F23DFB"/>
    <w:rsid w:val="00F24282"/>
    <w:rsid w:val="00F3182B"/>
    <w:rsid w:val="00F34A90"/>
    <w:rsid w:val="00F351D1"/>
    <w:rsid w:val="00F35AC3"/>
    <w:rsid w:val="00F3625A"/>
    <w:rsid w:val="00F42A59"/>
    <w:rsid w:val="00F442AB"/>
    <w:rsid w:val="00F445A3"/>
    <w:rsid w:val="00F45AC5"/>
    <w:rsid w:val="00F45B9A"/>
    <w:rsid w:val="00F465C5"/>
    <w:rsid w:val="00F47B88"/>
    <w:rsid w:val="00F51115"/>
    <w:rsid w:val="00F51A3D"/>
    <w:rsid w:val="00F520E5"/>
    <w:rsid w:val="00F52BF3"/>
    <w:rsid w:val="00F562FE"/>
    <w:rsid w:val="00F56DAF"/>
    <w:rsid w:val="00F61459"/>
    <w:rsid w:val="00F63953"/>
    <w:rsid w:val="00F64327"/>
    <w:rsid w:val="00F64C42"/>
    <w:rsid w:val="00F65FB2"/>
    <w:rsid w:val="00F67227"/>
    <w:rsid w:val="00F70478"/>
    <w:rsid w:val="00F71317"/>
    <w:rsid w:val="00F71C06"/>
    <w:rsid w:val="00F73BC2"/>
    <w:rsid w:val="00F753F3"/>
    <w:rsid w:val="00F7647F"/>
    <w:rsid w:val="00F77522"/>
    <w:rsid w:val="00F80FF5"/>
    <w:rsid w:val="00F813E4"/>
    <w:rsid w:val="00F832F5"/>
    <w:rsid w:val="00F839DB"/>
    <w:rsid w:val="00F84347"/>
    <w:rsid w:val="00F84937"/>
    <w:rsid w:val="00F84FF1"/>
    <w:rsid w:val="00F850C9"/>
    <w:rsid w:val="00F857DD"/>
    <w:rsid w:val="00F906BF"/>
    <w:rsid w:val="00F926C9"/>
    <w:rsid w:val="00F96D3E"/>
    <w:rsid w:val="00FA0207"/>
    <w:rsid w:val="00FA04D0"/>
    <w:rsid w:val="00FA0E27"/>
    <w:rsid w:val="00FA1394"/>
    <w:rsid w:val="00FA24E4"/>
    <w:rsid w:val="00FA29DF"/>
    <w:rsid w:val="00FA39D1"/>
    <w:rsid w:val="00FA411D"/>
    <w:rsid w:val="00FA45F1"/>
    <w:rsid w:val="00FA5135"/>
    <w:rsid w:val="00FB1A90"/>
    <w:rsid w:val="00FB1C39"/>
    <w:rsid w:val="00FB20C7"/>
    <w:rsid w:val="00FB22A1"/>
    <w:rsid w:val="00FB2C59"/>
    <w:rsid w:val="00FB491E"/>
    <w:rsid w:val="00FB5AC1"/>
    <w:rsid w:val="00FC069F"/>
    <w:rsid w:val="00FC15B9"/>
    <w:rsid w:val="00FC2A36"/>
    <w:rsid w:val="00FC2E7C"/>
    <w:rsid w:val="00FC3162"/>
    <w:rsid w:val="00FC407D"/>
    <w:rsid w:val="00FC41D9"/>
    <w:rsid w:val="00FC5329"/>
    <w:rsid w:val="00FC55E6"/>
    <w:rsid w:val="00FC6624"/>
    <w:rsid w:val="00FC6886"/>
    <w:rsid w:val="00FC6F2D"/>
    <w:rsid w:val="00FC7963"/>
    <w:rsid w:val="00FD2F27"/>
    <w:rsid w:val="00FD3F50"/>
    <w:rsid w:val="00FD44B3"/>
    <w:rsid w:val="00FD611D"/>
    <w:rsid w:val="00FD71F0"/>
    <w:rsid w:val="00FE056A"/>
    <w:rsid w:val="00FE0C21"/>
    <w:rsid w:val="00FE4078"/>
    <w:rsid w:val="00FE4842"/>
    <w:rsid w:val="00FE57DC"/>
    <w:rsid w:val="00FE635B"/>
    <w:rsid w:val="00FE7689"/>
    <w:rsid w:val="00FE7B50"/>
    <w:rsid w:val="00FE7FF3"/>
    <w:rsid w:val="00FF2603"/>
    <w:rsid w:val="00FF4D46"/>
    <w:rsid w:val="00FF6877"/>
    <w:rsid w:val="00FF73D1"/>
    <w:rsid w:val="00FF76F2"/>
    <w:rsid w:val="10FE02C1"/>
    <w:rsid w:val="22B8615D"/>
    <w:rsid w:val="4B660FFD"/>
    <w:rsid w:val="54D32E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white" stroke="f">
      <v:fill color="white"/>
      <v:stroke on="f" weight=".5pt"/>
    </o:shapedefaults>
    <o:shapelayout v:ext="edit">
      <o:idmap v:ext="edit" data="1"/>
    </o:shapelayout>
  </w:shapeDefaults>
  <w:decimalSymbol w:val=","/>
  <w:listSeparator w:val=";"/>
  <w14:docId w14:val="0FC59B45"/>
  <w15:docId w15:val="{18B5D192-5C49-45DA-BA0C-54073320D5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C6FC0"/>
    <w:rPr>
      <w:rFonts w:ascii="Times New Roman" w:hAnsi="Times New Roman" w:eastAsiaTheme="minorHAnsi"/>
      <w:sz w:val="24"/>
      <w:szCs w:val="24"/>
    </w:rPr>
  </w:style>
  <w:style w:type="paragraph" w:styleId="Titre1">
    <w:name w:val="heading 1"/>
    <w:basedOn w:val="Normal"/>
    <w:next w:val="Normal"/>
    <w:link w:val="Titre1Car"/>
    <w:qFormat/>
    <w:rsid w:val="00AE25B5"/>
    <w:pPr>
      <w:keepNext/>
      <w:spacing w:before="240" w:after="60" w:line="259" w:lineRule="auto"/>
      <w:outlineLvl w:val="0"/>
    </w:pPr>
    <w:rPr>
      <w:rFonts w:ascii="Calibri Light" w:hAnsi="Calibri Light" w:eastAsia="Times New Roman"/>
      <w:b/>
      <w:bCs/>
      <w:kern w:val="32"/>
      <w:sz w:val="32"/>
      <w:szCs w:val="32"/>
      <w:lang w:eastAsia="en-US"/>
    </w:rPr>
  </w:style>
  <w:style w:type="paragraph" w:styleId="Titre2">
    <w:name w:val="heading 2"/>
    <w:basedOn w:val="Normal"/>
    <w:next w:val="Normal"/>
    <w:link w:val="Titre2Car"/>
    <w:unhideWhenUsed/>
    <w:qFormat/>
    <w:rsid w:val="006C23B1"/>
    <w:pPr>
      <w:keepNext/>
      <w:keepLines/>
      <w:spacing w:before="40" w:line="259" w:lineRule="auto"/>
      <w:outlineLvl w:val="1"/>
    </w:pPr>
    <w:rPr>
      <w:rFonts w:ascii="Cambria" w:hAnsi="Cambria" w:eastAsia="Times New Roman"/>
      <w:color w:val="365F91"/>
      <w:sz w:val="26"/>
      <w:szCs w:val="26"/>
      <w:lang w:eastAsia="en-US"/>
    </w:rPr>
  </w:style>
  <w:style w:type="paragraph" w:styleId="Titre3">
    <w:name w:val="heading 3"/>
    <w:basedOn w:val="Normal"/>
    <w:next w:val="Normal"/>
    <w:link w:val="Titre3Car"/>
    <w:uiPriority w:val="9"/>
    <w:unhideWhenUsed/>
    <w:qFormat/>
    <w:rsid w:val="0043169A"/>
    <w:pPr>
      <w:keepNext/>
      <w:keepLines/>
      <w:spacing w:before="40" w:line="259" w:lineRule="auto"/>
      <w:outlineLvl w:val="2"/>
    </w:pPr>
    <w:rPr>
      <w:rFonts w:asciiTheme="majorHAnsi" w:hAnsiTheme="majorHAnsi" w:eastAsiaTheme="majorEastAsia" w:cstheme="majorBidi"/>
      <w:color w:val="1F4D78" w:themeColor="accent1" w:themeShade="7F"/>
      <w:lang w:eastAsia="en-US"/>
    </w:rPr>
  </w:style>
  <w:style w:type="paragraph" w:styleId="Titre4">
    <w:name w:val="heading 4"/>
    <w:basedOn w:val="Normal"/>
    <w:next w:val="Normal"/>
    <w:link w:val="Titre4Car"/>
    <w:uiPriority w:val="9"/>
    <w:unhideWhenUsed/>
    <w:qFormat/>
    <w:rsid w:val="00FC6624"/>
    <w:pPr>
      <w:keepNext/>
      <w:keepLines/>
      <w:spacing w:before="40" w:line="259" w:lineRule="auto"/>
      <w:outlineLvl w:val="3"/>
    </w:pPr>
    <w:rPr>
      <w:rFonts w:asciiTheme="majorHAnsi" w:hAnsiTheme="majorHAnsi" w:eastAsiaTheme="majorEastAsia" w:cstheme="majorBidi"/>
      <w:i/>
      <w:iCs/>
      <w:color w:val="2E74B5" w:themeColor="accent1" w:themeShade="BF"/>
      <w:sz w:val="22"/>
      <w:szCs w:val="22"/>
      <w:lang w:eastAsia="en-US"/>
    </w:rPr>
  </w:style>
  <w:style w:type="paragraph" w:styleId="Titre5">
    <w:name w:val="heading 5"/>
    <w:basedOn w:val="Normal"/>
    <w:next w:val="Normal"/>
    <w:link w:val="Titre5Car"/>
    <w:uiPriority w:val="9"/>
    <w:semiHidden/>
    <w:unhideWhenUsed/>
    <w:qFormat/>
    <w:rsid w:val="00C717BD"/>
    <w:pPr>
      <w:keepNext/>
      <w:keepLines/>
      <w:spacing w:before="40" w:line="259" w:lineRule="auto"/>
      <w:outlineLvl w:val="4"/>
    </w:pPr>
    <w:rPr>
      <w:rFonts w:asciiTheme="majorHAnsi" w:hAnsiTheme="majorHAnsi" w:eastAsiaTheme="majorEastAsia" w:cstheme="majorBidi"/>
      <w:color w:val="2E74B5" w:themeColor="accent1" w:themeShade="BF"/>
      <w:sz w:val="22"/>
      <w:szCs w:val="22"/>
      <w:lang w:eastAsia="en-US"/>
    </w:rPr>
  </w:style>
  <w:style w:type="paragraph" w:styleId="Titre7">
    <w:name w:val="heading 7"/>
    <w:basedOn w:val="Normal"/>
    <w:next w:val="Normal"/>
    <w:link w:val="Titre7Car"/>
    <w:uiPriority w:val="9"/>
    <w:unhideWhenUsed/>
    <w:qFormat/>
    <w:rsid w:val="00A60CC2"/>
    <w:pPr>
      <w:keepNext/>
      <w:keepLines/>
      <w:spacing w:before="40" w:line="259" w:lineRule="auto"/>
      <w:ind w:left="1296" w:hanging="1296"/>
      <w:jc w:val="both"/>
      <w:outlineLvl w:val="6"/>
    </w:pPr>
    <w:rPr>
      <w:rFonts w:asciiTheme="majorHAnsi" w:hAnsiTheme="majorHAnsi" w:eastAsiaTheme="majorEastAsia" w:cstheme="majorBidi"/>
      <w:i/>
      <w:iCs/>
      <w:color w:val="1F4D78" w:themeColor="accent1" w:themeShade="7F"/>
      <w:sz w:val="20"/>
      <w:szCs w:val="22"/>
      <w:lang w:eastAsia="en-US"/>
    </w:rPr>
  </w:style>
  <w:style w:type="paragraph" w:styleId="Titre8">
    <w:name w:val="heading 8"/>
    <w:basedOn w:val="Normal"/>
    <w:next w:val="Normal"/>
    <w:link w:val="Titre8Car"/>
    <w:uiPriority w:val="9"/>
    <w:unhideWhenUsed/>
    <w:qFormat/>
    <w:rsid w:val="00A60CC2"/>
    <w:pPr>
      <w:keepNext/>
      <w:keepLines/>
      <w:spacing w:before="40" w:line="259" w:lineRule="auto"/>
      <w:ind w:left="1440" w:hanging="1440"/>
      <w:jc w:val="both"/>
      <w:outlineLvl w:val="7"/>
    </w:pPr>
    <w:rPr>
      <w:rFonts w:asciiTheme="majorHAnsi" w:hAnsiTheme="majorHAnsi" w:eastAsiaTheme="majorEastAsia" w:cstheme="majorBidi"/>
      <w:color w:val="272727" w:themeColor="text1" w:themeTint="D8"/>
      <w:sz w:val="21"/>
      <w:szCs w:val="21"/>
      <w:lang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2Car" w:customStyle="1">
    <w:name w:val="Titre 2 Car"/>
    <w:link w:val="Titre2"/>
    <w:uiPriority w:val="9"/>
    <w:rsid w:val="006C23B1"/>
    <w:rPr>
      <w:rFonts w:ascii="Cambria" w:hAnsi="Cambria" w:eastAsia="Times New Roman" w:cs="Times New Roman"/>
      <w:color w:val="365F91"/>
      <w:sz w:val="26"/>
      <w:szCs w:val="26"/>
    </w:rPr>
  </w:style>
  <w:style w:type="paragraph" w:styleId="En-tte">
    <w:name w:val="header"/>
    <w:aliases w:val="heading 3 after h2,h,h3+,ContentsHeader,hd,Estandar encabezado,Encabezado 2,encabezado,Chapter Name,page-header,ph,Name,Tab Title,Subheading (body),Kopfzeile Char Char, Char Char Char,UNOPS Header,Char Char Char"/>
    <w:basedOn w:val="Normal"/>
    <w:link w:val="En-tteCar"/>
    <w:uiPriority w:val="99"/>
    <w:unhideWhenUsed/>
    <w:qFormat/>
    <w:rsid w:val="006C23B1"/>
    <w:pPr>
      <w:tabs>
        <w:tab w:val="center" w:pos="4536"/>
        <w:tab w:val="right" w:pos="9072"/>
      </w:tabs>
    </w:pPr>
    <w:rPr>
      <w:rFonts w:ascii="Calibri" w:hAnsi="Calibri" w:eastAsia="Calibri"/>
      <w:sz w:val="22"/>
      <w:szCs w:val="22"/>
      <w:lang w:eastAsia="en-US"/>
    </w:rPr>
  </w:style>
  <w:style w:type="character" w:styleId="En-tteCar" w:customStyle="1">
    <w:name w:val="En-tête Car"/>
    <w:aliases w:val="heading 3 after h2 Car,h Car,h3+ Car,ContentsHeader Car,hd Car,Estandar encabezado Car,Encabezado 2 Car,encabezado Car,Chapter Name Car,page-header Car,ph Car,Name Car,Tab Title Car,Subheading (body) Car,Kopfzeile Char Char Car"/>
    <w:basedOn w:val="Policepardfaut"/>
    <w:link w:val="En-tte"/>
    <w:uiPriority w:val="99"/>
    <w:rsid w:val="006C23B1"/>
  </w:style>
  <w:style w:type="paragraph" w:styleId="Pieddepage">
    <w:name w:val="footer"/>
    <w:basedOn w:val="Normal"/>
    <w:link w:val="PieddepageCar"/>
    <w:uiPriority w:val="99"/>
    <w:unhideWhenUsed/>
    <w:rsid w:val="006C23B1"/>
    <w:pPr>
      <w:tabs>
        <w:tab w:val="center" w:pos="4536"/>
        <w:tab w:val="right" w:pos="9072"/>
      </w:tabs>
    </w:pPr>
    <w:rPr>
      <w:rFonts w:ascii="Calibri" w:hAnsi="Calibri" w:eastAsia="Calibri"/>
      <w:sz w:val="22"/>
      <w:szCs w:val="22"/>
      <w:lang w:eastAsia="en-US"/>
    </w:rPr>
  </w:style>
  <w:style w:type="character" w:styleId="PieddepageCar" w:customStyle="1">
    <w:name w:val="Pied de page Car"/>
    <w:basedOn w:val="Policepardfaut"/>
    <w:link w:val="Pieddepage"/>
    <w:uiPriority w:val="99"/>
    <w:rsid w:val="006C23B1"/>
  </w:style>
  <w:style w:type="paragraph" w:styleId="Paragraphedeliste">
    <w:name w:val="List Paragraph"/>
    <w:aliases w:val="Premier,Tableau Adere,List Paragraph (numbered (a)),Liste 1,Bullets,Colorful List - Accent 11,References,Use Case List Paragraph,List Paragraph1,Paragraphe  revu,Paragraphe de liste1,Medium Grid 1 - Accent 21,List of pictures"/>
    <w:basedOn w:val="Normal"/>
    <w:link w:val="ParagraphedelisteCar"/>
    <w:uiPriority w:val="34"/>
    <w:qFormat/>
    <w:rsid w:val="006C23B1"/>
    <w:pPr>
      <w:spacing w:after="160" w:line="259" w:lineRule="auto"/>
      <w:ind w:left="720"/>
      <w:contextualSpacing/>
    </w:pPr>
    <w:rPr>
      <w:rFonts w:ascii="Calibri" w:hAnsi="Calibri" w:eastAsia="Calibri"/>
      <w:sz w:val="22"/>
      <w:szCs w:val="22"/>
      <w:lang w:eastAsia="en-US"/>
    </w:rPr>
  </w:style>
  <w:style w:type="character" w:styleId="Lienhypertexte">
    <w:name w:val="Hyperlink"/>
    <w:uiPriority w:val="99"/>
    <w:unhideWhenUsed/>
    <w:rsid w:val="006C23B1"/>
    <w:rPr>
      <w:color w:val="0000FF"/>
      <w:u w:val="single"/>
    </w:rPr>
  </w:style>
  <w:style w:type="character" w:styleId="Marquedecommentaire">
    <w:name w:val="annotation reference"/>
    <w:uiPriority w:val="99"/>
    <w:unhideWhenUsed/>
    <w:rsid w:val="006C23B1"/>
    <w:rPr>
      <w:sz w:val="16"/>
      <w:szCs w:val="16"/>
    </w:rPr>
  </w:style>
  <w:style w:type="paragraph" w:styleId="Commentaire">
    <w:name w:val="annotation text"/>
    <w:basedOn w:val="Normal"/>
    <w:link w:val="CommentaireCar"/>
    <w:uiPriority w:val="99"/>
    <w:unhideWhenUsed/>
    <w:rsid w:val="006C23B1"/>
    <w:pPr>
      <w:spacing w:after="160"/>
    </w:pPr>
    <w:rPr>
      <w:rFonts w:ascii="Calibri" w:hAnsi="Calibri" w:eastAsia="Calibri"/>
      <w:sz w:val="20"/>
      <w:szCs w:val="20"/>
      <w:lang w:eastAsia="en-US"/>
    </w:rPr>
  </w:style>
  <w:style w:type="character" w:styleId="CommentaireCar" w:customStyle="1">
    <w:name w:val="Commentaire Car"/>
    <w:link w:val="Commentaire"/>
    <w:uiPriority w:val="99"/>
    <w:rsid w:val="006C23B1"/>
    <w:rPr>
      <w:sz w:val="20"/>
      <w:szCs w:val="20"/>
    </w:rPr>
  </w:style>
  <w:style w:type="paragraph" w:styleId="Paragraphedeliste2" w:customStyle="1">
    <w:name w:val="Paragraphe de liste2"/>
    <w:basedOn w:val="Normal"/>
    <w:link w:val="Paragraphedeliste2Car"/>
    <w:uiPriority w:val="34"/>
    <w:qFormat/>
    <w:rsid w:val="006C23B1"/>
    <w:pPr>
      <w:ind w:left="708"/>
    </w:pPr>
    <w:rPr>
      <w:rFonts w:eastAsia="Times New Roman"/>
    </w:rPr>
  </w:style>
  <w:style w:type="paragraph" w:styleId="Text1" w:customStyle="1">
    <w:name w:val="Text 1"/>
    <w:basedOn w:val="Normal"/>
    <w:rsid w:val="006C23B1"/>
    <w:pPr>
      <w:spacing w:before="120" w:after="120"/>
      <w:ind w:left="850"/>
      <w:jc w:val="both"/>
    </w:pPr>
    <w:rPr>
      <w:rFonts w:eastAsia="Times New Roman"/>
      <w:lang w:val="en-GB" w:eastAsia="en-US"/>
    </w:rPr>
  </w:style>
  <w:style w:type="paragraph" w:styleId="Textedebulles">
    <w:name w:val="Balloon Text"/>
    <w:basedOn w:val="Normal"/>
    <w:link w:val="TextedebullesCar"/>
    <w:uiPriority w:val="99"/>
    <w:semiHidden/>
    <w:unhideWhenUsed/>
    <w:rsid w:val="006C23B1"/>
    <w:rPr>
      <w:rFonts w:ascii="Tahoma" w:hAnsi="Tahoma" w:eastAsia="Calibri" w:cs="Tahoma"/>
      <w:sz w:val="16"/>
      <w:szCs w:val="16"/>
      <w:lang w:eastAsia="en-US"/>
    </w:rPr>
  </w:style>
  <w:style w:type="character" w:styleId="TextedebullesCar" w:customStyle="1">
    <w:name w:val="Texte de bulles Car"/>
    <w:link w:val="Textedebulles"/>
    <w:uiPriority w:val="99"/>
    <w:semiHidden/>
    <w:rsid w:val="006C23B1"/>
    <w:rPr>
      <w:rFonts w:ascii="Tahoma" w:hAnsi="Tahoma" w:cs="Tahoma"/>
      <w:sz w:val="16"/>
      <w:szCs w:val="16"/>
    </w:rPr>
  </w:style>
  <w:style w:type="table" w:styleId="Grilledutableau">
    <w:name w:val="Table Grid"/>
    <w:basedOn w:val="TableauNormal"/>
    <w:uiPriority w:val="99"/>
    <w:rsid w:val="004B0B4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bjetducommentaire">
    <w:name w:val="annotation subject"/>
    <w:basedOn w:val="Commentaire"/>
    <w:next w:val="Commentaire"/>
    <w:link w:val="ObjetducommentaireCar"/>
    <w:uiPriority w:val="99"/>
    <w:semiHidden/>
    <w:unhideWhenUsed/>
    <w:rsid w:val="003F30AD"/>
    <w:pPr>
      <w:spacing w:line="259" w:lineRule="auto"/>
    </w:pPr>
    <w:rPr>
      <w:b/>
      <w:bCs/>
    </w:rPr>
  </w:style>
  <w:style w:type="character" w:styleId="ObjetducommentaireCar" w:customStyle="1">
    <w:name w:val="Objet du commentaire Car"/>
    <w:link w:val="Objetducommentaire"/>
    <w:uiPriority w:val="99"/>
    <w:semiHidden/>
    <w:rsid w:val="003F30AD"/>
    <w:rPr>
      <w:b/>
      <w:bCs/>
      <w:sz w:val="20"/>
      <w:szCs w:val="20"/>
      <w:lang w:eastAsia="en-US"/>
    </w:rPr>
  </w:style>
  <w:style w:type="character" w:styleId="Titre1Car" w:customStyle="1">
    <w:name w:val="Titre 1 Car"/>
    <w:link w:val="Titre1"/>
    <w:uiPriority w:val="9"/>
    <w:rsid w:val="00AE25B5"/>
    <w:rPr>
      <w:rFonts w:ascii="Calibri Light" w:hAnsi="Calibri Light" w:eastAsia="Times New Roman" w:cs="Times New Roman"/>
      <w:b/>
      <w:bCs/>
      <w:kern w:val="32"/>
      <w:sz w:val="32"/>
      <w:szCs w:val="32"/>
      <w:lang w:eastAsia="en-US"/>
    </w:rPr>
  </w:style>
  <w:style w:type="paragraph" w:styleId="Rvision">
    <w:name w:val="Revision"/>
    <w:hidden/>
    <w:uiPriority w:val="99"/>
    <w:semiHidden/>
    <w:rsid w:val="0002120A"/>
    <w:rPr>
      <w:sz w:val="22"/>
      <w:szCs w:val="22"/>
      <w:lang w:eastAsia="en-US"/>
    </w:rPr>
  </w:style>
  <w:style w:type="paragraph" w:styleId="Default" w:customStyle="1">
    <w:name w:val="Default"/>
    <w:rsid w:val="007650DA"/>
    <w:pPr>
      <w:autoSpaceDE w:val="0"/>
      <w:autoSpaceDN w:val="0"/>
      <w:adjustRightInd w:val="0"/>
    </w:pPr>
    <w:rPr>
      <w:rFonts w:ascii="Times New Roman" w:hAnsi="Times New Roman" w:eastAsia="MS Mincho"/>
      <w:color w:val="000000"/>
      <w:sz w:val="24"/>
      <w:szCs w:val="24"/>
      <w:lang w:val="en-US" w:eastAsia="en-US"/>
    </w:rPr>
  </w:style>
  <w:style w:type="character" w:styleId="ParagraphedelisteCar" w:customStyle="1">
    <w:name w:val="Paragraphe de liste Car"/>
    <w:aliases w:val="Premier Car,Tableau Adere Car,List Paragraph (numbered (a)) Car,Liste 1 Car,Bullets Car,Colorful List - Accent 11 Car,References Car,Use Case List Paragraph Car,List Paragraph1 Car,Paragraphe  revu Car,Paragraphe de liste1 Car"/>
    <w:link w:val="Paragraphedeliste"/>
    <w:uiPriority w:val="34"/>
    <w:qFormat/>
    <w:rsid w:val="00AC07C0"/>
    <w:rPr>
      <w:sz w:val="22"/>
      <w:szCs w:val="22"/>
      <w:lang w:eastAsia="en-US"/>
    </w:rPr>
  </w:style>
  <w:style w:type="table" w:styleId="TableGrid" w:customStyle="1">
    <w:name w:val="Table Grid0"/>
    <w:rsid w:val="00112971"/>
    <w:rPr>
      <w:rFonts w:eastAsia="Times New Roman"/>
      <w:sz w:val="22"/>
      <w:szCs w:val="22"/>
    </w:rPr>
    <w:tblPr>
      <w:tblCellMar>
        <w:top w:w="0" w:type="dxa"/>
        <w:left w:w="0" w:type="dxa"/>
        <w:bottom w:w="0" w:type="dxa"/>
        <w:right w:w="0" w:type="dxa"/>
      </w:tblCellMar>
    </w:tblPr>
  </w:style>
  <w:style w:type="paragraph" w:styleId="Titre">
    <w:name w:val="Title"/>
    <w:basedOn w:val="Normal"/>
    <w:next w:val="Normal"/>
    <w:link w:val="TitreCar"/>
    <w:qFormat/>
    <w:rsid w:val="00546958"/>
    <w:pPr>
      <w:spacing w:after="480"/>
      <w:jc w:val="center"/>
    </w:pPr>
    <w:rPr>
      <w:rFonts w:eastAsia="Times New Roman"/>
      <w:b/>
      <w:bCs/>
      <w:kern w:val="28"/>
      <w:sz w:val="48"/>
      <w:szCs w:val="48"/>
      <w:lang w:val="en-GB"/>
    </w:rPr>
  </w:style>
  <w:style w:type="character" w:styleId="TitreCar" w:customStyle="1">
    <w:name w:val="Titre Car"/>
    <w:link w:val="Titre"/>
    <w:rsid w:val="00546958"/>
    <w:rPr>
      <w:rFonts w:ascii="Times New Roman" w:hAnsi="Times New Roman" w:eastAsia="Times New Roman"/>
      <w:b/>
      <w:bCs/>
      <w:kern w:val="28"/>
      <w:sz w:val="48"/>
      <w:szCs w:val="48"/>
      <w:lang w:val="en-GB"/>
    </w:rPr>
  </w:style>
  <w:style w:type="character" w:styleId="Numrodepage">
    <w:name w:val="page number"/>
    <w:rsid w:val="00546958"/>
  </w:style>
  <w:style w:type="paragraph" w:styleId="normaltableau" w:customStyle="1">
    <w:name w:val="normal_tableau"/>
    <w:basedOn w:val="Normal"/>
    <w:rsid w:val="00546958"/>
    <w:pPr>
      <w:spacing w:before="120" w:after="120"/>
      <w:jc w:val="both"/>
    </w:pPr>
    <w:rPr>
      <w:rFonts w:ascii="Optima" w:hAnsi="Optima" w:eastAsia="Times New Roman"/>
      <w:sz w:val="22"/>
      <w:szCs w:val="22"/>
      <w:lang w:val="en-GB"/>
    </w:rPr>
  </w:style>
  <w:style w:type="paragraph" w:styleId="Normalar" w:customStyle="1">
    <w:name w:val="Normal aéré"/>
    <w:basedOn w:val="Normal"/>
    <w:rsid w:val="00546958"/>
    <w:pPr>
      <w:widowControl w:val="0"/>
      <w:spacing w:before="20" w:after="20"/>
    </w:pPr>
    <w:rPr>
      <w:rFonts w:ascii="Arial" w:hAnsi="Arial" w:eastAsia="Times New Roman"/>
      <w:sz w:val="20"/>
      <w:szCs w:val="20"/>
      <w:lang w:val="en-GB"/>
    </w:rPr>
  </w:style>
  <w:style w:type="character" w:styleId="CarCar2" w:customStyle="1">
    <w:name w:val="Car Car2"/>
    <w:rsid w:val="0082769B"/>
    <w:rPr>
      <w:sz w:val="24"/>
      <w:szCs w:val="24"/>
      <w:lang w:val="fr-FR" w:eastAsia="fr-FR" w:bidi="ar-SA"/>
    </w:rPr>
  </w:style>
  <w:style w:type="paragraph" w:styleId="Notedebasdepage">
    <w:name w:val="footnote text"/>
    <w:basedOn w:val="Normal"/>
    <w:link w:val="NotedebasdepageCar"/>
    <w:uiPriority w:val="99"/>
    <w:semiHidden/>
    <w:unhideWhenUsed/>
    <w:rsid w:val="00F351D1"/>
    <w:pPr>
      <w:spacing w:after="160" w:line="259" w:lineRule="auto"/>
    </w:pPr>
    <w:rPr>
      <w:rFonts w:ascii="Calibri" w:hAnsi="Calibri" w:eastAsia="Calibri"/>
      <w:sz w:val="20"/>
      <w:szCs w:val="20"/>
      <w:lang w:eastAsia="en-US"/>
    </w:rPr>
  </w:style>
  <w:style w:type="character" w:styleId="NotedebasdepageCar" w:customStyle="1">
    <w:name w:val="Note de bas de page Car"/>
    <w:link w:val="Notedebasdepage"/>
    <w:uiPriority w:val="99"/>
    <w:semiHidden/>
    <w:rsid w:val="00F351D1"/>
    <w:rPr>
      <w:lang w:val="fr-FR"/>
    </w:rPr>
  </w:style>
  <w:style w:type="character" w:styleId="Appelnotedebasdep">
    <w:name w:val="footnote reference"/>
    <w:uiPriority w:val="99"/>
    <w:semiHidden/>
    <w:unhideWhenUsed/>
    <w:rsid w:val="00F351D1"/>
    <w:rPr>
      <w:vertAlign w:val="superscript"/>
    </w:rPr>
  </w:style>
  <w:style w:type="table" w:styleId="Grilledutableau1" w:customStyle="1">
    <w:name w:val="Grille du tableau1"/>
    <w:basedOn w:val="TableauNormal"/>
    <w:uiPriority w:val="39"/>
    <w:rsid w:val="00023C8F"/>
    <w:rPr>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qFormat/>
    <w:rsid w:val="00B8762B"/>
    <w:pPr>
      <w:suppressAutoHyphens/>
      <w:jc w:val="both"/>
    </w:pPr>
    <w:rPr>
      <w:rFonts w:eastAsia="Times New Roman" w:cs="Arial"/>
      <w:sz w:val="22"/>
      <w:szCs w:val="24"/>
      <w:lang w:eastAsia="zh-CN"/>
    </w:rPr>
  </w:style>
  <w:style w:type="character" w:styleId="Titre5Car" w:customStyle="1">
    <w:name w:val="Titre 5 Car"/>
    <w:basedOn w:val="Policepardfaut"/>
    <w:link w:val="Titre5"/>
    <w:uiPriority w:val="9"/>
    <w:semiHidden/>
    <w:rsid w:val="00C717BD"/>
    <w:rPr>
      <w:rFonts w:asciiTheme="majorHAnsi" w:hAnsiTheme="majorHAnsi" w:eastAsiaTheme="majorEastAsia" w:cstheme="majorBidi"/>
      <w:color w:val="2E74B5" w:themeColor="accent1" w:themeShade="BF"/>
      <w:sz w:val="22"/>
      <w:szCs w:val="22"/>
      <w:lang w:eastAsia="en-US"/>
    </w:rPr>
  </w:style>
  <w:style w:type="character" w:styleId="Titre4Car" w:customStyle="1">
    <w:name w:val="Titre 4 Car"/>
    <w:basedOn w:val="Policepardfaut"/>
    <w:link w:val="Titre4"/>
    <w:uiPriority w:val="9"/>
    <w:rsid w:val="00FC6624"/>
    <w:rPr>
      <w:rFonts w:asciiTheme="majorHAnsi" w:hAnsiTheme="majorHAnsi" w:eastAsiaTheme="majorEastAsia" w:cstheme="majorBidi"/>
      <w:i/>
      <w:iCs/>
      <w:color w:val="2E74B5" w:themeColor="accent1" w:themeShade="BF"/>
      <w:sz w:val="22"/>
      <w:szCs w:val="22"/>
      <w:lang w:eastAsia="en-US"/>
    </w:rPr>
  </w:style>
  <w:style w:type="paragraph" w:styleId="NormalWeb">
    <w:name w:val="Normal (Web)"/>
    <w:basedOn w:val="Normal"/>
    <w:uiPriority w:val="99"/>
    <w:unhideWhenUsed/>
    <w:rsid w:val="0043169A"/>
    <w:pPr>
      <w:spacing w:after="160" w:line="259" w:lineRule="auto"/>
    </w:pPr>
    <w:rPr>
      <w:rFonts w:eastAsia="Calibri"/>
      <w:lang w:eastAsia="en-US"/>
    </w:rPr>
  </w:style>
  <w:style w:type="character" w:styleId="lev">
    <w:name w:val="Strong"/>
    <w:basedOn w:val="Policepardfaut"/>
    <w:uiPriority w:val="22"/>
    <w:qFormat/>
    <w:rsid w:val="0043169A"/>
    <w:rPr>
      <w:b/>
      <w:bCs/>
    </w:rPr>
  </w:style>
  <w:style w:type="character" w:styleId="Titre3Car" w:customStyle="1">
    <w:name w:val="Titre 3 Car"/>
    <w:basedOn w:val="Policepardfaut"/>
    <w:link w:val="Titre3"/>
    <w:uiPriority w:val="9"/>
    <w:semiHidden/>
    <w:rsid w:val="0043169A"/>
    <w:rPr>
      <w:rFonts w:asciiTheme="majorHAnsi" w:hAnsiTheme="majorHAnsi" w:eastAsiaTheme="majorEastAsia" w:cstheme="majorBidi"/>
      <w:color w:val="1F4D78" w:themeColor="accent1" w:themeShade="7F"/>
      <w:sz w:val="24"/>
      <w:szCs w:val="24"/>
      <w:lang w:eastAsia="en-US"/>
    </w:rPr>
  </w:style>
  <w:style w:type="character" w:styleId="fontstyle01" w:customStyle="1">
    <w:name w:val="fontstyle01"/>
    <w:basedOn w:val="Policepardfaut"/>
    <w:rsid w:val="00BA0BB4"/>
    <w:rPr>
      <w:rFonts w:hint="default" w:ascii="Calibri" w:hAnsi="Calibri" w:cs="Calibri"/>
      <w:b w:val="0"/>
      <w:bCs w:val="0"/>
      <w:i w:val="0"/>
      <w:iCs w:val="0"/>
      <w:color w:val="000000"/>
      <w:sz w:val="20"/>
      <w:szCs w:val="20"/>
    </w:rPr>
  </w:style>
  <w:style w:type="character" w:styleId="fontstyle21" w:customStyle="1">
    <w:name w:val="fontstyle21"/>
    <w:basedOn w:val="Policepardfaut"/>
    <w:rsid w:val="00BA0BB4"/>
    <w:rPr>
      <w:rFonts w:hint="default" w:ascii="SymbolMT" w:hAnsi="SymbolMT"/>
      <w:b w:val="0"/>
      <w:bCs w:val="0"/>
      <w:i w:val="0"/>
      <w:iCs w:val="0"/>
      <w:color w:val="000000"/>
      <w:sz w:val="20"/>
      <w:szCs w:val="20"/>
    </w:rPr>
  </w:style>
  <w:style w:type="character" w:styleId="fontstyle31" w:customStyle="1">
    <w:name w:val="fontstyle31"/>
    <w:basedOn w:val="Policepardfaut"/>
    <w:rsid w:val="00BA0BB4"/>
    <w:rPr>
      <w:rFonts w:hint="default" w:ascii="Calibri-Bold" w:hAnsi="Calibri-Bold"/>
      <w:b/>
      <w:bCs/>
      <w:i w:val="0"/>
      <w:iCs w:val="0"/>
      <w:color w:val="000000"/>
      <w:sz w:val="20"/>
      <w:szCs w:val="20"/>
    </w:rPr>
  </w:style>
  <w:style w:type="paragraph" w:styleId="En-ttedetabledesmatires">
    <w:name w:val="TOC Heading"/>
    <w:basedOn w:val="Titre1"/>
    <w:next w:val="Normal"/>
    <w:uiPriority w:val="39"/>
    <w:unhideWhenUsed/>
    <w:qFormat/>
    <w:rsid w:val="007301C9"/>
    <w:pPr>
      <w:keepLines/>
      <w:spacing w:after="0"/>
      <w:outlineLvl w:val="9"/>
    </w:pPr>
    <w:rPr>
      <w:rFonts w:asciiTheme="majorHAnsi" w:hAnsiTheme="majorHAnsi" w:eastAsiaTheme="majorEastAsia" w:cstheme="majorBidi"/>
      <w:b w:val="0"/>
      <w:bCs w:val="0"/>
      <w:color w:val="2E74B5" w:themeColor="accent1" w:themeShade="BF"/>
      <w:kern w:val="0"/>
      <w:lang w:eastAsia="fr-FR"/>
    </w:rPr>
  </w:style>
  <w:style w:type="paragraph" w:styleId="TM1">
    <w:name w:val="toc 1"/>
    <w:basedOn w:val="Normal"/>
    <w:next w:val="Normal"/>
    <w:autoRedefine/>
    <w:uiPriority w:val="39"/>
    <w:unhideWhenUsed/>
    <w:rsid w:val="007301C9"/>
    <w:pPr>
      <w:spacing w:after="100" w:line="259" w:lineRule="auto"/>
    </w:pPr>
    <w:rPr>
      <w:rFonts w:ascii="Calibri" w:hAnsi="Calibri" w:eastAsia="Calibri"/>
      <w:sz w:val="22"/>
      <w:szCs w:val="22"/>
      <w:lang w:eastAsia="en-US"/>
    </w:rPr>
  </w:style>
  <w:style w:type="paragraph" w:styleId="TM2">
    <w:name w:val="toc 2"/>
    <w:basedOn w:val="Normal"/>
    <w:next w:val="Normal"/>
    <w:autoRedefine/>
    <w:uiPriority w:val="39"/>
    <w:unhideWhenUsed/>
    <w:rsid w:val="007301C9"/>
    <w:pPr>
      <w:spacing w:after="100" w:line="259" w:lineRule="auto"/>
      <w:ind w:left="220"/>
    </w:pPr>
    <w:rPr>
      <w:rFonts w:ascii="Calibri" w:hAnsi="Calibri" w:eastAsia="Calibri"/>
      <w:sz w:val="22"/>
      <w:szCs w:val="22"/>
      <w:lang w:eastAsia="en-US"/>
    </w:rPr>
  </w:style>
  <w:style w:type="paragraph" w:styleId="TM3">
    <w:name w:val="toc 3"/>
    <w:basedOn w:val="Normal"/>
    <w:next w:val="Normal"/>
    <w:autoRedefine/>
    <w:uiPriority w:val="39"/>
    <w:unhideWhenUsed/>
    <w:rsid w:val="007301C9"/>
    <w:pPr>
      <w:spacing w:after="100" w:line="259" w:lineRule="auto"/>
      <w:ind w:left="440"/>
    </w:pPr>
    <w:rPr>
      <w:rFonts w:ascii="Calibri" w:hAnsi="Calibri" w:eastAsia="Calibri"/>
      <w:sz w:val="22"/>
      <w:szCs w:val="22"/>
      <w:lang w:eastAsia="en-US"/>
    </w:rPr>
  </w:style>
  <w:style w:type="paragraph" w:styleId="CCTPTitre1" w:customStyle="1">
    <w:name w:val="CCTP Titre 1"/>
    <w:basedOn w:val="Normal"/>
    <w:link w:val="CCTPTitre1Car"/>
    <w:qFormat/>
    <w:rsid w:val="00645E7F"/>
    <w:pPr>
      <w:numPr>
        <w:numId w:val="3"/>
      </w:numPr>
      <w:shd w:val="clear" w:color="auto" w:fill="E6E6E6"/>
    </w:pPr>
    <w:rPr>
      <w:rFonts w:eastAsia="Arial Unicode MS" w:asciiTheme="minorHAnsi" w:hAnsiTheme="minorHAnsi" w:cstheme="minorHAnsi"/>
      <w:b/>
      <w:sz w:val="22"/>
      <w:szCs w:val="22"/>
      <w:lang w:eastAsia="en-US"/>
    </w:rPr>
  </w:style>
  <w:style w:type="paragraph" w:styleId="CCTPTitre2" w:customStyle="1">
    <w:name w:val="CCTP Titre 2"/>
    <w:basedOn w:val="Paragraphedeliste2"/>
    <w:link w:val="CCTPTitre2Car"/>
    <w:qFormat/>
    <w:rsid w:val="002514B8"/>
    <w:pPr>
      <w:numPr>
        <w:numId w:val="1"/>
      </w:numPr>
      <w:spacing w:after="200"/>
      <w:contextualSpacing/>
      <w:jc w:val="both"/>
    </w:pPr>
    <w:rPr>
      <w:rFonts w:asciiTheme="minorHAnsi" w:hAnsiTheme="minorHAnsi" w:cstheme="minorHAnsi"/>
      <w:b/>
      <w:sz w:val="22"/>
      <w:szCs w:val="22"/>
    </w:rPr>
  </w:style>
  <w:style w:type="character" w:styleId="CCTPTitre1Car" w:customStyle="1">
    <w:name w:val="CCTP Titre 1 Car"/>
    <w:basedOn w:val="Policepardfaut"/>
    <w:link w:val="CCTPTitre1"/>
    <w:rsid w:val="00645E7F"/>
    <w:rPr>
      <w:rFonts w:eastAsia="Arial Unicode MS" w:asciiTheme="minorHAnsi" w:hAnsiTheme="minorHAnsi" w:cstheme="minorHAnsi"/>
      <w:b/>
      <w:sz w:val="22"/>
      <w:szCs w:val="22"/>
      <w:shd w:val="clear" w:color="auto" w:fill="E6E6E6"/>
      <w:lang w:eastAsia="en-US"/>
    </w:rPr>
  </w:style>
  <w:style w:type="paragraph" w:styleId="CCTPNONTitre" w:customStyle="1">
    <w:name w:val="CCTP NON Titre"/>
    <w:basedOn w:val="CCTPTitre2"/>
    <w:link w:val="CCTPNONTitreCar"/>
    <w:qFormat/>
    <w:rsid w:val="00065887"/>
    <w:pPr>
      <w:numPr>
        <w:numId w:val="32"/>
      </w:numPr>
      <w:spacing w:before="120" w:after="0"/>
    </w:pPr>
    <w:rPr>
      <w:b w:val="0"/>
    </w:rPr>
  </w:style>
  <w:style w:type="character" w:styleId="Paragraphedeliste2Car" w:customStyle="1">
    <w:name w:val="Paragraphe de liste2 Car"/>
    <w:basedOn w:val="Policepardfaut"/>
    <w:link w:val="Paragraphedeliste2"/>
    <w:uiPriority w:val="34"/>
    <w:rsid w:val="002514B8"/>
    <w:rPr>
      <w:rFonts w:ascii="Times New Roman" w:hAnsi="Times New Roman" w:eastAsia="Times New Roman"/>
      <w:sz w:val="24"/>
      <w:szCs w:val="24"/>
    </w:rPr>
  </w:style>
  <w:style w:type="character" w:styleId="CCTPTitre2Car" w:customStyle="1">
    <w:name w:val="CCTP Titre 2 Car"/>
    <w:basedOn w:val="Paragraphedeliste2Car"/>
    <w:link w:val="CCTPTitre2"/>
    <w:rsid w:val="002514B8"/>
    <w:rPr>
      <w:rFonts w:eastAsia="Times New Roman" w:asciiTheme="minorHAnsi" w:hAnsiTheme="minorHAnsi" w:cstheme="minorHAnsi"/>
      <w:b/>
      <w:sz w:val="22"/>
      <w:szCs w:val="22"/>
    </w:rPr>
  </w:style>
  <w:style w:type="character" w:styleId="CCTPNONTitreCar" w:customStyle="1">
    <w:name w:val="CCTP NON Titre Car"/>
    <w:basedOn w:val="CCTPTitre2Car"/>
    <w:link w:val="CCTPNONTitre"/>
    <w:rsid w:val="00065887"/>
    <w:rPr>
      <w:rFonts w:eastAsia="Times New Roman" w:asciiTheme="minorHAnsi" w:hAnsiTheme="minorHAnsi" w:cstheme="minorHAnsi"/>
      <w:b w:val="0"/>
      <w:sz w:val="22"/>
      <w:szCs w:val="22"/>
    </w:rPr>
  </w:style>
  <w:style w:type="paragraph" w:styleId="v" w:customStyle="1">
    <w:name w:val="v"/>
    <w:basedOn w:val="Normal"/>
    <w:rsid w:val="00803466"/>
    <w:pPr>
      <w:overflowPunct w:val="0"/>
      <w:autoSpaceDE w:val="0"/>
      <w:autoSpaceDN w:val="0"/>
      <w:adjustRightInd w:val="0"/>
      <w:ind w:left="562" w:hanging="562"/>
      <w:jc w:val="both"/>
      <w:textAlignment w:val="baseline"/>
    </w:pPr>
    <w:rPr>
      <w:rFonts w:ascii="Arial" w:hAnsi="Arial" w:eastAsia="Times New Roman"/>
      <w:sz w:val="22"/>
      <w:szCs w:val="20"/>
    </w:rPr>
  </w:style>
  <w:style w:type="character" w:styleId="Titre7Car" w:customStyle="1">
    <w:name w:val="Titre 7 Car"/>
    <w:basedOn w:val="Policepardfaut"/>
    <w:link w:val="Titre7"/>
    <w:uiPriority w:val="9"/>
    <w:rsid w:val="00A60CC2"/>
    <w:rPr>
      <w:rFonts w:asciiTheme="majorHAnsi" w:hAnsiTheme="majorHAnsi" w:eastAsiaTheme="majorEastAsia" w:cstheme="majorBidi"/>
      <w:i/>
      <w:iCs/>
      <w:color w:val="1F4D78" w:themeColor="accent1" w:themeShade="7F"/>
      <w:szCs w:val="22"/>
      <w:lang w:eastAsia="en-US"/>
    </w:rPr>
  </w:style>
  <w:style w:type="character" w:styleId="Titre8Car" w:customStyle="1">
    <w:name w:val="Titre 8 Car"/>
    <w:basedOn w:val="Policepardfaut"/>
    <w:link w:val="Titre8"/>
    <w:uiPriority w:val="9"/>
    <w:rsid w:val="00A60CC2"/>
    <w:rPr>
      <w:rFonts w:asciiTheme="majorHAnsi" w:hAnsiTheme="majorHAnsi" w:eastAsiaTheme="majorEastAsia" w:cstheme="majorBidi"/>
      <w:color w:val="272727" w:themeColor="text1" w:themeTint="D8"/>
      <w:sz w:val="21"/>
      <w:szCs w:val="21"/>
      <w:lang w:eastAsia="en-US"/>
    </w:rPr>
  </w:style>
  <w:style w:type="paragraph" w:styleId="Estilo1" w:customStyle="1">
    <w:name w:val="Estilo1"/>
    <w:basedOn w:val="Titre3"/>
    <w:link w:val="Estilo1Car"/>
    <w:qFormat/>
    <w:rsid w:val="00A60CC2"/>
    <w:pPr>
      <w:keepLines w:val="0"/>
      <w:pBdr>
        <w:bottom w:val="dotted" w:color="auto" w:sz="4" w:space="1"/>
      </w:pBdr>
      <w:shd w:val="clear" w:color="auto" w:fill="D9D9D9"/>
      <w:autoSpaceDE w:val="0"/>
      <w:autoSpaceDN w:val="0"/>
      <w:spacing w:before="0" w:line="240" w:lineRule="auto"/>
      <w:ind w:left="432" w:hanging="432"/>
      <w:jc w:val="both"/>
    </w:pPr>
    <w:rPr>
      <w:rFonts w:ascii="Calibri Light" w:hAnsi="Calibri Light" w:eastAsia="Times New Roman" w:cs="Times New Roman"/>
      <w:b/>
      <w:color w:val="4F6228"/>
      <w:spacing w:val="20"/>
      <w:lang w:eastAsia="x-none"/>
    </w:rPr>
  </w:style>
  <w:style w:type="character" w:styleId="Estilo1Car" w:customStyle="1">
    <w:name w:val="Estilo1 Car"/>
    <w:link w:val="Estilo1"/>
    <w:rsid w:val="00A60CC2"/>
    <w:rPr>
      <w:rFonts w:ascii="Calibri Light" w:hAnsi="Calibri Light" w:eastAsia="Times New Roman"/>
      <w:b/>
      <w:color w:val="4F6228"/>
      <w:spacing w:val="20"/>
      <w:sz w:val="24"/>
      <w:szCs w:val="24"/>
      <w:shd w:val="clear" w:color="auto" w:fill="D9D9D9"/>
      <w:lang w:eastAsia="x-none"/>
    </w:rPr>
  </w:style>
  <w:style w:type="paragraph" w:styleId="Normallist" w:customStyle="1">
    <w:name w:val="Normal list"/>
    <w:basedOn w:val="Normalarticle"/>
    <w:rsid w:val="00792A76"/>
    <w:pPr>
      <w:tabs>
        <w:tab w:val="clear" w:pos="425"/>
      </w:tabs>
      <w:ind w:left="2880" w:hanging="360"/>
    </w:pPr>
  </w:style>
  <w:style w:type="paragraph" w:styleId="Normalarticle" w:customStyle="1">
    <w:name w:val="Normal article"/>
    <w:basedOn w:val="Normal"/>
    <w:link w:val="NormalarticleCharChar"/>
    <w:rsid w:val="00792A76"/>
    <w:pPr>
      <w:tabs>
        <w:tab w:val="num" w:pos="425"/>
      </w:tabs>
      <w:overflowPunct w:val="0"/>
      <w:autoSpaceDE w:val="0"/>
      <w:autoSpaceDN w:val="0"/>
      <w:adjustRightInd w:val="0"/>
      <w:spacing w:after="60"/>
      <w:jc w:val="both"/>
      <w:textAlignment w:val="baseline"/>
    </w:pPr>
    <w:rPr>
      <w:rFonts w:ascii="Arial Narrow" w:hAnsi="Arial Narrow" w:eastAsia="Times New Roman"/>
      <w:sz w:val="20"/>
      <w:szCs w:val="20"/>
      <w:lang w:val="x-none" w:eastAsia="en-US"/>
    </w:rPr>
  </w:style>
  <w:style w:type="character" w:styleId="NormalarticleCharChar" w:customStyle="1">
    <w:name w:val="Normal article Char Char"/>
    <w:link w:val="Normalarticle"/>
    <w:rsid w:val="00792A76"/>
    <w:rPr>
      <w:rFonts w:ascii="Arial Narrow" w:hAnsi="Arial Narrow" w:eastAsia="Times New Roman"/>
      <w:lang w:val="x-none" w:eastAsia="en-US"/>
    </w:rPr>
  </w:style>
  <w:style w:type="paragraph" w:styleId="TitreTR">
    <w:name w:val="toa heading"/>
    <w:basedOn w:val="Normal"/>
    <w:next w:val="Normal"/>
    <w:autoRedefine/>
    <w:uiPriority w:val="99"/>
    <w:semiHidden/>
    <w:unhideWhenUsed/>
    <w:rsid w:val="00A4369D"/>
    <w:pPr>
      <w:spacing w:before="120"/>
    </w:pPr>
    <w:rPr>
      <w:rFonts w:asciiTheme="majorHAnsi" w:hAnsiTheme="majorHAnsi"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886">
      <w:bodyDiv w:val="1"/>
      <w:marLeft w:val="0"/>
      <w:marRight w:val="0"/>
      <w:marTop w:val="0"/>
      <w:marBottom w:val="0"/>
      <w:divBdr>
        <w:top w:val="none" w:sz="0" w:space="0" w:color="auto"/>
        <w:left w:val="none" w:sz="0" w:space="0" w:color="auto"/>
        <w:bottom w:val="none" w:sz="0" w:space="0" w:color="auto"/>
        <w:right w:val="none" w:sz="0" w:space="0" w:color="auto"/>
      </w:divBdr>
    </w:div>
    <w:div w:id="70198935">
      <w:bodyDiv w:val="1"/>
      <w:marLeft w:val="0"/>
      <w:marRight w:val="0"/>
      <w:marTop w:val="0"/>
      <w:marBottom w:val="0"/>
      <w:divBdr>
        <w:top w:val="none" w:sz="0" w:space="0" w:color="auto"/>
        <w:left w:val="none" w:sz="0" w:space="0" w:color="auto"/>
        <w:bottom w:val="none" w:sz="0" w:space="0" w:color="auto"/>
        <w:right w:val="none" w:sz="0" w:space="0" w:color="auto"/>
      </w:divBdr>
    </w:div>
    <w:div w:id="70586544">
      <w:bodyDiv w:val="1"/>
      <w:marLeft w:val="0"/>
      <w:marRight w:val="0"/>
      <w:marTop w:val="0"/>
      <w:marBottom w:val="0"/>
      <w:divBdr>
        <w:top w:val="none" w:sz="0" w:space="0" w:color="auto"/>
        <w:left w:val="none" w:sz="0" w:space="0" w:color="auto"/>
        <w:bottom w:val="none" w:sz="0" w:space="0" w:color="auto"/>
        <w:right w:val="none" w:sz="0" w:space="0" w:color="auto"/>
      </w:divBdr>
    </w:div>
    <w:div w:id="126239489">
      <w:bodyDiv w:val="1"/>
      <w:marLeft w:val="0"/>
      <w:marRight w:val="0"/>
      <w:marTop w:val="0"/>
      <w:marBottom w:val="0"/>
      <w:divBdr>
        <w:top w:val="none" w:sz="0" w:space="0" w:color="auto"/>
        <w:left w:val="none" w:sz="0" w:space="0" w:color="auto"/>
        <w:bottom w:val="none" w:sz="0" w:space="0" w:color="auto"/>
        <w:right w:val="none" w:sz="0" w:space="0" w:color="auto"/>
      </w:divBdr>
    </w:div>
    <w:div w:id="165437564">
      <w:bodyDiv w:val="1"/>
      <w:marLeft w:val="0"/>
      <w:marRight w:val="0"/>
      <w:marTop w:val="0"/>
      <w:marBottom w:val="0"/>
      <w:divBdr>
        <w:top w:val="none" w:sz="0" w:space="0" w:color="auto"/>
        <w:left w:val="none" w:sz="0" w:space="0" w:color="auto"/>
        <w:bottom w:val="none" w:sz="0" w:space="0" w:color="auto"/>
        <w:right w:val="none" w:sz="0" w:space="0" w:color="auto"/>
      </w:divBdr>
    </w:div>
    <w:div w:id="188304130">
      <w:bodyDiv w:val="1"/>
      <w:marLeft w:val="0"/>
      <w:marRight w:val="0"/>
      <w:marTop w:val="0"/>
      <w:marBottom w:val="0"/>
      <w:divBdr>
        <w:top w:val="none" w:sz="0" w:space="0" w:color="auto"/>
        <w:left w:val="none" w:sz="0" w:space="0" w:color="auto"/>
        <w:bottom w:val="none" w:sz="0" w:space="0" w:color="auto"/>
        <w:right w:val="none" w:sz="0" w:space="0" w:color="auto"/>
      </w:divBdr>
    </w:div>
    <w:div w:id="241837027">
      <w:bodyDiv w:val="1"/>
      <w:marLeft w:val="0"/>
      <w:marRight w:val="0"/>
      <w:marTop w:val="0"/>
      <w:marBottom w:val="0"/>
      <w:divBdr>
        <w:top w:val="none" w:sz="0" w:space="0" w:color="auto"/>
        <w:left w:val="none" w:sz="0" w:space="0" w:color="auto"/>
        <w:bottom w:val="none" w:sz="0" w:space="0" w:color="auto"/>
        <w:right w:val="none" w:sz="0" w:space="0" w:color="auto"/>
      </w:divBdr>
    </w:div>
    <w:div w:id="243733125">
      <w:bodyDiv w:val="1"/>
      <w:marLeft w:val="0"/>
      <w:marRight w:val="0"/>
      <w:marTop w:val="0"/>
      <w:marBottom w:val="0"/>
      <w:divBdr>
        <w:top w:val="none" w:sz="0" w:space="0" w:color="auto"/>
        <w:left w:val="none" w:sz="0" w:space="0" w:color="auto"/>
        <w:bottom w:val="none" w:sz="0" w:space="0" w:color="auto"/>
        <w:right w:val="none" w:sz="0" w:space="0" w:color="auto"/>
      </w:divBdr>
    </w:div>
    <w:div w:id="249778293">
      <w:bodyDiv w:val="1"/>
      <w:marLeft w:val="0"/>
      <w:marRight w:val="0"/>
      <w:marTop w:val="0"/>
      <w:marBottom w:val="0"/>
      <w:divBdr>
        <w:top w:val="none" w:sz="0" w:space="0" w:color="auto"/>
        <w:left w:val="none" w:sz="0" w:space="0" w:color="auto"/>
        <w:bottom w:val="none" w:sz="0" w:space="0" w:color="auto"/>
        <w:right w:val="none" w:sz="0" w:space="0" w:color="auto"/>
      </w:divBdr>
    </w:div>
    <w:div w:id="282540720">
      <w:bodyDiv w:val="1"/>
      <w:marLeft w:val="0"/>
      <w:marRight w:val="0"/>
      <w:marTop w:val="0"/>
      <w:marBottom w:val="0"/>
      <w:divBdr>
        <w:top w:val="none" w:sz="0" w:space="0" w:color="auto"/>
        <w:left w:val="none" w:sz="0" w:space="0" w:color="auto"/>
        <w:bottom w:val="none" w:sz="0" w:space="0" w:color="auto"/>
        <w:right w:val="none" w:sz="0" w:space="0" w:color="auto"/>
      </w:divBdr>
    </w:div>
    <w:div w:id="356321821">
      <w:bodyDiv w:val="1"/>
      <w:marLeft w:val="0"/>
      <w:marRight w:val="0"/>
      <w:marTop w:val="0"/>
      <w:marBottom w:val="0"/>
      <w:divBdr>
        <w:top w:val="none" w:sz="0" w:space="0" w:color="auto"/>
        <w:left w:val="none" w:sz="0" w:space="0" w:color="auto"/>
        <w:bottom w:val="none" w:sz="0" w:space="0" w:color="auto"/>
        <w:right w:val="none" w:sz="0" w:space="0" w:color="auto"/>
      </w:divBdr>
    </w:div>
    <w:div w:id="366683885">
      <w:bodyDiv w:val="1"/>
      <w:marLeft w:val="0"/>
      <w:marRight w:val="0"/>
      <w:marTop w:val="0"/>
      <w:marBottom w:val="0"/>
      <w:divBdr>
        <w:top w:val="none" w:sz="0" w:space="0" w:color="auto"/>
        <w:left w:val="none" w:sz="0" w:space="0" w:color="auto"/>
        <w:bottom w:val="none" w:sz="0" w:space="0" w:color="auto"/>
        <w:right w:val="none" w:sz="0" w:space="0" w:color="auto"/>
      </w:divBdr>
    </w:div>
    <w:div w:id="436174250">
      <w:bodyDiv w:val="1"/>
      <w:marLeft w:val="0"/>
      <w:marRight w:val="0"/>
      <w:marTop w:val="0"/>
      <w:marBottom w:val="0"/>
      <w:divBdr>
        <w:top w:val="none" w:sz="0" w:space="0" w:color="auto"/>
        <w:left w:val="none" w:sz="0" w:space="0" w:color="auto"/>
        <w:bottom w:val="none" w:sz="0" w:space="0" w:color="auto"/>
        <w:right w:val="none" w:sz="0" w:space="0" w:color="auto"/>
      </w:divBdr>
    </w:div>
    <w:div w:id="444546153">
      <w:bodyDiv w:val="1"/>
      <w:marLeft w:val="0"/>
      <w:marRight w:val="0"/>
      <w:marTop w:val="0"/>
      <w:marBottom w:val="0"/>
      <w:divBdr>
        <w:top w:val="none" w:sz="0" w:space="0" w:color="auto"/>
        <w:left w:val="none" w:sz="0" w:space="0" w:color="auto"/>
        <w:bottom w:val="none" w:sz="0" w:space="0" w:color="auto"/>
        <w:right w:val="none" w:sz="0" w:space="0" w:color="auto"/>
      </w:divBdr>
    </w:div>
    <w:div w:id="471677719">
      <w:bodyDiv w:val="1"/>
      <w:marLeft w:val="0"/>
      <w:marRight w:val="0"/>
      <w:marTop w:val="0"/>
      <w:marBottom w:val="0"/>
      <w:divBdr>
        <w:top w:val="none" w:sz="0" w:space="0" w:color="auto"/>
        <w:left w:val="none" w:sz="0" w:space="0" w:color="auto"/>
        <w:bottom w:val="none" w:sz="0" w:space="0" w:color="auto"/>
        <w:right w:val="none" w:sz="0" w:space="0" w:color="auto"/>
      </w:divBdr>
    </w:div>
    <w:div w:id="533614014">
      <w:bodyDiv w:val="1"/>
      <w:marLeft w:val="0"/>
      <w:marRight w:val="0"/>
      <w:marTop w:val="0"/>
      <w:marBottom w:val="0"/>
      <w:divBdr>
        <w:top w:val="none" w:sz="0" w:space="0" w:color="auto"/>
        <w:left w:val="none" w:sz="0" w:space="0" w:color="auto"/>
        <w:bottom w:val="none" w:sz="0" w:space="0" w:color="auto"/>
        <w:right w:val="none" w:sz="0" w:space="0" w:color="auto"/>
      </w:divBdr>
    </w:div>
    <w:div w:id="552692710">
      <w:bodyDiv w:val="1"/>
      <w:marLeft w:val="0"/>
      <w:marRight w:val="0"/>
      <w:marTop w:val="0"/>
      <w:marBottom w:val="0"/>
      <w:divBdr>
        <w:top w:val="none" w:sz="0" w:space="0" w:color="auto"/>
        <w:left w:val="none" w:sz="0" w:space="0" w:color="auto"/>
        <w:bottom w:val="none" w:sz="0" w:space="0" w:color="auto"/>
        <w:right w:val="none" w:sz="0" w:space="0" w:color="auto"/>
      </w:divBdr>
    </w:div>
    <w:div w:id="579758916">
      <w:bodyDiv w:val="1"/>
      <w:marLeft w:val="0"/>
      <w:marRight w:val="0"/>
      <w:marTop w:val="0"/>
      <w:marBottom w:val="0"/>
      <w:divBdr>
        <w:top w:val="none" w:sz="0" w:space="0" w:color="auto"/>
        <w:left w:val="none" w:sz="0" w:space="0" w:color="auto"/>
        <w:bottom w:val="none" w:sz="0" w:space="0" w:color="auto"/>
        <w:right w:val="none" w:sz="0" w:space="0" w:color="auto"/>
      </w:divBdr>
    </w:div>
    <w:div w:id="594049090">
      <w:bodyDiv w:val="1"/>
      <w:marLeft w:val="0"/>
      <w:marRight w:val="0"/>
      <w:marTop w:val="0"/>
      <w:marBottom w:val="0"/>
      <w:divBdr>
        <w:top w:val="none" w:sz="0" w:space="0" w:color="auto"/>
        <w:left w:val="none" w:sz="0" w:space="0" w:color="auto"/>
        <w:bottom w:val="none" w:sz="0" w:space="0" w:color="auto"/>
        <w:right w:val="none" w:sz="0" w:space="0" w:color="auto"/>
      </w:divBdr>
    </w:div>
    <w:div w:id="646978153">
      <w:bodyDiv w:val="1"/>
      <w:marLeft w:val="0"/>
      <w:marRight w:val="0"/>
      <w:marTop w:val="0"/>
      <w:marBottom w:val="0"/>
      <w:divBdr>
        <w:top w:val="none" w:sz="0" w:space="0" w:color="auto"/>
        <w:left w:val="none" w:sz="0" w:space="0" w:color="auto"/>
        <w:bottom w:val="none" w:sz="0" w:space="0" w:color="auto"/>
        <w:right w:val="none" w:sz="0" w:space="0" w:color="auto"/>
      </w:divBdr>
    </w:div>
    <w:div w:id="695009708">
      <w:bodyDiv w:val="1"/>
      <w:marLeft w:val="0"/>
      <w:marRight w:val="0"/>
      <w:marTop w:val="0"/>
      <w:marBottom w:val="0"/>
      <w:divBdr>
        <w:top w:val="none" w:sz="0" w:space="0" w:color="auto"/>
        <w:left w:val="none" w:sz="0" w:space="0" w:color="auto"/>
        <w:bottom w:val="none" w:sz="0" w:space="0" w:color="auto"/>
        <w:right w:val="none" w:sz="0" w:space="0" w:color="auto"/>
      </w:divBdr>
    </w:div>
    <w:div w:id="712343227">
      <w:bodyDiv w:val="1"/>
      <w:marLeft w:val="0"/>
      <w:marRight w:val="0"/>
      <w:marTop w:val="0"/>
      <w:marBottom w:val="0"/>
      <w:divBdr>
        <w:top w:val="none" w:sz="0" w:space="0" w:color="auto"/>
        <w:left w:val="none" w:sz="0" w:space="0" w:color="auto"/>
        <w:bottom w:val="none" w:sz="0" w:space="0" w:color="auto"/>
        <w:right w:val="none" w:sz="0" w:space="0" w:color="auto"/>
      </w:divBdr>
    </w:div>
    <w:div w:id="723675326">
      <w:bodyDiv w:val="1"/>
      <w:marLeft w:val="0"/>
      <w:marRight w:val="0"/>
      <w:marTop w:val="0"/>
      <w:marBottom w:val="0"/>
      <w:divBdr>
        <w:top w:val="none" w:sz="0" w:space="0" w:color="auto"/>
        <w:left w:val="none" w:sz="0" w:space="0" w:color="auto"/>
        <w:bottom w:val="none" w:sz="0" w:space="0" w:color="auto"/>
        <w:right w:val="none" w:sz="0" w:space="0" w:color="auto"/>
      </w:divBdr>
    </w:div>
    <w:div w:id="836967172">
      <w:bodyDiv w:val="1"/>
      <w:marLeft w:val="0"/>
      <w:marRight w:val="0"/>
      <w:marTop w:val="0"/>
      <w:marBottom w:val="0"/>
      <w:divBdr>
        <w:top w:val="none" w:sz="0" w:space="0" w:color="auto"/>
        <w:left w:val="none" w:sz="0" w:space="0" w:color="auto"/>
        <w:bottom w:val="none" w:sz="0" w:space="0" w:color="auto"/>
        <w:right w:val="none" w:sz="0" w:space="0" w:color="auto"/>
      </w:divBdr>
    </w:div>
    <w:div w:id="946932158">
      <w:bodyDiv w:val="1"/>
      <w:marLeft w:val="0"/>
      <w:marRight w:val="0"/>
      <w:marTop w:val="0"/>
      <w:marBottom w:val="0"/>
      <w:divBdr>
        <w:top w:val="none" w:sz="0" w:space="0" w:color="auto"/>
        <w:left w:val="none" w:sz="0" w:space="0" w:color="auto"/>
        <w:bottom w:val="none" w:sz="0" w:space="0" w:color="auto"/>
        <w:right w:val="none" w:sz="0" w:space="0" w:color="auto"/>
      </w:divBdr>
    </w:div>
    <w:div w:id="979072767">
      <w:bodyDiv w:val="1"/>
      <w:marLeft w:val="0"/>
      <w:marRight w:val="0"/>
      <w:marTop w:val="0"/>
      <w:marBottom w:val="0"/>
      <w:divBdr>
        <w:top w:val="none" w:sz="0" w:space="0" w:color="auto"/>
        <w:left w:val="none" w:sz="0" w:space="0" w:color="auto"/>
        <w:bottom w:val="none" w:sz="0" w:space="0" w:color="auto"/>
        <w:right w:val="none" w:sz="0" w:space="0" w:color="auto"/>
      </w:divBdr>
    </w:div>
    <w:div w:id="998652581">
      <w:bodyDiv w:val="1"/>
      <w:marLeft w:val="0"/>
      <w:marRight w:val="0"/>
      <w:marTop w:val="0"/>
      <w:marBottom w:val="0"/>
      <w:divBdr>
        <w:top w:val="none" w:sz="0" w:space="0" w:color="auto"/>
        <w:left w:val="none" w:sz="0" w:space="0" w:color="auto"/>
        <w:bottom w:val="none" w:sz="0" w:space="0" w:color="auto"/>
        <w:right w:val="none" w:sz="0" w:space="0" w:color="auto"/>
      </w:divBdr>
    </w:div>
    <w:div w:id="1015688998">
      <w:bodyDiv w:val="1"/>
      <w:marLeft w:val="0"/>
      <w:marRight w:val="0"/>
      <w:marTop w:val="0"/>
      <w:marBottom w:val="0"/>
      <w:divBdr>
        <w:top w:val="none" w:sz="0" w:space="0" w:color="auto"/>
        <w:left w:val="none" w:sz="0" w:space="0" w:color="auto"/>
        <w:bottom w:val="none" w:sz="0" w:space="0" w:color="auto"/>
        <w:right w:val="none" w:sz="0" w:space="0" w:color="auto"/>
      </w:divBdr>
    </w:div>
    <w:div w:id="1061094778">
      <w:bodyDiv w:val="1"/>
      <w:marLeft w:val="0"/>
      <w:marRight w:val="0"/>
      <w:marTop w:val="0"/>
      <w:marBottom w:val="0"/>
      <w:divBdr>
        <w:top w:val="none" w:sz="0" w:space="0" w:color="auto"/>
        <w:left w:val="none" w:sz="0" w:space="0" w:color="auto"/>
        <w:bottom w:val="none" w:sz="0" w:space="0" w:color="auto"/>
        <w:right w:val="none" w:sz="0" w:space="0" w:color="auto"/>
      </w:divBdr>
    </w:div>
    <w:div w:id="1131284535">
      <w:bodyDiv w:val="1"/>
      <w:marLeft w:val="0"/>
      <w:marRight w:val="0"/>
      <w:marTop w:val="0"/>
      <w:marBottom w:val="0"/>
      <w:divBdr>
        <w:top w:val="none" w:sz="0" w:space="0" w:color="auto"/>
        <w:left w:val="none" w:sz="0" w:space="0" w:color="auto"/>
        <w:bottom w:val="none" w:sz="0" w:space="0" w:color="auto"/>
        <w:right w:val="none" w:sz="0" w:space="0" w:color="auto"/>
      </w:divBdr>
    </w:div>
    <w:div w:id="1195999064">
      <w:bodyDiv w:val="1"/>
      <w:marLeft w:val="0"/>
      <w:marRight w:val="0"/>
      <w:marTop w:val="0"/>
      <w:marBottom w:val="0"/>
      <w:divBdr>
        <w:top w:val="none" w:sz="0" w:space="0" w:color="auto"/>
        <w:left w:val="none" w:sz="0" w:space="0" w:color="auto"/>
        <w:bottom w:val="none" w:sz="0" w:space="0" w:color="auto"/>
        <w:right w:val="none" w:sz="0" w:space="0" w:color="auto"/>
      </w:divBdr>
    </w:div>
    <w:div w:id="1239822197">
      <w:bodyDiv w:val="1"/>
      <w:marLeft w:val="0"/>
      <w:marRight w:val="0"/>
      <w:marTop w:val="0"/>
      <w:marBottom w:val="0"/>
      <w:divBdr>
        <w:top w:val="none" w:sz="0" w:space="0" w:color="auto"/>
        <w:left w:val="none" w:sz="0" w:space="0" w:color="auto"/>
        <w:bottom w:val="none" w:sz="0" w:space="0" w:color="auto"/>
        <w:right w:val="none" w:sz="0" w:space="0" w:color="auto"/>
      </w:divBdr>
    </w:div>
    <w:div w:id="1271821660">
      <w:bodyDiv w:val="1"/>
      <w:marLeft w:val="0"/>
      <w:marRight w:val="0"/>
      <w:marTop w:val="0"/>
      <w:marBottom w:val="0"/>
      <w:divBdr>
        <w:top w:val="none" w:sz="0" w:space="0" w:color="auto"/>
        <w:left w:val="none" w:sz="0" w:space="0" w:color="auto"/>
        <w:bottom w:val="none" w:sz="0" w:space="0" w:color="auto"/>
        <w:right w:val="none" w:sz="0" w:space="0" w:color="auto"/>
      </w:divBdr>
    </w:div>
    <w:div w:id="1355155692">
      <w:bodyDiv w:val="1"/>
      <w:marLeft w:val="0"/>
      <w:marRight w:val="0"/>
      <w:marTop w:val="0"/>
      <w:marBottom w:val="0"/>
      <w:divBdr>
        <w:top w:val="none" w:sz="0" w:space="0" w:color="auto"/>
        <w:left w:val="none" w:sz="0" w:space="0" w:color="auto"/>
        <w:bottom w:val="none" w:sz="0" w:space="0" w:color="auto"/>
        <w:right w:val="none" w:sz="0" w:space="0" w:color="auto"/>
      </w:divBdr>
    </w:div>
    <w:div w:id="1366783897">
      <w:bodyDiv w:val="1"/>
      <w:marLeft w:val="0"/>
      <w:marRight w:val="0"/>
      <w:marTop w:val="0"/>
      <w:marBottom w:val="0"/>
      <w:divBdr>
        <w:top w:val="none" w:sz="0" w:space="0" w:color="auto"/>
        <w:left w:val="none" w:sz="0" w:space="0" w:color="auto"/>
        <w:bottom w:val="none" w:sz="0" w:space="0" w:color="auto"/>
        <w:right w:val="none" w:sz="0" w:space="0" w:color="auto"/>
      </w:divBdr>
    </w:div>
    <w:div w:id="1449927964">
      <w:bodyDiv w:val="1"/>
      <w:marLeft w:val="0"/>
      <w:marRight w:val="0"/>
      <w:marTop w:val="0"/>
      <w:marBottom w:val="0"/>
      <w:divBdr>
        <w:top w:val="none" w:sz="0" w:space="0" w:color="auto"/>
        <w:left w:val="none" w:sz="0" w:space="0" w:color="auto"/>
        <w:bottom w:val="none" w:sz="0" w:space="0" w:color="auto"/>
        <w:right w:val="none" w:sz="0" w:space="0" w:color="auto"/>
      </w:divBdr>
    </w:div>
    <w:div w:id="1497958872">
      <w:bodyDiv w:val="1"/>
      <w:marLeft w:val="0"/>
      <w:marRight w:val="0"/>
      <w:marTop w:val="0"/>
      <w:marBottom w:val="0"/>
      <w:divBdr>
        <w:top w:val="none" w:sz="0" w:space="0" w:color="auto"/>
        <w:left w:val="none" w:sz="0" w:space="0" w:color="auto"/>
        <w:bottom w:val="none" w:sz="0" w:space="0" w:color="auto"/>
        <w:right w:val="none" w:sz="0" w:space="0" w:color="auto"/>
      </w:divBdr>
    </w:div>
    <w:div w:id="1590113275">
      <w:bodyDiv w:val="1"/>
      <w:marLeft w:val="0"/>
      <w:marRight w:val="0"/>
      <w:marTop w:val="0"/>
      <w:marBottom w:val="0"/>
      <w:divBdr>
        <w:top w:val="none" w:sz="0" w:space="0" w:color="auto"/>
        <w:left w:val="none" w:sz="0" w:space="0" w:color="auto"/>
        <w:bottom w:val="none" w:sz="0" w:space="0" w:color="auto"/>
        <w:right w:val="none" w:sz="0" w:space="0" w:color="auto"/>
      </w:divBdr>
    </w:div>
    <w:div w:id="1620262409">
      <w:bodyDiv w:val="1"/>
      <w:marLeft w:val="0"/>
      <w:marRight w:val="0"/>
      <w:marTop w:val="0"/>
      <w:marBottom w:val="0"/>
      <w:divBdr>
        <w:top w:val="none" w:sz="0" w:space="0" w:color="auto"/>
        <w:left w:val="none" w:sz="0" w:space="0" w:color="auto"/>
        <w:bottom w:val="none" w:sz="0" w:space="0" w:color="auto"/>
        <w:right w:val="none" w:sz="0" w:space="0" w:color="auto"/>
      </w:divBdr>
    </w:div>
    <w:div w:id="1729956292">
      <w:bodyDiv w:val="1"/>
      <w:marLeft w:val="0"/>
      <w:marRight w:val="0"/>
      <w:marTop w:val="0"/>
      <w:marBottom w:val="0"/>
      <w:divBdr>
        <w:top w:val="none" w:sz="0" w:space="0" w:color="auto"/>
        <w:left w:val="none" w:sz="0" w:space="0" w:color="auto"/>
        <w:bottom w:val="none" w:sz="0" w:space="0" w:color="auto"/>
        <w:right w:val="none" w:sz="0" w:space="0" w:color="auto"/>
      </w:divBdr>
    </w:div>
    <w:div w:id="1732577107">
      <w:bodyDiv w:val="1"/>
      <w:marLeft w:val="0"/>
      <w:marRight w:val="0"/>
      <w:marTop w:val="0"/>
      <w:marBottom w:val="0"/>
      <w:divBdr>
        <w:top w:val="none" w:sz="0" w:space="0" w:color="auto"/>
        <w:left w:val="none" w:sz="0" w:space="0" w:color="auto"/>
        <w:bottom w:val="none" w:sz="0" w:space="0" w:color="auto"/>
        <w:right w:val="none" w:sz="0" w:space="0" w:color="auto"/>
      </w:divBdr>
    </w:div>
    <w:div w:id="1850754814">
      <w:bodyDiv w:val="1"/>
      <w:marLeft w:val="0"/>
      <w:marRight w:val="0"/>
      <w:marTop w:val="0"/>
      <w:marBottom w:val="0"/>
      <w:divBdr>
        <w:top w:val="none" w:sz="0" w:space="0" w:color="auto"/>
        <w:left w:val="none" w:sz="0" w:space="0" w:color="auto"/>
        <w:bottom w:val="none" w:sz="0" w:space="0" w:color="auto"/>
        <w:right w:val="none" w:sz="0" w:space="0" w:color="auto"/>
      </w:divBdr>
    </w:div>
    <w:div w:id="1852135737">
      <w:bodyDiv w:val="1"/>
      <w:marLeft w:val="0"/>
      <w:marRight w:val="0"/>
      <w:marTop w:val="0"/>
      <w:marBottom w:val="0"/>
      <w:divBdr>
        <w:top w:val="none" w:sz="0" w:space="0" w:color="auto"/>
        <w:left w:val="none" w:sz="0" w:space="0" w:color="auto"/>
        <w:bottom w:val="none" w:sz="0" w:space="0" w:color="auto"/>
        <w:right w:val="none" w:sz="0" w:space="0" w:color="auto"/>
      </w:divBdr>
    </w:div>
    <w:div w:id="1960798388">
      <w:bodyDiv w:val="1"/>
      <w:marLeft w:val="0"/>
      <w:marRight w:val="0"/>
      <w:marTop w:val="0"/>
      <w:marBottom w:val="0"/>
      <w:divBdr>
        <w:top w:val="none" w:sz="0" w:space="0" w:color="auto"/>
        <w:left w:val="none" w:sz="0" w:space="0" w:color="auto"/>
        <w:bottom w:val="none" w:sz="0" w:space="0" w:color="auto"/>
        <w:right w:val="none" w:sz="0" w:space="0" w:color="auto"/>
      </w:divBdr>
    </w:div>
    <w:div w:id="1973057670">
      <w:bodyDiv w:val="1"/>
      <w:marLeft w:val="0"/>
      <w:marRight w:val="0"/>
      <w:marTop w:val="0"/>
      <w:marBottom w:val="0"/>
      <w:divBdr>
        <w:top w:val="none" w:sz="0" w:space="0" w:color="auto"/>
        <w:left w:val="none" w:sz="0" w:space="0" w:color="auto"/>
        <w:bottom w:val="none" w:sz="0" w:space="0" w:color="auto"/>
        <w:right w:val="none" w:sz="0" w:space="0" w:color="auto"/>
      </w:divBdr>
    </w:div>
    <w:div w:id="2058118250">
      <w:bodyDiv w:val="1"/>
      <w:marLeft w:val="0"/>
      <w:marRight w:val="0"/>
      <w:marTop w:val="0"/>
      <w:marBottom w:val="0"/>
      <w:divBdr>
        <w:top w:val="none" w:sz="0" w:space="0" w:color="auto"/>
        <w:left w:val="none" w:sz="0" w:space="0" w:color="auto"/>
        <w:bottom w:val="none" w:sz="0" w:space="0" w:color="auto"/>
        <w:right w:val="none" w:sz="0" w:space="0" w:color="auto"/>
      </w:divBdr>
    </w:div>
    <w:div w:id="2107732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hyperlink" Target="https://www.diplomatie.gouv.fr/fr/dossiers-pays/haiti/" TargetMode="External" Id="rId13" /><Relationship Type="http://schemas.openxmlformats.org/officeDocument/2006/relationships/header" Target="header3.xml" Id="rId18" /><Relationship Type="http://schemas.openxmlformats.org/officeDocument/2006/relationships/styles" Target="styles.xml" Id="rId3" /><Relationship Type="http://schemas.openxmlformats.org/officeDocument/2006/relationships/header" Target="header5.xml" Id="rId21" /><Relationship Type="http://schemas.openxmlformats.org/officeDocument/2006/relationships/endnotes" Target="endnotes.xml" Id="rId7" /><Relationship Type="http://schemas.openxmlformats.org/officeDocument/2006/relationships/footer" Target="footer3.xml" Id="rId12" /><Relationship Type="http://schemas.openxmlformats.org/officeDocument/2006/relationships/image" Target="media/image4.png" Id="rId17" /><Relationship Type="http://schemas.openxmlformats.org/officeDocument/2006/relationships/numbering" Target="numbering.xml" Id="rId2" /><Relationship Type="http://schemas.microsoft.com/office/2011/relationships/commentsExtended" Target="commentsExtended.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comments" Target="comments.xml" Id="rId15" /><Relationship Type="http://schemas.microsoft.com/office/2011/relationships/people" Target="people.xml" Id="rId23" /><Relationship Type="http://schemas.openxmlformats.org/officeDocument/2006/relationships/footer" Target="footer2.xml" Id="rId10" /><Relationship Type="http://schemas.openxmlformats.org/officeDocument/2006/relationships/header" Target="header4.xml" Id="rId19"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image" Target="media/image3.png" Id="rId14" /><Relationship Type="http://schemas.openxmlformats.org/officeDocument/2006/relationships/fontTable" Target="fontTable.xml" Id="rId22" /><Relationship Type="http://schemas.microsoft.com/office/2016/09/relationships/commentsIds" Target="commentsIds.xml" Id="Rd469e7d814f045f2" /><Relationship Type="http://schemas.microsoft.com/office/2018/08/relationships/commentsExtensible" Target="commentsExtensible.xml" Id="R46f25d97286b42f4" /></Relationships>
</file>

<file path=word/_rels/footer3.xml.rels><?xml version="1.0" encoding="UTF-8" standalone="yes"?>
<Relationships xmlns="http://schemas.openxmlformats.org/package/2006/relationships"><Relationship Id="rId1" Type="http://schemas.openxmlformats.org/officeDocument/2006/relationships/hyperlink" Target="http://www.expertisefrance.f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expertisefranc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4.jpg@01DA5AAA.AA4304F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20188-7D2E-4A99-8535-F6F50D02042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S.Laroche</dc:creator>
  <keywords/>
  <dc:description/>
  <lastModifiedBy>Maud Le Quintrec</lastModifiedBy>
  <revision>6</revision>
  <dcterms:created xsi:type="dcterms:W3CDTF">2024-02-20T16:44:00.0000000Z</dcterms:created>
  <dcterms:modified xsi:type="dcterms:W3CDTF">2024-02-20T19:57:24.2875671Z</dcterms:modified>
</coreProperties>
</file>