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77777777" w:rsidR="00037AFC" w:rsidRPr="00460ABE" w:rsidRDefault="00037AFC" w:rsidP="00037AFC">
      <w:pPr>
        <w:jc w:val="center"/>
        <w:rPr>
          <w:rFonts w:ascii="Arial" w:hAnsi="Arial" w:cs="Arial"/>
          <w:sz w:val="22"/>
          <w:szCs w:val="22"/>
          <w:lang w:val="en-US"/>
        </w:rPr>
      </w:pPr>
      <w:r w:rsidRPr="00460ABE">
        <w:rPr>
          <w:rFonts w:ascii="Arial" w:hAnsi="Arial" w:cs="Arial"/>
          <w:noProof/>
          <w:sz w:val="22"/>
          <w:szCs w:val="22"/>
          <w:lang w:val="en-US"/>
        </w:rPr>
        <w:drawing>
          <wp:inline distT="0" distB="0" distL="0" distR="0" wp14:anchorId="2C728182" wp14:editId="3FDF30A4">
            <wp:extent cx="1162050" cy="800100"/>
            <wp:effectExtent l="0" t="0" r="0" b="0"/>
            <wp:docPr id="1"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611A503D" w14:textId="77777777" w:rsidR="00037AFC" w:rsidRPr="00460ABE" w:rsidRDefault="00037AFC" w:rsidP="00037AFC">
      <w:pPr>
        <w:pStyle w:val="Sansinterligne"/>
        <w:jc w:val="center"/>
        <w:rPr>
          <w:rFonts w:ascii="Arial" w:hAnsi="Arial" w:cs="Arial"/>
          <w:b/>
          <w:sz w:val="22"/>
          <w:szCs w:val="22"/>
        </w:rPr>
      </w:pPr>
      <w:r w:rsidRPr="00460ABE">
        <w:rPr>
          <w:rFonts w:ascii="Arial" w:hAnsi="Arial" w:cs="Arial"/>
          <w:b/>
          <w:sz w:val="22"/>
          <w:szCs w:val="22"/>
        </w:rPr>
        <w:t>RÉPUBLIQUE D’HAÏTI</w:t>
      </w:r>
    </w:p>
    <w:p w14:paraId="49851F62" w14:textId="77777777" w:rsidR="00037AFC" w:rsidRPr="00460ABE" w:rsidRDefault="00037AFC" w:rsidP="00037AFC">
      <w:pPr>
        <w:pStyle w:val="Sansinterligne"/>
        <w:jc w:val="center"/>
        <w:rPr>
          <w:rFonts w:ascii="Arial" w:hAnsi="Arial" w:cs="Arial"/>
          <w:b/>
          <w:sz w:val="22"/>
          <w:szCs w:val="22"/>
        </w:rPr>
      </w:pPr>
      <w:r w:rsidRPr="00460ABE">
        <w:rPr>
          <w:rFonts w:ascii="Arial" w:hAnsi="Arial" w:cs="Arial"/>
          <w:b/>
          <w:sz w:val="22"/>
          <w:szCs w:val="22"/>
        </w:rPr>
        <w:t>MINISTÈRE DE L’ÉCONOMIE ET DES FINANCES</w:t>
      </w:r>
    </w:p>
    <w:p w14:paraId="1311C9AC" w14:textId="77777777" w:rsidR="00037AFC" w:rsidRPr="00460ABE" w:rsidRDefault="00037AFC" w:rsidP="00037AFC">
      <w:pPr>
        <w:pStyle w:val="Sansinterligne"/>
        <w:jc w:val="center"/>
        <w:rPr>
          <w:rFonts w:ascii="Arial" w:hAnsi="Arial" w:cs="Arial"/>
          <w:b/>
          <w:sz w:val="22"/>
          <w:szCs w:val="22"/>
        </w:rPr>
      </w:pPr>
      <w:r w:rsidRPr="00460ABE">
        <w:rPr>
          <w:rFonts w:ascii="Arial" w:hAnsi="Arial" w:cs="Arial"/>
          <w:b/>
          <w:sz w:val="22"/>
          <w:szCs w:val="22"/>
        </w:rPr>
        <w:t>UNITÉ TECHNIQUE D’EXÉCUTION</w:t>
      </w:r>
    </w:p>
    <w:p w14:paraId="36359CC4" w14:textId="700A21AB" w:rsidR="00393A5A" w:rsidRPr="00460ABE" w:rsidRDefault="007E3DF4" w:rsidP="00B964A7">
      <w:pPr>
        <w:pStyle w:val="Heading1a"/>
        <w:keepNext w:val="0"/>
        <w:keepLines w:val="0"/>
        <w:spacing w:before="720" w:after="120"/>
        <w:rPr>
          <w:rFonts w:ascii="Arial" w:hAnsi="Arial" w:cs="Arial"/>
          <w:sz w:val="22"/>
          <w:szCs w:val="22"/>
        </w:rPr>
      </w:pPr>
      <w:r w:rsidRPr="00460ABE">
        <w:rPr>
          <w:rFonts w:ascii="Arial" w:hAnsi="Arial" w:cs="Arial"/>
          <w:sz w:val="22"/>
          <w:szCs w:val="22"/>
        </w:rPr>
        <w:t>APPEL À MANIFESTATION D'INTÉ</w:t>
      </w:r>
      <w:r w:rsidR="00393A5A" w:rsidRPr="00460ABE">
        <w:rPr>
          <w:rFonts w:ascii="Arial" w:hAnsi="Arial" w:cs="Arial"/>
          <w:sz w:val="22"/>
          <w:szCs w:val="22"/>
        </w:rPr>
        <w:t>R</w:t>
      </w:r>
      <w:r w:rsidRPr="00460ABE">
        <w:rPr>
          <w:rFonts w:ascii="Arial" w:hAnsi="Arial" w:cs="Arial"/>
          <w:sz w:val="22"/>
          <w:szCs w:val="22"/>
        </w:rPr>
        <w:t>Ê</w:t>
      </w:r>
      <w:r w:rsidR="00393A5A" w:rsidRPr="00460ABE">
        <w:rPr>
          <w:rFonts w:ascii="Arial" w:hAnsi="Arial" w:cs="Arial"/>
          <w:sz w:val="22"/>
          <w:szCs w:val="22"/>
        </w:rPr>
        <w:t>T</w:t>
      </w:r>
    </w:p>
    <w:p w14:paraId="3DF6289F" w14:textId="5E656A3F" w:rsidR="00540408" w:rsidRPr="00460ABE" w:rsidRDefault="00AA5E10" w:rsidP="00540408">
      <w:pPr>
        <w:suppressAutoHyphens/>
        <w:spacing w:before="480" w:after="240"/>
        <w:jc w:val="center"/>
        <w:rPr>
          <w:rFonts w:ascii="Arial" w:hAnsi="Arial" w:cs="Arial"/>
          <w:b/>
          <w:sz w:val="22"/>
          <w:szCs w:val="22"/>
        </w:rPr>
      </w:pPr>
      <w:r w:rsidRPr="00460ABE">
        <w:rPr>
          <w:rFonts w:ascii="Arial" w:hAnsi="Arial" w:cs="Arial"/>
          <w:b/>
          <w:sz w:val="22"/>
          <w:szCs w:val="22"/>
        </w:rPr>
        <w:t>DP-CC-IBE-007</w:t>
      </w:r>
    </w:p>
    <w:p w14:paraId="2781233F" w14:textId="46CDD5C1" w:rsidR="00540408" w:rsidRPr="00460ABE" w:rsidRDefault="007E3DF4" w:rsidP="00D963D1">
      <w:pPr>
        <w:suppressAutoHyphens/>
        <w:spacing w:before="240" w:after="600"/>
        <w:jc w:val="center"/>
        <w:rPr>
          <w:rFonts w:ascii="Arial" w:hAnsi="Arial" w:cs="Arial"/>
          <w:b/>
          <w:sz w:val="22"/>
          <w:szCs w:val="22"/>
        </w:rPr>
      </w:pPr>
      <w:r w:rsidRPr="00460ABE">
        <w:rPr>
          <w:rFonts w:ascii="Arial" w:hAnsi="Arial" w:cs="Arial"/>
          <w:b/>
          <w:sz w:val="22"/>
          <w:szCs w:val="22"/>
        </w:rPr>
        <w:t>SÉ</w:t>
      </w:r>
      <w:r w:rsidR="00540408" w:rsidRPr="00460ABE">
        <w:rPr>
          <w:rFonts w:ascii="Arial" w:hAnsi="Arial" w:cs="Arial"/>
          <w:b/>
          <w:sz w:val="22"/>
          <w:szCs w:val="22"/>
        </w:rPr>
        <w:t xml:space="preserve">LECTION </w:t>
      </w:r>
      <w:r w:rsidR="00540408" w:rsidRPr="00460ABE">
        <w:rPr>
          <w:rFonts w:ascii="Arial" w:hAnsi="Arial" w:cs="Arial"/>
          <w:b/>
          <w:caps/>
          <w:sz w:val="22"/>
          <w:szCs w:val="22"/>
        </w:rPr>
        <w:t xml:space="preserve">D'UN prestataire pour </w:t>
      </w:r>
      <w:r w:rsidR="00D963D1" w:rsidRPr="00460ABE">
        <w:rPr>
          <w:rFonts w:ascii="Arial" w:hAnsi="Arial" w:cs="Arial"/>
          <w:b/>
          <w:iCs/>
          <w:sz w:val="22"/>
          <w:szCs w:val="22"/>
        </w:rPr>
        <w:t>LES ACTIVIT</w:t>
      </w:r>
      <w:r w:rsidR="00C60BCB" w:rsidRPr="00460ABE">
        <w:rPr>
          <w:rFonts w:ascii="Arial" w:hAnsi="Arial" w:cs="Arial"/>
          <w:b/>
          <w:iCs/>
          <w:sz w:val="22"/>
          <w:szCs w:val="22"/>
        </w:rPr>
        <w:t>É</w:t>
      </w:r>
      <w:r w:rsidR="00D963D1" w:rsidRPr="00460ABE">
        <w:rPr>
          <w:rFonts w:ascii="Arial" w:hAnsi="Arial" w:cs="Arial"/>
          <w:b/>
          <w:iCs/>
          <w:sz w:val="22"/>
          <w:szCs w:val="22"/>
        </w:rPr>
        <w:t>S DE RENFORCEMENT DE LA FILI</w:t>
      </w:r>
      <w:r w:rsidR="00C60BCB" w:rsidRPr="00460ABE">
        <w:rPr>
          <w:rFonts w:ascii="Arial" w:hAnsi="Arial" w:cs="Arial"/>
          <w:b/>
          <w:iCs/>
          <w:sz w:val="22"/>
          <w:szCs w:val="22"/>
        </w:rPr>
        <w:t>È</w:t>
      </w:r>
      <w:r w:rsidR="00D963D1" w:rsidRPr="00460ABE">
        <w:rPr>
          <w:rFonts w:ascii="Arial" w:hAnsi="Arial" w:cs="Arial"/>
          <w:b/>
          <w:iCs/>
          <w:sz w:val="22"/>
          <w:szCs w:val="22"/>
        </w:rPr>
        <w:t>RE DE LA P</w:t>
      </w:r>
      <w:r w:rsidR="00C60BCB" w:rsidRPr="00460ABE">
        <w:rPr>
          <w:rFonts w:ascii="Arial" w:hAnsi="Arial" w:cs="Arial"/>
          <w:b/>
          <w:iCs/>
          <w:sz w:val="22"/>
          <w:szCs w:val="22"/>
        </w:rPr>
        <w:t>Ê</w:t>
      </w:r>
      <w:r w:rsidR="00D963D1" w:rsidRPr="00460ABE">
        <w:rPr>
          <w:rFonts w:ascii="Arial" w:hAnsi="Arial" w:cs="Arial"/>
          <w:b/>
          <w:iCs/>
          <w:sz w:val="22"/>
          <w:szCs w:val="22"/>
        </w:rPr>
        <w:t>CHE ARTISANALE.</w:t>
      </w:r>
    </w:p>
    <w:p w14:paraId="098D2ABC" w14:textId="4E5CC5C9" w:rsidR="00393A5A" w:rsidRPr="00460ABE" w:rsidRDefault="00F51905" w:rsidP="00F51905">
      <w:pPr>
        <w:suppressAutoHyphens/>
        <w:spacing w:before="120" w:after="120"/>
        <w:jc w:val="both"/>
        <w:rPr>
          <w:rFonts w:ascii="Arial" w:hAnsi="Arial" w:cs="Arial"/>
          <w:spacing w:val="-2"/>
          <w:sz w:val="22"/>
          <w:szCs w:val="22"/>
        </w:rPr>
      </w:pPr>
      <w:r w:rsidRPr="00460ABE">
        <w:rPr>
          <w:rFonts w:ascii="Arial" w:hAnsi="Arial" w:cs="Arial"/>
          <w:color w:val="000000" w:themeColor="text1"/>
          <w:sz w:val="22"/>
          <w:szCs w:val="22"/>
        </w:rPr>
        <w:t>L'Unité Technique</w:t>
      </w:r>
      <w:r w:rsidR="007E3DF4" w:rsidRPr="00460ABE">
        <w:rPr>
          <w:rFonts w:ascii="Arial" w:hAnsi="Arial" w:cs="Arial"/>
          <w:color w:val="000000" w:themeColor="text1"/>
          <w:sz w:val="22"/>
          <w:szCs w:val="22"/>
        </w:rPr>
        <w:t xml:space="preserve"> d'Exécution du Ministère de l'É</w:t>
      </w:r>
      <w:r w:rsidRPr="00460ABE">
        <w:rPr>
          <w:rFonts w:ascii="Arial" w:hAnsi="Arial" w:cs="Arial"/>
          <w:color w:val="000000" w:themeColor="text1"/>
          <w:sz w:val="22"/>
          <w:szCs w:val="22"/>
        </w:rPr>
        <w:t>conomie et des Finances a obtenu du Fonds international de développement agricole (FIDA) un finance</w:t>
      </w:r>
      <w:r w:rsidR="007E3DF4" w:rsidRPr="00460ABE">
        <w:rPr>
          <w:rFonts w:ascii="Arial" w:hAnsi="Arial" w:cs="Arial"/>
          <w:color w:val="000000" w:themeColor="text1"/>
          <w:sz w:val="22"/>
          <w:szCs w:val="22"/>
        </w:rPr>
        <w:t>ment destiné à couvrir le coût d</w:t>
      </w:r>
      <w:r w:rsidRPr="00460ABE">
        <w:rPr>
          <w:rFonts w:ascii="Arial" w:hAnsi="Arial" w:cs="Arial"/>
          <w:color w:val="000000" w:themeColor="text1"/>
          <w:sz w:val="22"/>
          <w:szCs w:val="22"/>
        </w:rPr>
        <w:t>u Proje</w:t>
      </w:r>
      <w:r w:rsidR="007E3DF4" w:rsidRPr="00460ABE">
        <w:rPr>
          <w:rFonts w:ascii="Arial" w:hAnsi="Arial" w:cs="Arial"/>
          <w:color w:val="000000" w:themeColor="text1"/>
          <w:sz w:val="22"/>
          <w:szCs w:val="22"/>
        </w:rPr>
        <w:t>t É</w:t>
      </w:r>
      <w:r w:rsidRPr="00460ABE">
        <w:rPr>
          <w:rFonts w:ascii="Arial" w:hAnsi="Arial" w:cs="Arial"/>
          <w:color w:val="000000" w:themeColor="text1"/>
          <w:sz w:val="22"/>
          <w:szCs w:val="22"/>
        </w:rPr>
        <w:t xml:space="preserve">conomie Bleue Inclusive (I-BE), Don DSF No 2000004110/Don CRI No 2000004604 </w:t>
      </w:r>
      <w:r w:rsidR="00393A5A" w:rsidRPr="00460ABE">
        <w:rPr>
          <w:rFonts w:ascii="Arial" w:hAnsi="Arial" w:cs="Arial"/>
          <w:sz w:val="22"/>
          <w:szCs w:val="22"/>
        </w:rPr>
        <w:t>et envisage d'en faire partiellement usage pour s'adjoindre des services de conseil.</w:t>
      </w:r>
    </w:p>
    <w:p w14:paraId="64BDBA50" w14:textId="77777777" w:rsidR="00BE0BC2" w:rsidRPr="00460ABE" w:rsidRDefault="00393A5A" w:rsidP="00F51905">
      <w:pPr>
        <w:suppressAutoHyphens/>
        <w:spacing w:before="120" w:after="120"/>
        <w:jc w:val="both"/>
        <w:rPr>
          <w:rFonts w:ascii="Arial" w:hAnsi="Arial" w:cs="Arial"/>
          <w:sz w:val="22"/>
          <w:szCs w:val="22"/>
        </w:rPr>
      </w:pPr>
      <w:r w:rsidRPr="00460ABE">
        <w:rPr>
          <w:rFonts w:ascii="Arial" w:hAnsi="Arial" w:cs="Arial"/>
          <w:sz w:val="22"/>
          <w:szCs w:val="22"/>
        </w:rPr>
        <w:t>L’utilisation de fonds du FIDA est soumise à l’approbation de ce dernier, selon les modalités et conditions que prévoit l’accord de financement et conformément aux règles, po</w:t>
      </w:r>
      <w:r w:rsidR="00BE0BC2" w:rsidRPr="00460ABE">
        <w:rPr>
          <w:rFonts w:ascii="Arial" w:hAnsi="Arial" w:cs="Arial"/>
          <w:sz w:val="22"/>
          <w:szCs w:val="22"/>
        </w:rPr>
        <w:t>litiques et procédures du FIDA.</w:t>
      </w:r>
    </w:p>
    <w:p w14:paraId="07AD2D2A" w14:textId="1630B3BE" w:rsidR="00393A5A" w:rsidRPr="00460ABE" w:rsidRDefault="00393A5A" w:rsidP="00F51905">
      <w:pPr>
        <w:suppressAutoHyphens/>
        <w:spacing w:before="120" w:after="120"/>
        <w:jc w:val="both"/>
        <w:rPr>
          <w:rFonts w:ascii="Arial" w:hAnsi="Arial" w:cs="Arial"/>
          <w:sz w:val="22"/>
          <w:szCs w:val="22"/>
        </w:rPr>
      </w:pPr>
      <w:r w:rsidRPr="00460ABE">
        <w:rPr>
          <w:rFonts w:ascii="Arial" w:hAnsi="Arial" w:cs="Arial"/>
          <w:sz w:val="22"/>
          <w:szCs w:val="22"/>
        </w:rPr>
        <w:t xml:space="preserve">Le FIDA et 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20171A" w:rsidRPr="00460ABE">
        <w:rPr>
          <w:rFonts w:ascii="Arial" w:hAnsi="Arial" w:cs="Arial"/>
          <w:color w:val="000000" w:themeColor="text1"/>
          <w:sz w:val="22"/>
          <w:szCs w:val="22"/>
        </w:rPr>
        <w:t>Projet Economie Bleue Inclusive (I-BE)</w:t>
      </w:r>
      <w:r w:rsidRPr="00460ABE">
        <w:rPr>
          <w:rFonts w:ascii="Arial" w:hAnsi="Arial" w:cs="Arial"/>
          <w:sz w:val="22"/>
          <w:szCs w:val="22"/>
        </w:rPr>
        <w:t>.</w:t>
      </w:r>
    </w:p>
    <w:p w14:paraId="656C343F" w14:textId="3FE4180A" w:rsidR="00A12BE5" w:rsidRPr="00460ABE" w:rsidRDefault="00A12BE5" w:rsidP="00A12BE5">
      <w:pPr>
        <w:suppressAutoHyphens/>
        <w:spacing w:before="120" w:after="120"/>
        <w:jc w:val="both"/>
        <w:rPr>
          <w:rFonts w:ascii="Arial" w:hAnsi="Arial" w:cs="Arial"/>
          <w:spacing w:val="-2"/>
          <w:sz w:val="22"/>
          <w:szCs w:val="22"/>
        </w:rPr>
      </w:pPr>
      <w:r w:rsidRPr="00460ABE">
        <w:rPr>
          <w:rFonts w:ascii="Arial" w:hAnsi="Arial" w:cs="Arial"/>
          <w:sz w:val="22"/>
          <w:szCs w:val="22"/>
        </w:rPr>
        <w:t xml:space="preserve">Le renforcement du secteur de la pêche artisanale se réalisera dans les périmètres de l’AP3B, zone d’intervention du projet. </w:t>
      </w:r>
      <w:r w:rsidRPr="00460ABE">
        <w:rPr>
          <w:rFonts w:ascii="Arial" w:eastAsia="Calibri" w:hAnsi="Arial" w:cs="Arial"/>
          <w:sz w:val="22"/>
          <w:szCs w:val="22"/>
          <w:lang w:val="fr-BE"/>
        </w:rPr>
        <w:t>L</w:t>
      </w:r>
      <w:r w:rsidR="00D963D1" w:rsidRPr="00460ABE">
        <w:rPr>
          <w:rFonts w:ascii="Arial" w:eastAsia="Calibri" w:hAnsi="Arial" w:cs="Arial"/>
          <w:sz w:val="22"/>
          <w:szCs w:val="22"/>
          <w:lang w:val="fr-BE"/>
        </w:rPr>
        <w:t>e</w:t>
      </w:r>
      <w:r w:rsidR="006D328C" w:rsidRPr="00460ABE">
        <w:rPr>
          <w:rFonts w:ascii="Arial" w:eastAsia="Calibri" w:hAnsi="Arial" w:cs="Arial"/>
          <w:sz w:val="22"/>
          <w:szCs w:val="22"/>
          <w:lang w:val="fr-BE"/>
        </w:rPr>
        <w:t xml:space="preserve"> prestataire</w:t>
      </w:r>
      <w:r w:rsidRPr="00460ABE">
        <w:rPr>
          <w:rFonts w:ascii="Arial" w:eastAsia="Calibri" w:hAnsi="Arial" w:cs="Arial"/>
          <w:sz w:val="22"/>
          <w:szCs w:val="22"/>
          <w:lang w:val="fr-BE"/>
        </w:rPr>
        <w:t xml:space="preserve"> sera sous la responsabilité du MARNDR (Direction Pêche et DDANE) et devra travailler en concertation avec les associations de Pêcheurs</w:t>
      </w:r>
      <w:r w:rsidR="006D328C" w:rsidRPr="00460ABE">
        <w:rPr>
          <w:rFonts w:ascii="Arial" w:eastAsia="Calibri" w:hAnsi="Arial" w:cs="Arial"/>
          <w:sz w:val="22"/>
          <w:szCs w:val="22"/>
          <w:lang w:val="fr-BE"/>
        </w:rPr>
        <w:t>.</w:t>
      </w:r>
    </w:p>
    <w:p w14:paraId="1F0398C4" w14:textId="1F35C6D2" w:rsidR="0020171A" w:rsidRPr="00460ABE" w:rsidRDefault="006D328C" w:rsidP="00F51905">
      <w:pPr>
        <w:suppressAutoHyphens/>
        <w:spacing w:before="120" w:after="120"/>
        <w:jc w:val="both"/>
        <w:rPr>
          <w:rFonts w:ascii="Arial" w:hAnsi="Arial" w:cs="Arial"/>
          <w:sz w:val="22"/>
          <w:szCs w:val="22"/>
        </w:rPr>
      </w:pPr>
      <w:r w:rsidRPr="00460ABE">
        <w:rPr>
          <w:rFonts w:ascii="Arial" w:hAnsi="Arial" w:cs="Arial"/>
          <w:sz w:val="22"/>
          <w:szCs w:val="22"/>
        </w:rPr>
        <w:t xml:space="preserve">Sous la supervision directe de la Direction Départementale Agricole du </w:t>
      </w:r>
      <w:proofErr w:type="spellStart"/>
      <w:r w:rsidRPr="00460ABE">
        <w:rPr>
          <w:rFonts w:ascii="Arial" w:hAnsi="Arial" w:cs="Arial"/>
          <w:sz w:val="22"/>
          <w:szCs w:val="22"/>
        </w:rPr>
        <w:t>Nord’Est</w:t>
      </w:r>
      <w:proofErr w:type="spellEnd"/>
      <w:r w:rsidRPr="00460ABE">
        <w:rPr>
          <w:rFonts w:ascii="Arial" w:hAnsi="Arial" w:cs="Arial"/>
          <w:sz w:val="22"/>
          <w:szCs w:val="22"/>
        </w:rPr>
        <w:t xml:space="preserve"> (DDANE), avec l’appui de la coordination du projet le prestataire </w:t>
      </w:r>
      <w:r w:rsidR="00894F73" w:rsidRPr="00460ABE">
        <w:rPr>
          <w:rFonts w:ascii="Arial" w:hAnsi="Arial" w:cs="Arial"/>
          <w:sz w:val="22"/>
          <w:szCs w:val="22"/>
        </w:rPr>
        <w:t>devra</w:t>
      </w:r>
      <w:r w:rsidR="00393A5A" w:rsidRPr="00460ABE">
        <w:rPr>
          <w:rFonts w:ascii="Arial" w:hAnsi="Arial" w:cs="Arial"/>
          <w:sz w:val="22"/>
          <w:szCs w:val="22"/>
        </w:rPr>
        <w:t xml:space="preserve"> </w:t>
      </w:r>
      <w:r w:rsidR="001123EA" w:rsidRPr="00460ABE">
        <w:rPr>
          <w:rFonts w:ascii="Arial" w:hAnsi="Arial" w:cs="Arial"/>
          <w:sz w:val="22"/>
          <w:szCs w:val="22"/>
        </w:rPr>
        <w:t>:</w:t>
      </w:r>
    </w:p>
    <w:p w14:paraId="27E67125"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Présenter la situation actuelle de la pêche dans la zone de l’AP3B ;</w:t>
      </w:r>
    </w:p>
    <w:p w14:paraId="4E8F5A87"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Recruter, former et repartir proportionnellement sur le terrain les cadres nécessaires pour l’encadrement, la formation des associations de pêcheurs, des marchandes de poissons ;</w:t>
      </w:r>
    </w:p>
    <w:p w14:paraId="6C90CED2"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Suivre et accompagner les associations de pêcheurs au niveau de la technique de pêche pour réduire la surpêche dans la zone de l’AP3B ;</w:t>
      </w:r>
    </w:p>
    <w:p w14:paraId="0A5B5012"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Identifier, de concert avec les associations des pécheurs des zones côtières de l’AP3B, les matériels de pêches nécessaires pour augmenter les captures de pêche ;</w:t>
      </w:r>
    </w:p>
    <w:p w14:paraId="6C1B66BA"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Accompagner les commerçants dans la définition d’une meilleure stratégie de commercialisation, de conservation et de transformation du poisson ;</w:t>
      </w:r>
    </w:p>
    <w:p w14:paraId="7240E381" w14:textId="7B025DB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Aider les associations des pêcheurs, les marchandes de poisson à se regrouper en coopérative ou tout autre forme de structure sociale pouvant les aider à mieux défendre leur intérêt et faciliter une meilleure g</w:t>
      </w:r>
      <w:r w:rsidR="00460ABE">
        <w:rPr>
          <w:rFonts w:ascii="Arial" w:hAnsi="Arial" w:cs="Arial"/>
          <w:sz w:val="22"/>
          <w:szCs w:val="22"/>
        </w:rPr>
        <w:t>estion des ressources maritime. ;</w:t>
      </w:r>
    </w:p>
    <w:p w14:paraId="3E64C878"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Former les bénéficiaires sur le remplissage des fiches et référentiels technico économiques du projet ;</w:t>
      </w:r>
    </w:p>
    <w:p w14:paraId="3B6B8021" w14:textId="77777777" w:rsidR="001123EA" w:rsidRPr="00460ABE" w:rsidRDefault="001123EA" w:rsidP="001123EA">
      <w:pPr>
        <w:pStyle w:val="Paragraphedeliste"/>
        <w:numPr>
          <w:ilvl w:val="0"/>
          <w:numId w:val="25"/>
        </w:numPr>
        <w:spacing w:line="276" w:lineRule="auto"/>
        <w:contextualSpacing/>
        <w:jc w:val="both"/>
        <w:rPr>
          <w:rFonts w:ascii="Arial" w:hAnsi="Arial" w:cs="Arial"/>
          <w:sz w:val="22"/>
          <w:szCs w:val="22"/>
        </w:rPr>
      </w:pPr>
      <w:r w:rsidRPr="00460ABE">
        <w:rPr>
          <w:rFonts w:ascii="Arial" w:hAnsi="Arial" w:cs="Arial"/>
          <w:sz w:val="22"/>
          <w:szCs w:val="22"/>
        </w:rPr>
        <w:t>Organiser et mettre en place</w:t>
      </w:r>
      <w:r w:rsidRPr="00460ABE">
        <w:rPr>
          <w:rFonts w:ascii="Arial" w:eastAsia="Calibri" w:hAnsi="Arial" w:cs="Arial"/>
          <w:sz w:val="22"/>
          <w:szCs w:val="22"/>
          <w:lang w:val="fr-BE"/>
        </w:rPr>
        <w:t xml:space="preserve"> de nouvelles pratiques de pêche au respect des règles</w:t>
      </w:r>
      <w:r w:rsidRPr="00460ABE">
        <w:rPr>
          <w:rFonts w:ascii="Arial" w:hAnsi="Arial" w:cs="Arial"/>
          <w:sz w:val="22"/>
          <w:szCs w:val="22"/>
        </w:rPr>
        <w:t xml:space="preserve">. </w:t>
      </w:r>
    </w:p>
    <w:p w14:paraId="10C3A90D" w14:textId="618E1F62" w:rsidR="0020171A" w:rsidRPr="00460ABE" w:rsidRDefault="0020171A" w:rsidP="0020171A">
      <w:pPr>
        <w:spacing w:before="120" w:after="120" w:line="276" w:lineRule="auto"/>
        <w:jc w:val="both"/>
        <w:rPr>
          <w:rFonts w:ascii="Arial" w:hAnsi="Arial" w:cs="Arial"/>
          <w:color w:val="000000" w:themeColor="text1"/>
          <w:sz w:val="22"/>
          <w:szCs w:val="22"/>
        </w:rPr>
      </w:pPr>
      <w:r w:rsidRPr="00460ABE">
        <w:rPr>
          <w:rFonts w:ascii="Arial" w:hAnsi="Arial" w:cs="Arial"/>
          <w:color w:val="000000" w:themeColor="text1"/>
          <w:sz w:val="22"/>
          <w:szCs w:val="22"/>
        </w:rPr>
        <w:lastRenderedPageBreak/>
        <w:t xml:space="preserve">La période de mise </w:t>
      </w:r>
      <w:r w:rsidR="00BE0BC2" w:rsidRPr="00460ABE">
        <w:rPr>
          <w:rFonts w:ascii="Arial" w:hAnsi="Arial" w:cs="Arial"/>
          <w:color w:val="000000" w:themeColor="text1"/>
          <w:sz w:val="22"/>
          <w:szCs w:val="22"/>
        </w:rPr>
        <w:t>en œuvre</w:t>
      </w:r>
      <w:r w:rsidRPr="00460ABE">
        <w:rPr>
          <w:rFonts w:ascii="Arial" w:hAnsi="Arial" w:cs="Arial"/>
          <w:color w:val="000000" w:themeColor="text1"/>
          <w:sz w:val="22"/>
          <w:szCs w:val="22"/>
        </w:rPr>
        <w:t xml:space="preserve"> cette activité s’étend du mois </w:t>
      </w:r>
      <w:r w:rsidR="00AF3902" w:rsidRPr="00460ABE">
        <w:rPr>
          <w:rFonts w:ascii="Arial" w:hAnsi="Arial" w:cs="Arial"/>
          <w:color w:val="000000" w:themeColor="text1"/>
          <w:sz w:val="22"/>
          <w:szCs w:val="22"/>
        </w:rPr>
        <w:t xml:space="preserve">de </w:t>
      </w:r>
      <w:r w:rsidR="00BE0BC2" w:rsidRPr="00460ABE">
        <w:rPr>
          <w:rFonts w:ascii="Arial" w:hAnsi="Arial" w:cs="Arial"/>
          <w:sz w:val="22"/>
          <w:szCs w:val="22"/>
        </w:rPr>
        <w:t xml:space="preserve">décembre 2023 </w:t>
      </w:r>
      <w:r w:rsidRPr="00460ABE">
        <w:rPr>
          <w:rFonts w:ascii="Arial" w:hAnsi="Arial" w:cs="Arial"/>
          <w:color w:val="000000" w:themeColor="text1"/>
          <w:sz w:val="22"/>
          <w:szCs w:val="22"/>
        </w:rPr>
        <w:t xml:space="preserve">au mois de </w:t>
      </w:r>
      <w:r w:rsidR="00C83B64" w:rsidRPr="00460ABE">
        <w:rPr>
          <w:rFonts w:ascii="Arial" w:hAnsi="Arial" w:cs="Arial"/>
          <w:color w:val="000000" w:themeColor="text1"/>
          <w:sz w:val="22"/>
          <w:szCs w:val="22"/>
        </w:rPr>
        <w:t xml:space="preserve">décembre </w:t>
      </w:r>
      <w:r w:rsidRPr="00460ABE">
        <w:rPr>
          <w:rFonts w:ascii="Arial" w:hAnsi="Arial" w:cs="Arial"/>
          <w:color w:val="000000" w:themeColor="text1"/>
          <w:sz w:val="22"/>
          <w:szCs w:val="22"/>
        </w:rPr>
        <w:t>2024.</w:t>
      </w:r>
    </w:p>
    <w:p w14:paraId="52733349" w14:textId="7D8BA7FD" w:rsidR="00393A5A" w:rsidRPr="00460ABE" w:rsidRDefault="00393A5A" w:rsidP="00F51905">
      <w:pPr>
        <w:suppressAutoHyphens/>
        <w:spacing w:before="120" w:after="120"/>
        <w:jc w:val="both"/>
        <w:rPr>
          <w:rFonts w:ascii="Arial" w:hAnsi="Arial" w:cs="Arial"/>
          <w:sz w:val="22"/>
          <w:szCs w:val="22"/>
        </w:rPr>
      </w:pPr>
      <w:r w:rsidRPr="00460ABE">
        <w:rPr>
          <w:rFonts w:ascii="Arial" w:hAnsi="Arial" w:cs="Arial"/>
          <w:sz w:val="22"/>
          <w:szCs w:val="22"/>
        </w:rPr>
        <w:t>Le présent appel à manifestation d'intérêt fait suite à l'avis général de passation de marchés pu</w:t>
      </w:r>
      <w:r w:rsidR="003772CF" w:rsidRPr="00460ABE">
        <w:rPr>
          <w:rFonts w:ascii="Arial" w:hAnsi="Arial" w:cs="Arial"/>
          <w:sz w:val="22"/>
          <w:szCs w:val="22"/>
        </w:rPr>
        <w:t>blié sur le site web du FIDA le 16 août 2023, sur UNDB Online le 16 août 2023 et dans le numéro 41809 du journal Le Nouvelliste de lundi 14 et mardi 15 août 2023.</w:t>
      </w:r>
      <w:r w:rsidRPr="00460ABE">
        <w:rPr>
          <w:rFonts w:ascii="Arial" w:hAnsi="Arial" w:cs="Arial"/>
          <w:color w:val="FF0000"/>
          <w:sz w:val="22"/>
          <w:szCs w:val="22"/>
        </w:rPr>
        <w:t xml:space="preserve"> </w:t>
      </w:r>
    </w:p>
    <w:p w14:paraId="54BD5B16" w14:textId="7BFE2B80" w:rsidR="00393A5A" w:rsidRPr="00460ABE" w:rsidRDefault="00AF3902" w:rsidP="007E3DF4">
      <w:pPr>
        <w:shd w:val="clear" w:color="auto" w:fill="FFFFFF"/>
        <w:jc w:val="both"/>
        <w:rPr>
          <w:rFonts w:ascii="Arial" w:hAnsi="Arial" w:cs="Arial"/>
          <w:color w:val="222222"/>
          <w:sz w:val="22"/>
          <w:szCs w:val="22"/>
        </w:rPr>
      </w:pPr>
      <w:r w:rsidRPr="00460ABE">
        <w:rPr>
          <w:rFonts w:ascii="Arial" w:hAnsi="Arial" w:cs="Arial"/>
          <w:color w:val="000000" w:themeColor="text1"/>
          <w:sz w:val="22"/>
          <w:szCs w:val="22"/>
        </w:rPr>
        <w:t>L'Unité Technique d'Exécution du Ministère de l'Economie et des Finances</w:t>
      </w:r>
      <w:r w:rsidRPr="00460ABE">
        <w:rPr>
          <w:rFonts w:ascii="Arial" w:hAnsi="Arial" w:cs="Arial"/>
          <w:sz w:val="22"/>
          <w:szCs w:val="22"/>
        </w:rPr>
        <w:t xml:space="preserve"> </w:t>
      </w:r>
      <w:r w:rsidR="00393A5A" w:rsidRPr="00460ABE">
        <w:rPr>
          <w:rFonts w:ascii="Arial" w:hAnsi="Arial" w:cs="Arial"/>
          <w:sz w:val="22"/>
          <w:szCs w:val="22"/>
        </w:rPr>
        <w:t xml:space="preserve">("le client") invite à présent les sociétés de conseil admissibles (les "sociétés de conseil") à manifester leur intérêt pour la fourniture des services en question. Les sociétés de conseil intéressées sont tenues de donner des informations attestant qu'elles possèdent les qualifications requises et l'expérience nécessaire en la matière pour dispenser ces services. Les </w:t>
      </w:r>
      <w:r w:rsidR="00A02501" w:rsidRPr="00460ABE">
        <w:rPr>
          <w:rFonts w:ascii="Arial" w:hAnsi="Arial" w:cs="Arial"/>
          <w:sz w:val="22"/>
          <w:szCs w:val="22"/>
        </w:rPr>
        <w:t>sociétés</w:t>
      </w:r>
      <w:r w:rsidR="00393A5A" w:rsidRPr="00460ABE">
        <w:rPr>
          <w:rFonts w:ascii="Arial" w:hAnsi="Arial" w:cs="Arial"/>
          <w:sz w:val="22"/>
          <w:szCs w:val="22"/>
        </w:rPr>
        <w:t xml:space="preserve"> intéressées sont tenues de compléter le modèle relatif à la manifestation d'intérêt auquel renvoie le lien ci-après </w:t>
      </w:r>
      <w:hyperlink r:id="rId12" w:tgtFrame="_blank" w:history="1">
        <w:r w:rsidR="00690617" w:rsidRPr="00460ABE">
          <w:rPr>
            <w:rStyle w:val="Lienhypertexte"/>
            <w:rFonts w:ascii="Arial" w:hAnsi="Arial" w:cs="Arial"/>
            <w:color w:val="1155CC"/>
            <w:sz w:val="22"/>
            <w:szCs w:val="22"/>
          </w:rPr>
          <w:t>https://www.ute.gouv.ht/wp-content/uploads/2023/08/20230908-appel-a-manifestation-dinteret-du-fida-services-dp-cc-ibe-007.doc</w:t>
        </w:r>
      </w:hyperlink>
      <w:r w:rsidR="00690617" w:rsidRPr="00460ABE">
        <w:rPr>
          <w:rFonts w:ascii="Arial" w:hAnsi="Arial" w:cs="Arial"/>
          <w:color w:val="222222"/>
          <w:sz w:val="22"/>
          <w:szCs w:val="22"/>
        </w:rPr>
        <w:t xml:space="preserve"> </w:t>
      </w:r>
      <w:r w:rsidR="00393A5A" w:rsidRPr="00460ABE">
        <w:rPr>
          <w:rFonts w:ascii="Arial" w:hAnsi="Arial" w:cs="Arial"/>
          <w:sz w:val="22"/>
          <w:szCs w:val="22"/>
        </w:rPr>
        <w:t>et de l'envoyer à l'adresse indiquée ci-dessous.</w:t>
      </w:r>
    </w:p>
    <w:p w14:paraId="6500799B" w14:textId="51AA2010" w:rsidR="00E7611F" w:rsidRPr="00460ABE" w:rsidRDefault="00E7611F" w:rsidP="00F51905">
      <w:pPr>
        <w:suppressAutoHyphens/>
        <w:spacing w:before="120" w:after="120"/>
        <w:jc w:val="both"/>
        <w:rPr>
          <w:rFonts w:ascii="Arial" w:hAnsi="Arial" w:cs="Arial"/>
          <w:spacing w:val="-2"/>
          <w:sz w:val="22"/>
          <w:szCs w:val="22"/>
        </w:rPr>
      </w:pPr>
      <w:r w:rsidRPr="00460ABE">
        <w:rPr>
          <w:rFonts w:ascii="Arial" w:hAnsi="Arial" w:cs="Arial"/>
          <w:sz w:val="22"/>
          <w:szCs w:val="22"/>
        </w:rPr>
        <w:t>Nous attirons l'attention des sociétés de conseil intéressées sur la Politique du FIDA en matière de lutte contre le blanchiment de capitaux et le financement du terrorisme et sur la Politique révisée du FIDA en matière de prévention de la fraude et de la corruption dans ses activités et opérations.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p>
    <w:p w14:paraId="5EEF5B6B" w14:textId="77B02025" w:rsidR="00E94AAB" w:rsidRPr="00460ABE" w:rsidRDefault="00E7611F" w:rsidP="00F51905">
      <w:pPr>
        <w:suppressAutoHyphens/>
        <w:spacing w:before="120" w:after="120"/>
        <w:jc w:val="both"/>
        <w:rPr>
          <w:rFonts w:ascii="Arial" w:hAnsi="Arial" w:cs="Arial"/>
          <w:sz w:val="22"/>
          <w:szCs w:val="22"/>
        </w:rPr>
      </w:pPr>
      <w:r w:rsidRPr="00460ABE">
        <w:rPr>
          <w:rFonts w:ascii="Arial" w:hAnsi="Arial" w:cs="Arial"/>
          <w:sz w:val="22"/>
          <w:szCs w:val="22"/>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14:paraId="12DEB8F6" w14:textId="1938B486" w:rsidR="00393A5A" w:rsidRPr="00460ABE" w:rsidRDefault="00393A5A" w:rsidP="00F51905">
      <w:pPr>
        <w:suppressAutoHyphens/>
        <w:spacing w:before="120" w:after="120"/>
        <w:jc w:val="both"/>
        <w:rPr>
          <w:rFonts w:ascii="Arial" w:hAnsi="Arial" w:cs="Arial"/>
          <w:spacing w:val="-2"/>
          <w:sz w:val="22"/>
          <w:szCs w:val="22"/>
        </w:rPr>
      </w:pPr>
      <w:r w:rsidRPr="00460ABE">
        <w:rPr>
          <w:rFonts w:ascii="Arial" w:hAnsi="Arial" w:cs="Arial"/>
          <w:sz w:val="22"/>
          <w:szCs w:val="22"/>
        </w:rPr>
        <w:t xml:space="preserve">Les sociétés de conseil seront sélectionnées selon la méthode </w:t>
      </w:r>
      <w:r w:rsidR="00257D2D" w:rsidRPr="00460ABE">
        <w:rPr>
          <w:rFonts w:ascii="Arial" w:hAnsi="Arial" w:cs="Arial"/>
          <w:sz w:val="22"/>
          <w:szCs w:val="22"/>
        </w:rPr>
        <w:t>Sélection fondée sur la qualité et le coût (</w:t>
      </w:r>
      <w:r w:rsidR="00AF3902" w:rsidRPr="00460ABE">
        <w:rPr>
          <w:rFonts w:ascii="Arial" w:hAnsi="Arial" w:cs="Arial"/>
          <w:sz w:val="22"/>
          <w:szCs w:val="22"/>
        </w:rPr>
        <w:t>S</w:t>
      </w:r>
      <w:r w:rsidR="00257D2D" w:rsidRPr="00460ABE">
        <w:rPr>
          <w:rFonts w:ascii="Arial" w:hAnsi="Arial" w:cs="Arial"/>
          <w:sz w:val="22"/>
          <w:szCs w:val="22"/>
        </w:rPr>
        <w:t>FQC)</w:t>
      </w:r>
      <w:r w:rsidRPr="00460ABE">
        <w:rPr>
          <w:rFonts w:ascii="Arial" w:hAnsi="Arial" w:cs="Arial"/>
          <w:sz w:val="22"/>
          <w:szCs w:val="22"/>
        </w:rPr>
        <w:t xml:space="preserve"> expliquée dans le </w:t>
      </w:r>
      <w:r w:rsidR="00613BB1" w:rsidRPr="00460ABE">
        <w:rPr>
          <w:rFonts w:ascii="Arial" w:hAnsi="Arial" w:cs="Arial"/>
          <w:sz w:val="22"/>
          <w:szCs w:val="22"/>
        </w:rPr>
        <w:t>Guide</w:t>
      </w:r>
      <w:r w:rsidRPr="00460ABE">
        <w:rPr>
          <w:rFonts w:ascii="Arial" w:hAnsi="Arial" w:cs="Arial"/>
          <w:sz w:val="22"/>
          <w:szCs w:val="22"/>
        </w:rPr>
        <w:t xml:space="preserve"> </w:t>
      </w:r>
      <w:r w:rsidR="00067D97" w:rsidRPr="00460ABE">
        <w:rPr>
          <w:rFonts w:ascii="Arial" w:hAnsi="Arial" w:cs="Arial"/>
          <w:sz w:val="22"/>
          <w:szCs w:val="22"/>
        </w:rPr>
        <w:t xml:space="preserve">pratique </w:t>
      </w:r>
      <w:r w:rsidRPr="00460ABE">
        <w:rPr>
          <w:rFonts w:ascii="Arial" w:hAnsi="Arial" w:cs="Arial"/>
          <w:sz w:val="22"/>
          <w:szCs w:val="22"/>
        </w:rPr>
        <w:t xml:space="preserve">de passation des marchés consultable sur le site web du FIDA, à l'adresse suivante: </w:t>
      </w:r>
      <w:hyperlink r:id="rId13" w:history="1">
        <w:r w:rsidR="00613BB1" w:rsidRPr="00460ABE">
          <w:rPr>
            <w:rStyle w:val="Lienhypertexte"/>
            <w:rFonts w:ascii="Arial" w:hAnsi="Arial" w:cs="Arial"/>
            <w:sz w:val="22"/>
            <w:szCs w:val="22"/>
          </w:rPr>
          <w:t>https://www.ifad.org/fr/project-procurement</w:t>
        </w:r>
      </w:hyperlink>
      <w:r w:rsidRPr="00460ABE">
        <w:rPr>
          <w:rFonts w:ascii="Arial" w:hAnsi="Arial" w:cs="Arial"/>
          <w:sz w:val="22"/>
          <w:szCs w:val="22"/>
        </w:rPr>
        <w:t>.</w:t>
      </w:r>
    </w:p>
    <w:p w14:paraId="4DDA9D35" w14:textId="77777777" w:rsidR="00BE0BC2" w:rsidRPr="00460ABE" w:rsidRDefault="00393A5A" w:rsidP="00F51905">
      <w:pPr>
        <w:suppressAutoHyphens/>
        <w:spacing w:before="120" w:after="120"/>
        <w:jc w:val="both"/>
        <w:rPr>
          <w:rFonts w:ascii="Arial" w:hAnsi="Arial" w:cs="Arial"/>
          <w:sz w:val="22"/>
          <w:szCs w:val="22"/>
        </w:rPr>
      </w:pPr>
      <w:r w:rsidRPr="00460ABE">
        <w:rPr>
          <w:rFonts w:ascii="Arial" w:hAnsi="Arial" w:cs="Arial"/>
          <w:sz w:val="22"/>
          <w:szCs w:val="22"/>
        </w:rPr>
        <w:t xml:space="preserve">Les critères de présélection sont les </w:t>
      </w:r>
      <w:r w:rsidR="00F51905" w:rsidRPr="00460ABE">
        <w:rPr>
          <w:rFonts w:ascii="Arial" w:hAnsi="Arial" w:cs="Arial"/>
          <w:sz w:val="22"/>
          <w:szCs w:val="22"/>
        </w:rPr>
        <w:t>suivants :</w:t>
      </w:r>
    </w:p>
    <w:p w14:paraId="74630BFA" w14:textId="0A62F9E4" w:rsidR="00BE0BC2" w:rsidRPr="00460ABE" w:rsidRDefault="00CD6F94" w:rsidP="00A12BE5">
      <w:pPr>
        <w:pStyle w:val="Paragraphedeliste"/>
        <w:numPr>
          <w:ilvl w:val="0"/>
          <w:numId w:val="27"/>
        </w:numPr>
        <w:spacing w:line="276" w:lineRule="auto"/>
        <w:ind w:left="936"/>
        <w:jc w:val="both"/>
        <w:rPr>
          <w:rFonts w:ascii="Arial" w:hAnsi="Arial" w:cs="Arial"/>
          <w:sz w:val="22"/>
          <w:szCs w:val="22"/>
        </w:rPr>
      </w:pPr>
      <w:r w:rsidRPr="00460ABE">
        <w:rPr>
          <w:rFonts w:ascii="Arial" w:hAnsi="Arial" w:cs="Arial"/>
          <w:sz w:val="22"/>
          <w:szCs w:val="22"/>
        </w:rPr>
        <w:t>Avoir travaillé en milieu rural haïtien dans des activités agricoles pendant au moins sept (7) ans</w:t>
      </w:r>
      <w:r w:rsidR="00BE0BC2" w:rsidRPr="00460ABE">
        <w:rPr>
          <w:rFonts w:ascii="Arial" w:hAnsi="Arial" w:cs="Arial"/>
          <w:sz w:val="22"/>
          <w:szCs w:val="22"/>
        </w:rPr>
        <w:t xml:space="preserve"> ;</w:t>
      </w:r>
    </w:p>
    <w:p w14:paraId="16CF7580" w14:textId="06229CD5" w:rsidR="00BE0BC2" w:rsidRPr="00460ABE" w:rsidRDefault="00CD6F94" w:rsidP="00A12BE5">
      <w:pPr>
        <w:pStyle w:val="Paragraphedeliste"/>
        <w:numPr>
          <w:ilvl w:val="0"/>
          <w:numId w:val="26"/>
        </w:numPr>
        <w:spacing w:line="276" w:lineRule="auto"/>
        <w:ind w:left="936"/>
        <w:jc w:val="both"/>
        <w:rPr>
          <w:rFonts w:ascii="Arial" w:hAnsi="Arial" w:cs="Arial"/>
          <w:sz w:val="22"/>
          <w:szCs w:val="22"/>
        </w:rPr>
      </w:pPr>
      <w:r w:rsidRPr="00460ABE">
        <w:rPr>
          <w:rFonts w:ascii="Arial" w:eastAsia="Calibri" w:hAnsi="Arial" w:cs="Arial"/>
          <w:sz w:val="22"/>
          <w:szCs w:val="22"/>
        </w:rPr>
        <w:t xml:space="preserve">Avoir </w:t>
      </w:r>
      <w:r w:rsidR="00671DB1" w:rsidRPr="00460ABE">
        <w:rPr>
          <w:rFonts w:ascii="Arial" w:eastAsia="Calibri" w:hAnsi="Arial" w:cs="Arial"/>
          <w:sz w:val="22"/>
          <w:szCs w:val="22"/>
        </w:rPr>
        <w:t>exécuté</w:t>
      </w:r>
      <w:r w:rsidRPr="00460ABE">
        <w:rPr>
          <w:rFonts w:ascii="Arial" w:eastAsia="Calibri" w:hAnsi="Arial" w:cs="Arial"/>
          <w:sz w:val="22"/>
          <w:szCs w:val="22"/>
        </w:rPr>
        <w:t xml:space="preserve"> </w:t>
      </w:r>
      <w:r w:rsidR="00671DB1" w:rsidRPr="00460ABE">
        <w:rPr>
          <w:rFonts w:ascii="Arial" w:eastAsia="Calibri" w:hAnsi="Arial" w:cs="Arial"/>
          <w:sz w:val="22"/>
          <w:szCs w:val="22"/>
        </w:rPr>
        <w:t xml:space="preserve">au moins trois (3) projets dans le domaine de la pêche et de transformation des produits dérivés </w:t>
      </w:r>
      <w:r w:rsidR="00BE0BC2" w:rsidRPr="00460ABE">
        <w:rPr>
          <w:rFonts w:ascii="Arial" w:eastAsia="Calibri" w:hAnsi="Arial" w:cs="Arial"/>
          <w:sz w:val="22"/>
          <w:szCs w:val="22"/>
          <w:lang w:val="fr-BE"/>
        </w:rPr>
        <w:t>;</w:t>
      </w:r>
    </w:p>
    <w:p w14:paraId="23481EF9" w14:textId="1F4DF78C" w:rsidR="00671DB1" w:rsidRPr="00460ABE" w:rsidRDefault="00671DB1" w:rsidP="00A12BE5">
      <w:pPr>
        <w:pStyle w:val="Paragraphedeliste"/>
        <w:numPr>
          <w:ilvl w:val="0"/>
          <w:numId w:val="26"/>
        </w:numPr>
        <w:spacing w:line="276" w:lineRule="auto"/>
        <w:ind w:left="936"/>
        <w:jc w:val="both"/>
        <w:rPr>
          <w:rFonts w:ascii="Arial" w:hAnsi="Arial" w:cs="Arial"/>
          <w:sz w:val="22"/>
          <w:szCs w:val="22"/>
        </w:rPr>
      </w:pPr>
      <w:r w:rsidRPr="00460ABE">
        <w:rPr>
          <w:rFonts w:ascii="Arial" w:hAnsi="Arial" w:cs="Arial"/>
          <w:sz w:val="22"/>
          <w:szCs w:val="22"/>
        </w:rPr>
        <w:t xml:space="preserve">Avoir déjà géré des fonds </w:t>
      </w:r>
      <w:r w:rsidR="00471634" w:rsidRPr="00460ABE">
        <w:rPr>
          <w:rFonts w:ascii="Arial" w:hAnsi="Arial" w:cs="Arial"/>
          <w:sz w:val="22"/>
          <w:szCs w:val="22"/>
        </w:rPr>
        <w:t xml:space="preserve">s'élevant à au moins </w:t>
      </w:r>
      <w:r w:rsidRPr="00460ABE">
        <w:rPr>
          <w:rFonts w:ascii="Arial" w:hAnsi="Arial" w:cs="Arial"/>
          <w:sz w:val="22"/>
          <w:szCs w:val="22"/>
        </w:rPr>
        <w:t>USD 260,000.00 ;</w:t>
      </w:r>
    </w:p>
    <w:p w14:paraId="2FDB76C2" w14:textId="27315E36" w:rsidR="00BE0BC2" w:rsidRPr="00460ABE" w:rsidRDefault="000A6681" w:rsidP="00A12BE5">
      <w:pPr>
        <w:pStyle w:val="Paragraphedeliste"/>
        <w:numPr>
          <w:ilvl w:val="0"/>
          <w:numId w:val="26"/>
        </w:numPr>
        <w:spacing w:line="276" w:lineRule="auto"/>
        <w:ind w:left="936"/>
        <w:jc w:val="both"/>
        <w:rPr>
          <w:rFonts w:ascii="Arial" w:hAnsi="Arial" w:cs="Arial"/>
          <w:sz w:val="22"/>
          <w:szCs w:val="22"/>
        </w:rPr>
      </w:pPr>
      <w:r w:rsidRPr="00460ABE">
        <w:rPr>
          <w:rFonts w:ascii="Arial" w:eastAsia="Calibri" w:hAnsi="Arial" w:cs="Arial"/>
          <w:sz w:val="22"/>
          <w:szCs w:val="22"/>
        </w:rPr>
        <w:t>Avoir la c</w:t>
      </w:r>
      <w:r w:rsidRPr="00460ABE">
        <w:rPr>
          <w:rFonts w:ascii="Arial" w:eastAsia="Calibri" w:hAnsi="Arial" w:cs="Arial"/>
          <w:sz w:val="22"/>
          <w:szCs w:val="22"/>
          <w:lang w:val="fr-BE"/>
        </w:rPr>
        <w:t>capacité de</w:t>
      </w:r>
      <w:r w:rsidR="00BE0BC2" w:rsidRPr="00460ABE">
        <w:rPr>
          <w:rFonts w:ascii="Arial" w:eastAsia="Calibri" w:hAnsi="Arial" w:cs="Arial"/>
          <w:sz w:val="22"/>
          <w:szCs w:val="22"/>
          <w:lang w:val="fr-BE"/>
        </w:rPr>
        <w:t xml:space="preserve"> met</w:t>
      </w:r>
      <w:r w:rsidRPr="00460ABE">
        <w:rPr>
          <w:rFonts w:ascii="Arial" w:eastAsia="Calibri" w:hAnsi="Arial" w:cs="Arial"/>
          <w:sz w:val="22"/>
          <w:szCs w:val="22"/>
          <w:lang w:val="fr-BE"/>
        </w:rPr>
        <w:t>tre en place des formations et d'</w:t>
      </w:r>
      <w:r w:rsidR="00BE0BC2" w:rsidRPr="00460ABE">
        <w:rPr>
          <w:rFonts w:ascii="Arial" w:eastAsia="Calibri" w:hAnsi="Arial" w:cs="Arial"/>
          <w:sz w:val="22"/>
          <w:szCs w:val="22"/>
          <w:lang w:val="fr-BE"/>
        </w:rPr>
        <w:t>acquérir des équipements de pêche et de transformation ;</w:t>
      </w:r>
    </w:p>
    <w:p w14:paraId="1167C05A" w14:textId="78E74335" w:rsidR="00BE0BC2" w:rsidRPr="00460ABE" w:rsidRDefault="00BE0BC2" w:rsidP="00A12BE5">
      <w:pPr>
        <w:pStyle w:val="Paragraphedeliste"/>
        <w:numPr>
          <w:ilvl w:val="0"/>
          <w:numId w:val="26"/>
        </w:numPr>
        <w:spacing w:line="276" w:lineRule="auto"/>
        <w:ind w:left="936"/>
        <w:jc w:val="both"/>
        <w:rPr>
          <w:rFonts w:ascii="Arial" w:hAnsi="Arial" w:cs="Arial"/>
          <w:sz w:val="22"/>
          <w:szCs w:val="22"/>
        </w:rPr>
      </w:pPr>
      <w:r w:rsidRPr="00460ABE">
        <w:rPr>
          <w:rFonts w:ascii="Arial" w:hAnsi="Arial" w:cs="Arial"/>
          <w:sz w:val="22"/>
          <w:szCs w:val="22"/>
        </w:rPr>
        <w:t>Avoir déjà conduit des activités d’accompagnement d’association de pêcheurs dans la zone visée constitue un atout majeur ;</w:t>
      </w:r>
    </w:p>
    <w:p w14:paraId="544B084C" w14:textId="0CF0F0B6" w:rsidR="00BE0BC2" w:rsidRPr="00460ABE" w:rsidRDefault="00BE0BC2" w:rsidP="00A12BE5">
      <w:pPr>
        <w:pStyle w:val="Paragraphedeliste"/>
        <w:numPr>
          <w:ilvl w:val="0"/>
          <w:numId w:val="26"/>
        </w:numPr>
        <w:spacing w:line="276" w:lineRule="auto"/>
        <w:ind w:left="936"/>
        <w:jc w:val="both"/>
        <w:rPr>
          <w:rFonts w:ascii="Arial" w:hAnsi="Arial" w:cs="Arial"/>
          <w:sz w:val="22"/>
          <w:szCs w:val="22"/>
        </w:rPr>
      </w:pPr>
      <w:r w:rsidRPr="00460ABE">
        <w:rPr>
          <w:rFonts w:ascii="Arial" w:hAnsi="Arial" w:cs="Arial"/>
          <w:sz w:val="22"/>
          <w:szCs w:val="22"/>
        </w:rPr>
        <w:t xml:space="preserve">Sa connaissance générale des aires protégées marines, et spécifiquement dans le département du </w:t>
      </w:r>
      <w:proofErr w:type="spellStart"/>
      <w:r w:rsidRPr="00460ABE">
        <w:rPr>
          <w:rFonts w:ascii="Arial" w:hAnsi="Arial" w:cs="Arial"/>
          <w:sz w:val="22"/>
          <w:szCs w:val="22"/>
        </w:rPr>
        <w:t>Nord’Est</w:t>
      </w:r>
      <w:proofErr w:type="spellEnd"/>
      <w:r w:rsidRPr="00460ABE">
        <w:rPr>
          <w:rFonts w:ascii="Arial" w:hAnsi="Arial" w:cs="Arial"/>
          <w:sz w:val="22"/>
          <w:szCs w:val="22"/>
        </w:rPr>
        <w:t xml:space="preserve"> est un atout majeur ;</w:t>
      </w:r>
    </w:p>
    <w:p w14:paraId="5D8A3003" w14:textId="214F3DED" w:rsidR="00BE0BC2" w:rsidRPr="00460ABE" w:rsidRDefault="00471634" w:rsidP="006D328C">
      <w:pPr>
        <w:pStyle w:val="Paragraphedeliste"/>
        <w:numPr>
          <w:ilvl w:val="0"/>
          <w:numId w:val="26"/>
        </w:numPr>
        <w:spacing w:line="276" w:lineRule="auto"/>
        <w:ind w:left="936"/>
        <w:jc w:val="both"/>
        <w:rPr>
          <w:rFonts w:ascii="Arial" w:hAnsi="Arial" w:cs="Arial"/>
          <w:sz w:val="22"/>
          <w:szCs w:val="22"/>
        </w:rPr>
      </w:pPr>
      <w:r w:rsidRPr="00460ABE">
        <w:rPr>
          <w:rFonts w:ascii="Arial" w:hAnsi="Arial" w:cs="Arial"/>
          <w:sz w:val="22"/>
          <w:szCs w:val="22"/>
        </w:rPr>
        <w:t>C</w:t>
      </w:r>
      <w:r w:rsidR="00BE0BC2" w:rsidRPr="00460ABE">
        <w:rPr>
          <w:rFonts w:ascii="Arial" w:hAnsi="Arial" w:cs="Arial"/>
          <w:sz w:val="22"/>
          <w:szCs w:val="22"/>
        </w:rPr>
        <w:t>ompréhension et sensibilité envers l’approche équité entre genres ;</w:t>
      </w:r>
    </w:p>
    <w:p w14:paraId="4A7C478C" w14:textId="1D0C35D0" w:rsidR="00257D2D" w:rsidRPr="00460ABE" w:rsidRDefault="00A12BE5" w:rsidP="006D328C">
      <w:pPr>
        <w:pStyle w:val="Paragraphedeliste"/>
        <w:numPr>
          <w:ilvl w:val="0"/>
          <w:numId w:val="26"/>
        </w:numPr>
        <w:suppressAutoHyphens/>
        <w:spacing w:before="120" w:after="120"/>
        <w:ind w:left="936"/>
        <w:jc w:val="both"/>
        <w:rPr>
          <w:rFonts w:ascii="Arial" w:hAnsi="Arial" w:cs="Arial"/>
          <w:sz w:val="22"/>
          <w:szCs w:val="22"/>
        </w:rPr>
      </w:pPr>
      <w:r w:rsidRPr="00460ABE">
        <w:rPr>
          <w:rFonts w:ascii="Arial" w:hAnsi="Arial" w:cs="Arial"/>
          <w:sz w:val="22"/>
          <w:szCs w:val="22"/>
        </w:rPr>
        <w:t>C</w:t>
      </w:r>
      <w:r w:rsidR="00BE0BC2" w:rsidRPr="00460ABE">
        <w:rPr>
          <w:rFonts w:ascii="Arial" w:hAnsi="Arial" w:cs="Arial"/>
          <w:sz w:val="22"/>
          <w:szCs w:val="22"/>
        </w:rPr>
        <w:t>apacité à mobiliser des cadres pour la mise en œuvre des activités de renforcement du secteur de la pêche </w:t>
      </w:r>
    </w:p>
    <w:p w14:paraId="4DF987E2" w14:textId="1BDDF691" w:rsidR="00393A5A" w:rsidRPr="00460ABE" w:rsidRDefault="00393A5A" w:rsidP="00F51905">
      <w:pPr>
        <w:suppressAutoHyphens/>
        <w:spacing w:before="120" w:after="120"/>
        <w:jc w:val="both"/>
        <w:rPr>
          <w:rFonts w:ascii="Arial" w:hAnsi="Arial" w:cs="Arial"/>
          <w:spacing w:val="-2"/>
          <w:sz w:val="22"/>
          <w:szCs w:val="22"/>
        </w:rPr>
      </w:pPr>
      <w:r w:rsidRPr="00460ABE">
        <w:rPr>
          <w:rFonts w:ascii="Arial" w:hAnsi="Arial" w:cs="Arial"/>
          <w:sz w:val="22"/>
          <w:szCs w:val="22"/>
        </w:rPr>
        <w:t>Des sociétés de conseil peuvent constituer entre elles des associations sous la forme d’une co-entreprise ou d'un cabinet proposant des activités de conseil en sous-traitance afin d'être mieux qualifiées.</w:t>
      </w:r>
    </w:p>
    <w:p w14:paraId="408AF0EE" w14:textId="6CFD1F95" w:rsidR="00393A5A" w:rsidRPr="00460ABE" w:rsidRDefault="00393A5A" w:rsidP="00F51905">
      <w:pPr>
        <w:suppressAutoHyphens/>
        <w:spacing w:before="120" w:after="120"/>
        <w:rPr>
          <w:rFonts w:ascii="Arial" w:hAnsi="Arial" w:cs="Arial"/>
          <w:spacing w:val="-2"/>
          <w:sz w:val="22"/>
          <w:szCs w:val="22"/>
        </w:rPr>
      </w:pPr>
      <w:r w:rsidRPr="00460ABE">
        <w:rPr>
          <w:rFonts w:ascii="Arial" w:hAnsi="Arial" w:cs="Arial"/>
          <w:sz w:val="22"/>
          <w:szCs w:val="22"/>
        </w:rPr>
        <w:t xml:space="preserve">Toute demande d’éclaircissements concernant le présent appel à manifestation d'intérêt devra être envoyée par courriel à l’adresse ci-après </w:t>
      </w:r>
      <w:hyperlink r:id="rId14" w:history="1">
        <w:r w:rsidR="00E35783" w:rsidRPr="00460ABE">
          <w:rPr>
            <w:rStyle w:val="Lienhypertexte"/>
            <w:rFonts w:ascii="Arial" w:hAnsi="Arial" w:cs="Arial"/>
            <w:sz w:val="22"/>
            <w:szCs w:val="22"/>
          </w:rPr>
          <w:t>passation.marche@ute.gouv.ht</w:t>
        </w:r>
      </w:hyperlink>
      <w:r w:rsidR="00E35783" w:rsidRPr="00460ABE">
        <w:rPr>
          <w:rFonts w:ascii="Arial" w:hAnsi="Arial" w:cs="Arial"/>
          <w:sz w:val="22"/>
          <w:szCs w:val="22"/>
        </w:rPr>
        <w:t xml:space="preserve"> </w:t>
      </w:r>
      <w:r w:rsidRPr="00460ABE">
        <w:rPr>
          <w:rFonts w:ascii="Arial" w:hAnsi="Arial" w:cs="Arial"/>
          <w:sz w:val="22"/>
          <w:szCs w:val="22"/>
        </w:rPr>
        <w:t xml:space="preserve">le </w:t>
      </w:r>
      <w:r w:rsidR="006B38C7" w:rsidRPr="00460ABE">
        <w:rPr>
          <w:rFonts w:ascii="Arial" w:hAnsi="Arial" w:cs="Arial"/>
          <w:b/>
          <w:sz w:val="22"/>
          <w:szCs w:val="22"/>
        </w:rPr>
        <w:t>1</w:t>
      </w:r>
      <w:r w:rsidR="002D3151" w:rsidRPr="00460ABE">
        <w:rPr>
          <w:rFonts w:ascii="Arial" w:hAnsi="Arial" w:cs="Arial"/>
          <w:b/>
          <w:sz w:val="22"/>
          <w:szCs w:val="22"/>
        </w:rPr>
        <w:t>8</w:t>
      </w:r>
      <w:r w:rsidR="00FE7294" w:rsidRPr="00460ABE">
        <w:rPr>
          <w:rFonts w:ascii="Arial" w:hAnsi="Arial" w:cs="Arial"/>
          <w:b/>
          <w:sz w:val="22"/>
          <w:szCs w:val="22"/>
        </w:rPr>
        <w:t xml:space="preserve"> </w:t>
      </w:r>
      <w:r w:rsidR="002D3151" w:rsidRPr="00460ABE">
        <w:rPr>
          <w:rFonts w:ascii="Arial" w:hAnsi="Arial" w:cs="Arial"/>
          <w:b/>
          <w:sz w:val="22"/>
          <w:szCs w:val="22"/>
        </w:rPr>
        <w:t>septembre</w:t>
      </w:r>
      <w:r w:rsidR="00FE7294" w:rsidRPr="00460ABE">
        <w:rPr>
          <w:rFonts w:ascii="Arial" w:hAnsi="Arial" w:cs="Arial"/>
          <w:b/>
          <w:sz w:val="22"/>
          <w:szCs w:val="22"/>
        </w:rPr>
        <w:t xml:space="preserve"> 2023</w:t>
      </w:r>
      <w:r w:rsidR="00FE7294" w:rsidRPr="00460ABE">
        <w:rPr>
          <w:rFonts w:ascii="Arial" w:hAnsi="Arial" w:cs="Arial"/>
          <w:sz w:val="22"/>
          <w:szCs w:val="22"/>
        </w:rPr>
        <w:t xml:space="preserve"> à 3h pm </w:t>
      </w:r>
      <w:r w:rsidRPr="00460ABE">
        <w:rPr>
          <w:rFonts w:ascii="Arial" w:hAnsi="Arial" w:cs="Arial"/>
          <w:color w:val="FF0000"/>
          <w:sz w:val="22"/>
          <w:szCs w:val="22"/>
        </w:rPr>
        <w:t xml:space="preserve"> </w:t>
      </w:r>
      <w:r w:rsidRPr="00460ABE">
        <w:rPr>
          <w:rFonts w:ascii="Arial" w:hAnsi="Arial" w:cs="Arial"/>
          <w:sz w:val="22"/>
          <w:szCs w:val="22"/>
        </w:rPr>
        <w:t xml:space="preserve">au plus tard. Le client répondra à toutes les demandes d’éclaircissements avant le </w:t>
      </w:r>
      <w:r w:rsidR="002D3151" w:rsidRPr="00460ABE">
        <w:rPr>
          <w:rFonts w:ascii="Arial" w:hAnsi="Arial" w:cs="Arial"/>
          <w:b/>
          <w:sz w:val="22"/>
          <w:szCs w:val="22"/>
        </w:rPr>
        <w:t>21</w:t>
      </w:r>
      <w:r w:rsidR="00FE7294" w:rsidRPr="00460ABE">
        <w:rPr>
          <w:rFonts w:ascii="Arial" w:hAnsi="Arial" w:cs="Arial"/>
          <w:b/>
          <w:sz w:val="22"/>
          <w:szCs w:val="22"/>
        </w:rPr>
        <w:t xml:space="preserve"> septembre 2023</w:t>
      </w:r>
      <w:r w:rsidR="00FE7294" w:rsidRPr="00460ABE">
        <w:rPr>
          <w:rFonts w:ascii="Arial" w:hAnsi="Arial" w:cs="Arial"/>
          <w:sz w:val="22"/>
          <w:szCs w:val="22"/>
        </w:rPr>
        <w:t>,3h pm.</w:t>
      </w:r>
    </w:p>
    <w:p w14:paraId="1E3A17FF" w14:textId="7204C31A" w:rsidR="001030BB" w:rsidRPr="00460ABE" w:rsidRDefault="00393A5A" w:rsidP="006B38C7">
      <w:pPr>
        <w:suppressAutoHyphens/>
        <w:spacing w:before="120" w:after="120"/>
        <w:rPr>
          <w:rFonts w:ascii="Arial" w:hAnsi="Arial" w:cs="Arial"/>
          <w:sz w:val="22"/>
          <w:szCs w:val="22"/>
        </w:rPr>
      </w:pPr>
      <w:r w:rsidRPr="00460ABE">
        <w:rPr>
          <w:rFonts w:ascii="Arial" w:hAnsi="Arial" w:cs="Arial"/>
          <w:sz w:val="22"/>
          <w:szCs w:val="22"/>
        </w:rPr>
        <w:t xml:space="preserve">Les manifestations d'intérêt doivent être remises sous forme écrite au moyen des </w:t>
      </w:r>
      <w:r w:rsidR="006B38C7" w:rsidRPr="00460ABE">
        <w:rPr>
          <w:rFonts w:ascii="Arial" w:hAnsi="Arial" w:cs="Arial"/>
          <w:sz w:val="22"/>
          <w:szCs w:val="22"/>
        </w:rPr>
        <w:t>formulaires prévus à cet effet.</w:t>
      </w:r>
    </w:p>
    <w:p w14:paraId="7D26FBB4" w14:textId="18203D1F" w:rsidR="00393A5A" w:rsidRPr="00460ABE" w:rsidRDefault="00393A5A" w:rsidP="00393A5A">
      <w:pPr>
        <w:suppressAutoHyphens/>
        <w:rPr>
          <w:rFonts w:ascii="Arial" w:hAnsi="Arial" w:cs="Arial"/>
          <w:spacing w:val="-2"/>
          <w:sz w:val="22"/>
          <w:szCs w:val="22"/>
        </w:rPr>
      </w:pPr>
      <w:r w:rsidRPr="00460ABE">
        <w:rPr>
          <w:rFonts w:ascii="Arial" w:hAnsi="Arial" w:cs="Arial"/>
          <w:sz w:val="22"/>
          <w:szCs w:val="22"/>
        </w:rPr>
        <w:t>Elles devront être soumises à l’adresse</w:t>
      </w:r>
      <w:r w:rsidR="008C7C3A" w:rsidRPr="00460ABE">
        <w:rPr>
          <w:rFonts w:ascii="Arial" w:hAnsi="Arial" w:cs="Arial"/>
          <w:sz w:val="22"/>
          <w:szCs w:val="22"/>
        </w:rPr>
        <w:t xml:space="preserve"> e-mail,</w:t>
      </w:r>
      <w:r w:rsidRPr="00460ABE">
        <w:rPr>
          <w:rFonts w:ascii="Arial" w:hAnsi="Arial" w:cs="Arial"/>
          <w:sz w:val="22"/>
          <w:szCs w:val="22"/>
        </w:rPr>
        <w:t xml:space="preserve"> ci-après le </w:t>
      </w:r>
      <w:r w:rsidR="00FC4FAD">
        <w:rPr>
          <w:rFonts w:ascii="Arial" w:hAnsi="Arial" w:cs="Arial"/>
          <w:b/>
          <w:sz w:val="22"/>
          <w:szCs w:val="22"/>
        </w:rPr>
        <w:t>29</w:t>
      </w:r>
      <w:bookmarkStart w:id="0" w:name="_GoBack"/>
      <w:bookmarkEnd w:id="0"/>
      <w:r w:rsidR="00FE7294" w:rsidRPr="00460ABE">
        <w:rPr>
          <w:rFonts w:ascii="Arial" w:hAnsi="Arial" w:cs="Arial"/>
          <w:b/>
          <w:sz w:val="22"/>
          <w:szCs w:val="22"/>
        </w:rPr>
        <w:t xml:space="preserve"> septembre 2023</w:t>
      </w:r>
      <w:r w:rsidR="00FE7294" w:rsidRPr="00460ABE">
        <w:rPr>
          <w:rFonts w:ascii="Arial" w:hAnsi="Arial" w:cs="Arial"/>
          <w:sz w:val="22"/>
          <w:szCs w:val="22"/>
        </w:rPr>
        <w:t xml:space="preserve"> à 11h00 </w:t>
      </w:r>
      <w:proofErr w:type="spellStart"/>
      <w:r w:rsidR="00FE7294" w:rsidRPr="00460ABE">
        <w:rPr>
          <w:rFonts w:ascii="Arial" w:hAnsi="Arial" w:cs="Arial"/>
          <w:sz w:val="22"/>
          <w:szCs w:val="22"/>
        </w:rPr>
        <w:t>am</w:t>
      </w:r>
      <w:proofErr w:type="spellEnd"/>
      <w:r w:rsidRPr="00460ABE">
        <w:rPr>
          <w:rFonts w:ascii="Arial" w:hAnsi="Arial" w:cs="Arial"/>
          <w:sz w:val="22"/>
          <w:szCs w:val="22"/>
        </w:rPr>
        <w:t xml:space="preserve"> au plus tard.</w:t>
      </w:r>
    </w:p>
    <w:p w14:paraId="63F7841B" w14:textId="77777777" w:rsidR="00E35783" w:rsidRPr="00460ABE" w:rsidRDefault="00E35783" w:rsidP="00E35783">
      <w:pPr>
        <w:suppressAutoHyphens/>
        <w:spacing w:before="240" w:after="120"/>
        <w:rPr>
          <w:rFonts w:ascii="Arial" w:hAnsi="Arial" w:cs="Arial"/>
          <w:color w:val="FF0000"/>
          <w:sz w:val="22"/>
          <w:szCs w:val="22"/>
        </w:rPr>
      </w:pPr>
      <w:r w:rsidRPr="00460ABE">
        <w:rPr>
          <w:rFonts w:ascii="Arial" w:hAnsi="Arial" w:cs="Arial"/>
          <w:color w:val="000000" w:themeColor="text1"/>
          <w:sz w:val="22"/>
          <w:szCs w:val="22"/>
        </w:rPr>
        <w:t>L'Unité Technique d'Exécution du Ministère de l'Economie et des Finances</w:t>
      </w:r>
      <w:r w:rsidRPr="00460ABE">
        <w:rPr>
          <w:rFonts w:ascii="Arial" w:hAnsi="Arial" w:cs="Arial"/>
          <w:color w:val="FF0000"/>
          <w:sz w:val="22"/>
          <w:szCs w:val="22"/>
        </w:rPr>
        <w:t xml:space="preserve"> </w:t>
      </w:r>
    </w:p>
    <w:p w14:paraId="25A7B598" w14:textId="29346F53" w:rsidR="00393A5A" w:rsidRPr="00460ABE" w:rsidRDefault="00393A5A" w:rsidP="00BA035A">
      <w:pPr>
        <w:tabs>
          <w:tab w:val="left" w:pos="1800"/>
        </w:tabs>
        <w:suppressAutoHyphens/>
        <w:spacing w:before="60" w:after="60"/>
        <w:rPr>
          <w:rFonts w:ascii="Arial" w:hAnsi="Arial" w:cs="Arial"/>
          <w:i/>
          <w:iCs/>
          <w:color w:val="FF0000"/>
          <w:spacing w:val="-2"/>
          <w:sz w:val="22"/>
          <w:szCs w:val="22"/>
        </w:rPr>
      </w:pPr>
      <w:r w:rsidRPr="00460ABE">
        <w:rPr>
          <w:rFonts w:ascii="Arial" w:hAnsi="Arial" w:cs="Arial"/>
          <w:iCs/>
          <w:sz w:val="22"/>
          <w:szCs w:val="22"/>
        </w:rPr>
        <w:t xml:space="preserve">À l’attention </w:t>
      </w:r>
      <w:r w:rsidR="00BA035A" w:rsidRPr="00460ABE">
        <w:rPr>
          <w:rFonts w:ascii="Arial" w:hAnsi="Arial" w:cs="Arial"/>
          <w:iCs/>
          <w:sz w:val="22"/>
          <w:szCs w:val="22"/>
        </w:rPr>
        <w:t>de :</w:t>
      </w:r>
      <w:r w:rsidRPr="00460ABE">
        <w:rPr>
          <w:rFonts w:ascii="Arial" w:hAnsi="Arial" w:cs="Arial"/>
          <w:iCs/>
          <w:sz w:val="22"/>
          <w:szCs w:val="22"/>
        </w:rPr>
        <w:t xml:space="preserve"> </w:t>
      </w:r>
      <w:r w:rsidR="00BA035A" w:rsidRPr="00460ABE">
        <w:rPr>
          <w:rFonts w:ascii="Arial" w:hAnsi="Arial" w:cs="Arial"/>
          <w:iCs/>
          <w:sz w:val="22"/>
          <w:szCs w:val="22"/>
        </w:rPr>
        <w:tab/>
      </w:r>
      <w:r w:rsidR="00BA035A" w:rsidRPr="00460ABE">
        <w:rPr>
          <w:rFonts w:ascii="Arial" w:hAnsi="Arial" w:cs="Arial"/>
          <w:iCs/>
          <w:sz w:val="22"/>
          <w:szCs w:val="22"/>
        </w:rPr>
        <w:tab/>
      </w:r>
      <w:proofErr w:type="spellStart"/>
      <w:r w:rsidR="00E35783" w:rsidRPr="00460ABE">
        <w:rPr>
          <w:rFonts w:ascii="Arial" w:hAnsi="Arial" w:cs="Arial"/>
          <w:iCs/>
          <w:sz w:val="22"/>
          <w:szCs w:val="22"/>
        </w:rPr>
        <w:t>Jean-Mary</w:t>
      </w:r>
      <w:proofErr w:type="spellEnd"/>
      <w:r w:rsidR="00E35783" w:rsidRPr="00460ABE">
        <w:rPr>
          <w:rFonts w:ascii="Arial" w:hAnsi="Arial" w:cs="Arial"/>
          <w:iCs/>
          <w:sz w:val="22"/>
          <w:szCs w:val="22"/>
        </w:rPr>
        <w:t xml:space="preserve"> M. GEORGES Junior</w:t>
      </w:r>
    </w:p>
    <w:p w14:paraId="2DEE5240" w14:textId="042E980C" w:rsidR="00393A5A" w:rsidRPr="00460ABE" w:rsidRDefault="00BA035A" w:rsidP="00BA035A">
      <w:pPr>
        <w:suppressAutoHyphens/>
        <w:spacing w:before="60" w:after="60"/>
        <w:ind w:left="1728" w:firstLine="432"/>
        <w:rPr>
          <w:rFonts w:ascii="Arial" w:hAnsi="Arial" w:cs="Arial"/>
          <w:color w:val="000000" w:themeColor="text1"/>
          <w:sz w:val="22"/>
          <w:szCs w:val="22"/>
        </w:rPr>
      </w:pPr>
      <w:r w:rsidRPr="00460ABE">
        <w:rPr>
          <w:rFonts w:ascii="Arial" w:hAnsi="Arial" w:cs="Arial"/>
          <w:color w:val="000000" w:themeColor="text1"/>
          <w:sz w:val="22"/>
          <w:szCs w:val="22"/>
        </w:rPr>
        <w:t xml:space="preserve">12-B, Rue </w:t>
      </w:r>
      <w:proofErr w:type="spellStart"/>
      <w:r w:rsidRPr="00460ABE">
        <w:rPr>
          <w:rFonts w:ascii="Arial" w:hAnsi="Arial" w:cs="Arial"/>
          <w:color w:val="000000" w:themeColor="text1"/>
          <w:sz w:val="22"/>
          <w:szCs w:val="22"/>
        </w:rPr>
        <w:t>Latortue</w:t>
      </w:r>
      <w:proofErr w:type="spellEnd"/>
      <w:r w:rsidRPr="00460ABE">
        <w:rPr>
          <w:rFonts w:ascii="Arial" w:hAnsi="Arial" w:cs="Arial"/>
          <w:color w:val="000000" w:themeColor="text1"/>
          <w:sz w:val="22"/>
          <w:szCs w:val="22"/>
        </w:rPr>
        <w:t xml:space="preserve">, </w:t>
      </w:r>
      <w:proofErr w:type="spellStart"/>
      <w:r w:rsidRPr="00460ABE">
        <w:rPr>
          <w:rFonts w:ascii="Arial" w:hAnsi="Arial" w:cs="Arial"/>
          <w:color w:val="000000" w:themeColor="text1"/>
          <w:sz w:val="22"/>
          <w:szCs w:val="22"/>
        </w:rPr>
        <w:t>Musseau</w:t>
      </w:r>
      <w:proofErr w:type="spellEnd"/>
    </w:p>
    <w:p w14:paraId="2AD62669" w14:textId="57A26AE6" w:rsidR="00393A5A" w:rsidRPr="00460ABE" w:rsidRDefault="00BA035A" w:rsidP="00BA035A">
      <w:pPr>
        <w:suppressAutoHyphens/>
        <w:spacing w:before="60" w:after="60"/>
        <w:ind w:left="1440" w:firstLine="720"/>
        <w:rPr>
          <w:rFonts w:ascii="Arial" w:hAnsi="Arial" w:cs="Arial"/>
          <w:color w:val="000000" w:themeColor="text1"/>
          <w:sz w:val="22"/>
          <w:szCs w:val="22"/>
        </w:rPr>
      </w:pPr>
      <w:r w:rsidRPr="00460ABE">
        <w:rPr>
          <w:rFonts w:ascii="Arial" w:hAnsi="Arial" w:cs="Arial"/>
          <w:color w:val="000000" w:themeColor="text1"/>
          <w:sz w:val="22"/>
          <w:szCs w:val="22"/>
        </w:rPr>
        <w:t>HT 6140</w:t>
      </w:r>
    </w:p>
    <w:p w14:paraId="748C56B8" w14:textId="2F42FBDF" w:rsidR="00393A5A" w:rsidRPr="00460ABE" w:rsidRDefault="00BA035A" w:rsidP="00BA035A">
      <w:pPr>
        <w:suppressAutoHyphens/>
        <w:spacing w:before="60" w:after="60"/>
        <w:rPr>
          <w:rFonts w:ascii="Arial" w:hAnsi="Arial" w:cs="Arial"/>
          <w:i/>
          <w:iCs/>
          <w:color w:val="FF0000"/>
          <w:spacing w:val="-2"/>
          <w:sz w:val="22"/>
          <w:szCs w:val="22"/>
        </w:rPr>
      </w:pPr>
      <w:r w:rsidRPr="00460ABE">
        <w:rPr>
          <w:rFonts w:ascii="Arial" w:hAnsi="Arial" w:cs="Arial"/>
          <w:sz w:val="22"/>
          <w:szCs w:val="22"/>
        </w:rPr>
        <w:t>Téléphone :</w:t>
      </w:r>
      <w:r w:rsidR="00393A5A" w:rsidRPr="00460ABE">
        <w:rPr>
          <w:rFonts w:ascii="Arial" w:hAnsi="Arial" w:cs="Arial"/>
          <w:iCs/>
          <w:sz w:val="22"/>
          <w:szCs w:val="22"/>
        </w:rPr>
        <w:t xml:space="preserve"> </w:t>
      </w:r>
      <w:r w:rsidRPr="00460ABE">
        <w:rPr>
          <w:rFonts w:ascii="Arial" w:hAnsi="Arial" w:cs="Arial"/>
          <w:iCs/>
          <w:sz w:val="22"/>
          <w:szCs w:val="22"/>
        </w:rPr>
        <w:tab/>
      </w:r>
      <w:r w:rsidRPr="00460ABE">
        <w:rPr>
          <w:rFonts w:ascii="Arial" w:hAnsi="Arial" w:cs="Arial"/>
          <w:iCs/>
          <w:sz w:val="22"/>
          <w:szCs w:val="22"/>
        </w:rPr>
        <w:tab/>
        <w:t>509-28 13 0290</w:t>
      </w:r>
    </w:p>
    <w:p w14:paraId="4434E329" w14:textId="1742A8AA" w:rsidR="00393A5A" w:rsidRPr="00460ABE" w:rsidRDefault="00393A5A" w:rsidP="00BA035A">
      <w:pPr>
        <w:suppressAutoHyphens/>
        <w:spacing w:before="60" w:after="60"/>
        <w:rPr>
          <w:rFonts w:ascii="Arial" w:hAnsi="Arial" w:cs="Arial"/>
          <w:sz w:val="22"/>
          <w:szCs w:val="22"/>
        </w:rPr>
      </w:pPr>
      <w:r w:rsidRPr="00460ABE">
        <w:rPr>
          <w:rFonts w:ascii="Arial" w:hAnsi="Arial" w:cs="Arial"/>
          <w:sz w:val="22"/>
          <w:szCs w:val="22"/>
        </w:rPr>
        <w:t>Courriel:</w:t>
      </w:r>
      <w:r w:rsidR="00BA035A" w:rsidRPr="00460ABE">
        <w:rPr>
          <w:rFonts w:ascii="Arial" w:hAnsi="Arial" w:cs="Arial"/>
          <w:sz w:val="22"/>
          <w:szCs w:val="22"/>
        </w:rPr>
        <w:tab/>
      </w:r>
      <w:r w:rsidR="00BA035A" w:rsidRPr="00460ABE">
        <w:rPr>
          <w:rFonts w:ascii="Arial" w:hAnsi="Arial" w:cs="Arial"/>
          <w:sz w:val="22"/>
          <w:szCs w:val="22"/>
        </w:rPr>
        <w:tab/>
      </w:r>
      <w:hyperlink r:id="rId15" w:history="1">
        <w:r w:rsidR="00BA035A" w:rsidRPr="00460ABE">
          <w:rPr>
            <w:rStyle w:val="Lienhypertexte"/>
            <w:rFonts w:ascii="Arial" w:hAnsi="Arial" w:cs="Arial"/>
            <w:sz w:val="22"/>
            <w:szCs w:val="22"/>
          </w:rPr>
          <w:t>passation.marches@ute.gouv.ht</w:t>
        </w:r>
      </w:hyperlink>
      <w:r w:rsidR="00BA035A" w:rsidRPr="00460ABE">
        <w:rPr>
          <w:rFonts w:ascii="Arial" w:hAnsi="Arial" w:cs="Arial"/>
          <w:sz w:val="22"/>
          <w:szCs w:val="22"/>
        </w:rPr>
        <w:t xml:space="preserve"> </w:t>
      </w:r>
    </w:p>
    <w:p w14:paraId="0704EFD0" w14:textId="77777777" w:rsidR="00460ABE" w:rsidRPr="00460ABE" w:rsidRDefault="00460ABE">
      <w:pPr>
        <w:suppressAutoHyphens/>
        <w:spacing w:before="60" w:after="60"/>
        <w:rPr>
          <w:rFonts w:ascii="Arial" w:hAnsi="Arial" w:cs="Arial"/>
          <w:sz w:val="22"/>
          <w:szCs w:val="22"/>
        </w:rPr>
      </w:pPr>
    </w:p>
    <w:sectPr w:rsidR="00460ABE" w:rsidRPr="00460ABE" w:rsidSect="007A57DC">
      <w:headerReference w:type="default" r:id="rId16"/>
      <w:footerReference w:type="default" r:id="rId17"/>
      <w:footerReference w:type="first" r:id="rId18"/>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CD00" w14:textId="77777777" w:rsidR="00D03B9C" w:rsidRDefault="00D03B9C">
      <w:r>
        <w:separator/>
      </w:r>
    </w:p>
  </w:endnote>
  <w:endnote w:type="continuationSeparator" w:id="0">
    <w:p w14:paraId="54B666F9" w14:textId="77777777" w:rsidR="00D03B9C" w:rsidRDefault="00D0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A93" w14:textId="720F19A7" w:rsidR="008843D3" w:rsidRPr="00EE08EC" w:rsidRDefault="007A57DC" w:rsidP="008843D3">
    <w:pPr>
      <w:pStyle w:val="Pieddepage"/>
      <w:tabs>
        <w:tab w:val="left" w:pos="395"/>
        <w:tab w:val="left" w:pos="1646"/>
      </w:tabs>
      <w:rPr>
        <w:rFonts w:ascii="Arial" w:hAnsi="Arial" w:cs="Arial"/>
        <w:b/>
        <w:bCs/>
        <w:color w:val="595959" w:themeColor="text1" w:themeTint="A6"/>
        <w:sz w:val="20"/>
        <w:szCs w:val="20"/>
      </w:rPr>
    </w:pPr>
    <w:r w:rsidRPr="00F51905">
      <w:rPr>
        <w:rFonts w:ascii="Arial" w:hAnsi="Arial" w:cs="Arial"/>
      </w:rPr>
      <w:t xml:space="preserve">Recrutement d'un prestataire pour </w:t>
    </w:r>
    <w:r w:rsidR="00311137">
      <w:rPr>
        <w:rFonts w:ascii="Arial" w:hAnsi="Arial" w:cs="Arial"/>
      </w:rPr>
      <w:t>les activités d</w:t>
    </w:r>
    <w:r w:rsidRPr="00F51905">
      <w:rPr>
        <w:rFonts w:ascii="Arial" w:hAnsi="Arial" w:cs="Arial"/>
      </w:rPr>
      <w:t xml:space="preserve">e renforcement de la </w:t>
    </w:r>
    <w:r w:rsidR="00BE0BC2">
      <w:rPr>
        <w:rFonts w:ascii="Arial" w:hAnsi="Arial" w:cs="Arial"/>
      </w:rPr>
      <w:t>pêche artisanale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360C7" w14:textId="77777777" w:rsidR="00D03B9C" w:rsidRDefault="00D03B9C">
      <w:r>
        <w:separator/>
      </w:r>
    </w:p>
  </w:footnote>
  <w:footnote w:type="continuationSeparator" w:id="0">
    <w:p w14:paraId="3F002A70" w14:textId="77777777" w:rsidR="00D03B9C" w:rsidRDefault="00D03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69B3F606" w:rsidR="00B964A7" w:rsidRPr="00B964A7" w:rsidRDefault="00B964A7" w:rsidP="000A6681">
    <w:pPr>
      <w:pStyle w:val="En-tte"/>
      <w:pBdr>
        <w:bottom w:val="none" w:sz="0" w:space="0" w:color="auto"/>
      </w:pBdr>
      <w:spacing w:before="120"/>
      <w:rPr>
        <w:rFonts w:asciiTheme="minorBidi" w:hAnsiTheme="minorBidi"/>
        <w:b/>
        <w:color w:val="000000" w:themeColor="text1"/>
        <w:sz w:val="18"/>
        <w:szCs w:val="18"/>
        <w:lang w:val="en-US"/>
      </w:rPr>
    </w:pPr>
    <w:proofErr w:type="spellStart"/>
    <w:r w:rsidRPr="00B964A7">
      <w:rPr>
        <w:rFonts w:asciiTheme="minorBidi" w:hAnsiTheme="minorBidi"/>
        <w:b/>
        <w:color w:val="000000" w:themeColor="text1"/>
        <w:sz w:val="18"/>
        <w:szCs w:val="18"/>
        <w:lang w:val="en-US"/>
      </w:rPr>
      <w:t>Projet</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Economie</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Bleue</w:t>
    </w:r>
    <w:proofErr w:type="spellEnd"/>
    <w:r w:rsidRPr="00B964A7">
      <w:rPr>
        <w:rFonts w:asciiTheme="minorBidi" w:hAnsiTheme="minorBidi"/>
        <w:b/>
        <w:color w:val="000000" w:themeColor="text1"/>
        <w:sz w:val="18"/>
        <w:szCs w:val="18"/>
        <w:lang w:val="en-US"/>
      </w:rPr>
      <w:t xml:space="preserve"> Inclusive (I-BE), </w:t>
    </w:r>
    <w:r w:rsidR="006B38C7">
      <w:rPr>
        <w:rFonts w:asciiTheme="minorBidi" w:hAnsiTheme="minorBidi"/>
        <w:b/>
        <w:color w:val="000000" w:themeColor="text1"/>
        <w:sz w:val="18"/>
        <w:szCs w:val="18"/>
        <w:lang w:val="en-US"/>
      </w:rPr>
      <w:tab/>
      <w:t>DP-CC-I-BE-007</w:t>
    </w:r>
  </w:p>
  <w:p w14:paraId="3E9A6A21" w14:textId="4FE8EAD8" w:rsidR="00B964A7" w:rsidRPr="00B964A7" w:rsidRDefault="00B964A7" w:rsidP="00B964A7">
    <w:pPr>
      <w:pStyle w:val="En-tte"/>
      <w:pBdr>
        <w:bottom w:val="none" w:sz="0" w:space="0" w:color="auto"/>
      </w:pBdr>
      <w:rPr>
        <w:rFonts w:asciiTheme="minorBidi" w:hAnsiTheme="minorBidi"/>
        <w:b/>
        <w:color w:val="000000" w:themeColor="text1"/>
        <w:sz w:val="18"/>
        <w:szCs w:val="18"/>
        <w:lang w:val="es-HN"/>
      </w:rPr>
    </w:pPr>
    <w:r w:rsidRPr="00B964A7">
      <w:rPr>
        <w:rFonts w:asciiTheme="minorBidi" w:hAnsiTheme="minorBidi"/>
        <w:b/>
        <w:color w:val="000000" w:themeColor="text1"/>
        <w:sz w:val="18"/>
        <w:szCs w:val="18"/>
        <w:lang w:val="es-HN"/>
      </w:rPr>
      <w:t>Don DSF No 2000004110</w:t>
    </w:r>
  </w:p>
  <w:p w14:paraId="37291C77" w14:textId="2B88EA8A" w:rsidR="008843D3" w:rsidRPr="00B964A7" w:rsidRDefault="00B964A7" w:rsidP="00B964A7">
    <w:pPr>
      <w:pStyle w:val="En-tte"/>
      <w:pBdr>
        <w:bottom w:val="none" w:sz="0" w:space="0" w:color="auto"/>
      </w:pBdr>
      <w:rPr>
        <w:b/>
        <w:sz w:val="18"/>
        <w:szCs w:val="18"/>
        <w:lang w:val="es-HN"/>
      </w:rPr>
    </w:pPr>
    <w:r w:rsidRPr="00B964A7">
      <w:rPr>
        <w:rFonts w:asciiTheme="minorBidi" w:hAnsiTheme="minorBidi"/>
        <w:b/>
        <w:color w:val="000000" w:themeColor="text1"/>
        <w:sz w:val="18"/>
        <w:szCs w:val="18"/>
        <w:lang w:val="es-HN"/>
      </w:rPr>
      <w:t>Don CRI No 2000004604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1810008"/>
    <w:multiLevelType w:val="hybridMultilevel"/>
    <w:tmpl w:val="D86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DCC274B"/>
    <w:multiLevelType w:val="hybridMultilevel"/>
    <w:tmpl w:val="37A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A0101"/>
    <w:multiLevelType w:val="hybridMultilevel"/>
    <w:tmpl w:val="233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4"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57D91"/>
    <w:multiLevelType w:val="hybridMultilevel"/>
    <w:tmpl w:val="05AC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6"/>
  </w:num>
  <w:num w:numId="3">
    <w:abstractNumId w:val="9"/>
  </w:num>
  <w:num w:numId="4">
    <w:abstractNumId w:val="11"/>
  </w:num>
  <w:num w:numId="5">
    <w:abstractNumId w:val="25"/>
  </w:num>
  <w:num w:numId="6">
    <w:abstractNumId w:val="3"/>
  </w:num>
  <w:num w:numId="7">
    <w:abstractNumId w:val="21"/>
  </w:num>
  <w:num w:numId="8">
    <w:abstractNumId w:val="23"/>
  </w:num>
  <w:num w:numId="9">
    <w:abstractNumId w:val="22"/>
  </w:num>
  <w:num w:numId="10">
    <w:abstractNumId w:val="2"/>
  </w:num>
  <w:num w:numId="11">
    <w:abstractNumId w:val="4"/>
  </w:num>
  <w:num w:numId="12">
    <w:abstractNumId w:val="0"/>
  </w:num>
  <w:num w:numId="13">
    <w:abstractNumId w:val="15"/>
  </w:num>
  <w:num w:numId="14">
    <w:abstractNumId w:val="17"/>
  </w:num>
  <w:num w:numId="15">
    <w:abstractNumId w:val="5"/>
  </w:num>
  <w:num w:numId="16">
    <w:abstractNumId w:val="1"/>
  </w:num>
  <w:num w:numId="17">
    <w:abstractNumId w:val="13"/>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6"/>
  </w:num>
  <w:num w:numId="22">
    <w:abstractNumId w:val="12"/>
  </w:num>
  <w:num w:numId="23">
    <w:abstractNumId w:val="14"/>
  </w:num>
  <w:num w:numId="24">
    <w:abstractNumId w:val="26"/>
  </w:num>
  <w:num w:numId="25">
    <w:abstractNumId w:val="24"/>
  </w:num>
  <w:num w:numId="26">
    <w:abstractNumId w:val="8"/>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3B82"/>
    <w:rsid w:val="000555FF"/>
    <w:rsid w:val="0005593D"/>
    <w:rsid w:val="000574D0"/>
    <w:rsid w:val="0006104C"/>
    <w:rsid w:val="00067D97"/>
    <w:rsid w:val="0007527B"/>
    <w:rsid w:val="00076450"/>
    <w:rsid w:val="00087AC5"/>
    <w:rsid w:val="000A19CE"/>
    <w:rsid w:val="000A5298"/>
    <w:rsid w:val="000A6681"/>
    <w:rsid w:val="000A68E4"/>
    <w:rsid w:val="000A701F"/>
    <w:rsid w:val="000B2126"/>
    <w:rsid w:val="000B21C0"/>
    <w:rsid w:val="000B3BCE"/>
    <w:rsid w:val="000C7927"/>
    <w:rsid w:val="000D2AA2"/>
    <w:rsid w:val="000D7916"/>
    <w:rsid w:val="000D7C4E"/>
    <w:rsid w:val="000F03A3"/>
    <w:rsid w:val="000F7CC7"/>
    <w:rsid w:val="000F7FDB"/>
    <w:rsid w:val="001030BB"/>
    <w:rsid w:val="00106355"/>
    <w:rsid w:val="00107C06"/>
    <w:rsid w:val="001123EA"/>
    <w:rsid w:val="00113DEB"/>
    <w:rsid w:val="00131E4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2AE"/>
    <w:rsid w:val="00166D14"/>
    <w:rsid w:val="001701D1"/>
    <w:rsid w:val="00173F64"/>
    <w:rsid w:val="00183D78"/>
    <w:rsid w:val="001903F9"/>
    <w:rsid w:val="0019082F"/>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5055"/>
    <w:rsid w:val="001E7058"/>
    <w:rsid w:val="001F2308"/>
    <w:rsid w:val="001F383B"/>
    <w:rsid w:val="0020171A"/>
    <w:rsid w:val="00210F1E"/>
    <w:rsid w:val="00213924"/>
    <w:rsid w:val="0021463F"/>
    <w:rsid w:val="00214ED1"/>
    <w:rsid w:val="00234536"/>
    <w:rsid w:val="0023492F"/>
    <w:rsid w:val="002358C1"/>
    <w:rsid w:val="00237F85"/>
    <w:rsid w:val="002574CF"/>
    <w:rsid w:val="00257749"/>
    <w:rsid w:val="00257D2D"/>
    <w:rsid w:val="00270254"/>
    <w:rsid w:val="00271DEB"/>
    <w:rsid w:val="00276A8D"/>
    <w:rsid w:val="002803EF"/>
    <w:rsid w:val="00282826"/>
    <w:rsid w:val="0028288E"/>
    <w:rsid w:val="00287A9C"/>
    <w:rsid w:val="00293442"/>
    <w:rsid w:val="00294672"/>
    <w:rsid w:val="00294F38"/>
    <w:rsid w:val="002A30DC"/>
    <w:rsid w:val="002C030A"/>
    <w:rsid w:val="002D0049"/>
    <w:rsid w:val="002D154F"/>
    <w:rsid w:val="002D3151"/>
    <w:rsid w:val="002D5618"/>
    <w:rsid w:val="002D6D89"/>
    <w:rsid w:val="002D7A08"/>
    <w:rsid w:val="002E1BB4"/>
    <w:rsid w:val="002E3A44"/>
    <w:rsid w:val="002F245E"/>
    <w:rsid w:val="002F540B"/>
    <w:rsid w:val="00311137"/>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607D6"/>
    <w:rsid w:val="00373600"/>
    <w:rsid w:val="003772CF"/>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153E"/>
    <w:rsid w:val="0040591A"/>
    <w:rsid w:val="00407B39"/>
    <w:rsid w:val="00410468"/>
    <w:rsid w:val="00421E53"/>
    <w:rsid w:val="00430BF4"/>
    <w:rsid w:val="00431385"/>
    <w:rsid w:val="00431A6D"/>
    <w:rsid w:val="00433306"/>
    <w:rsid w:val="00442EE1"/>
    <w:rsid w:val="0044361F"/>
    <w:rsid w:val="004459E9"/>
    <w:rsid w:val="00445B99"/>
    <w:rsid w:val="00453E6E"/>
    <w:rsid w:val="00455288"/>
    <w:rsid w:val="00457A7D"/>
    <w:rsid w:val="00460ABE"/>
    <w:rsid w:val="004622C3"/>
    <w:rsid w:val="00463CA5"/>
    <w:rsid w:val="00464550"/>
    <w:rsid w:val="00465F28"/>
    <w:rsid w:val="0047014F"/>
    <w:rsid w:val="004714CC"/>
    <w:rsid w:val="00471634"/>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1D6F"/>
    <w:rsid w:val="005247FB"/>
    <w:rsid w:val="00525B5C"/>
    <w:rsid w:val="00527ADF"/>
    <w:rsid w:val="00531D1B"/>
    <w:rsid w:val="005334E8"/>
    <w:rsid w:val="00533772"/>
    <w:rsid w:val="005337B3"/>
    <w:rsid w:val="00535D36"/>
    <w:rsid w:val="0053651A"/>
    <w:rsid w:val="00536F86"/>
    <w:rsid w:val="00537C52"/>
    <w:rsid w:val="00540408"/>
    <w:rsid w:val="00540C54"/>
    <w:rsid w:val="00541575"/>
    <w:rsid w:val="00544A7B"/>
    <w:rsid w:val="00565001"/>
    <w:rsid w:val="00566120"/>
    <w:rsid w:val="00577B58"/>
    <w:rsid w:val="00581702"/>
    <w:rsid w:val="0058774F"/>
    <w:rsid w:val="00595044"/>
    <w:rsid w:val="00597141"/>
    <w:rsid w:val="005A7C73"/>
    <w:rsid w:val="005B37F3"/>
    <w:rsid w:val="005B4DF9"/>
    <w:rsid w:val="005C0562"/>
    <w:rsid w:val="005C4684"/>
    <w:rsid w:val="005D004E"/>
    <w:rsid w:val="005D1879"/>
    <w:rsid w:val="005D29A2"/>
    <w:rsid w:val="005E3B52"/>
    <w:rsid w:val="005F474D"/>
    <w:rsid w:val="00603CFD"/>
    <w:rsid w:val="00607559"/>
    <w:rsid w:val="00611704"/>
    <w:rsid w:val="00611A6E"/>
    <w:rsid w:val="006120E1"/>
    <w:rsid w:val="00613297"/>
    <w:rsid w:val="00613BB1"/>
    <w:rsid w:val="00615841"/>
    <w:rsid w:val="00616CF5"/>
    <w:rsid w:val="00617554"/>
    <w:rsid w:val="00617EC6"/>
    <w:rsid w:val="006265EF"/>
    <w:rsid w:val="00635A4B"/>
    <w:rsid w:val="00636295"/>
    <w:rsid w:val="00640441"/>
    <w:rsid w:val="00641F7D"/>
    <w:rsid w:val="0064367A"/>
    <w:rsid w:val="0064403B"/>
    <w:rsid w:val="00651D81"/>
    <w:rsid w:val="006542F8"/>
    <w:rsid w:val="00654FDD"/>
    <w:rsid w:val="00664253"/>
    <w:rsid w:val="00671DB1"/>
    <w:rsid w:val="00675AC3"/>
    <w:rsid w:val="00676980"/>
    <w:rsid w:val="006771E8"/>
    <w:rsid w:val="006878A6"/>
    <w:rsid w:val="00690617"/>
    <w:rsid w:val="00694270"/>
    <w:rsid w:val="006A0986"/>
    <w:rsid w:val="006A1242"/>
    <w:rsid w:val="006A3B50"/>
    <w:rsid w:val="006A71CC"/>
    <w:rsid w:val="006B2297"/>
    <w:rsid w:val="006B38C7"/>
    <w:rsid w:val="006B65AD"/>
    <w:rsid w:val="006C45C1"/>
    <w:rsid w:val="006C66A2"/>
    <w:rsid w:val="006D328C"/>
    <w:rsid w:val="006D495C"/>
    <w:rsid w:val="006D579D"/>
    <w:rsid w:val="006D74CA"/>
    <w:rsid w:val="006E21AD"/>
    <w:rsid w:val="006E31BD"/>
    <w:rsid w:val="006E3D4D"/>
    <w:rsid w:val="006E4735"/>
    <w:rsid w:val="006E54BD"/>
    <w:rsid w:val="006F610E"/>
    <w:rsid w:val="00702F1A"/>
    <w:rsid w:val="0070321F"/>
    <w:rsid w:val="00707308"/>
    <w:rsid w:val="00707B68"/>
    <w:rsid w:val="00707F3B"/>
    <w:rsid w:val="0071132F"/>
    <w:rsid w:val="00713220"/>
    <w:rsid w:val="00713CAD"/>
    <w:rsid w:val="00714061"/>
    <w:rsid w:val="00716849"/>
    <w:rsid w:val="00717E83"/>
    <w:rsid w:val="00721C64"/>
    <w:rsid w:val="007226D2"/>
    <w:rsid w:val="00734494"/>
    <w:rsid w:val="007370CF"/>
    <w:rsid w:val="00743724"/>
    <w:rsid w:val="00746821"/>
    <w:rsid w:val="00746844"/>
    <w:rsid w:val="00756626"/>
    <w:rsid w:val="00764AA0"/>
    <w:rsid w:val="007652AE"/>
    <w:rsid w:val="00765674"/>
    <w:rsid w:val="00767876"/>
    <w:rsid w:val="00771083"/>
    <w:rsid w:val="0077422A"/>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DF7"/>
    <w:rsid w:val="007D1F20"/>
    <w:rsid w:val="007D27E8"/>
    <w:rsid w:val="007E3DF4"/>
    <w:rsid w:val="007E61B4"/>
    <w:rsid w:val="007E75BA"/>
    <w:rsid w:val="007F4C10"/>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2F42"/>
    <w:rsid w:val="00865288"/>
    <w:rsid w:val="00875559"/>
    <w:rsid w:val="008757CC"/>
    <w:rsid w:val="00880ABC"/>
    <w:rsid w:val="00882949"/>
    <w:rsid w:val="008843D3"/>
    <w:rsid w:val="00886FDE"/>
    <w:rsid w:val="00887632"/>
    <w:rsid w:val="00890088"/>
    <w:rsid w:val="008907D8"/>
    <w:rsid w:val="008944EC"/>
    <w:rsid w:val="00894F73"/>
    <w:rsid w:val="0089726F"/>
    <w:rsid w:val="008A2910"/>
    <w:rsid w:val="008A32EB"/>
    <w:rsid w:val="008A5447"/>
    <w:rsid w:val="008A7F85"/>
    <w:rsid w:val="008B2699"/>
    <w:rsid w:val="008B32E2"/>
    <w:rsid w:val="008B42C0"/>
    <w:rsid w:val="008B4CA8"/>
    <w:rsid w:val="008C1FAB"/>
    <w:rsid w:val="008C3AD0"/>
    <w:rsid w:val="008C7C3A"/>
    <w:rsid w:val="008D2AF5"/>
    <w:rsid w:val="008D6B3A"/>
    <w:rsid w:val="008E4035"/>
    <w:rsid w:val="008E7492"/>
    <w:rsid w:val="008E7F00"/>
    <w:rsid w:val="008F0A9E"/>
    <w:rsid w:val="008F4E89"/>
    <w:rsid w:val="0090346C"/>
    <w:rsid w:val="00906FFA"/>
    <w:rsid w:val="00907281"/>
    <w:rsid w:val="0090729D"/>
    <w:rsid w:val="00911C31"/>
    <w:rsid w:val="00915D81"/>
    <w:rsid w:val="0091668B"/>
    <w:rsid w:val="00917F49"/>
    <w:rsid w:val="00930CBB"/>
    <w:rsid w:val="00934B44"/>
    <w:rsid w:val="00941585"/>
    <w:rsid w:val="00944238"/>
    <w:rsid w:val="009457AB"/>
    <w:rsid w:val="00945EF0"/>
    <w:rsid w:val="009470F3"/>
    <w:rsid w:val="00953BF6"/>
    <w:rsid w:val="009556DF"/>
    <w:rsid w:val="00967092"/>
    <w:rsid w:val="00970032"/>
    <w:rsid w:val="00972789"/>
    <w:rsid w:val="00973D07"/>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4AE4"/>
    <w:rsid w:val="009E5BF2"/>
    <w:rsid w:val="009E5E25"/>
    <w:rsid w:val="009E7DCE"/>
    <w:rsid w:val="00A02501"/>
    <w:rsid w:val="00A11F7A"/>
    <w:rsid w:val="00A12BE5"/>
    <w:rsid w:val="00A131BE"/>
    <w:rsid w:val="00A24A5C"/>
    <w:rsid w:val="00A3250D"/>
    <w:rsid w:val="00A33D57"/>
    <w:rsid w:val="00A35DB4"/>
    <w:rsid w:val="00A368BA"/>
    <w:rsid w:val="00A37B47"/>
    <w:rsid w:val="00A41D19"/>
    <w:rsid w:val="00A447EE"/>
    <w:rsid w:val="00A518A9"/>
    <w:rsid w:val="00A51E42"/>
    <w:rsid w:val="00A547D1"/>
    <w:rsid w:val="00A57127"/>
    <w:rsid w:val="00A611CD"/>
    <w:rsid w:val="00A64531"/>
    <w:rsid w:val="00A70B76"/>
    <w:rsid w:val="00A73D07"/>
    <w:rsid w:val="00A765EE"/>
    <w:rsid w:val="00A77A08"/>
    <w:rsid w:val="00A80946"/>
    <w:rsid w:val="00A809A1"/>
    <w:rsid w:val="00A878DD"/>
    <w:rsid w:val="00A90ED7"/>
    <w:rsid w:val="00A928AE"/>
    <w:rsid w:val="00AA28BE"/>
    <w:rsid w:val="00AA31D4"/>
    <w:rsid w:val="00AA3252"/>
    <w:rsid w:val="00AA4818"/>
    <w:rsid w:val="00AA5E10"/>
    <w:rsid w:val="00AB02E1"/>
    <w:rsid w:val="00AB7B0F"/>
    <w:rsid w:val="00AC21AC"/>
    <w:rsid w:val="00AC3A4A"/>
    <w:rsid w:val="00AC69D8"/>
    <w:rsid w:val="00AD07AC"/>
    <w:rsid w:val="00AD252D"/>
    <w:rsid w:val="00AD59C7"/>
    <w:rsid w:val="00AE32AE"/>
    <w:rsid w:val="00AF1745"/>
    <w:rsid w:val="00AF3902"/>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E0BC2"/>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41797"/>
    <w:rsid w:val="00C41AFF"/>
    <w:rsid w:val="00C45EB6"/>
    <w:rsid w:val="00C47F50"/>
    <w:rsid w:val="00C557C2"/>
    <w:rsid w:val="00C60BCB"/>
    <w:rsid w:val="00C60DE1"/>
    <w:rsid w:val="00C7215D"/>
    <w:rsid w:val="00C76559"/>
    <w:rsid w:val="00C80747"/>
    <w:rsid w:val="00C83B64"/>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148D"/>
    <w:rsid w:val="00CD6817"/>
    <w:rsid w:val="00CD6F94"/>
    <w:rsid w:val="00CE1A0A"/>
    <w:rsid w:val="00CE43A0"/>
    <w:rsid w:val="00CF0A4E"/>
    <w:rsid w:val="00CF56CD"/>
    <w:rsid w:val="00CF5DBB"/>
    <w:rsid w:val="00CF6910"/>
    <w:rsid w:val="00CF7791"/>
    <w:rsid w:val="00D01023"/>
    <w:rsid w:val="00D03B9C"/>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963D1"/>
    <w:rsid w:val="00DA165D"/>
    <w:rsid w:val="00DB1E26"/>
    <w:rsid w:val="00DB274A"/>
    <w:rsid w:val="00DB2F6C"/>
    <w:rsid w:val="00DB4515"/>
    <w:rsid w:val="00DC23AA"/>
    <w:rsid w:val="00DC68C4"/>
    <w:rsid w:val="00DD0832"/>
    <w:rsid w:val="00DD48AF"/>
    <w:rsid w:val="00DD59F0"/>
    <w:rsid w:val="00DD62BD"/>
    <w:rsid w:val="00DE559A"/>
    <w:rsid w:val="00DF4F37"/>
    <w:rsid w:val="00DF4F6E"/>
    <w:rsid w:val="00DF696F"/>
    <w:rsid w:val="00E047D3"/>
    <w:rsid w:val="00E077FE"/>
    <w:rsid w:val="00E112B7"/>
    <w:rsid w:val="00E20E98"/>
    <w:rsid w:val="00E3062A"/>
    <w:rsid w:val="00E35783"/>
    <w:rsid w:val="00E36ED9"/>
    <w:rsid w:val="00E42F4C"/>
    <w:rsid w:val="00E459D9"/>
    <w:rsid w:val="00E4721F"/>
    <w:rsid w:val="00E473E3"/>
    <w:rsid w:val="00E47CCB"/>
    <w:rsid w:val="00E63B16"/>
    <w:rsid w:val="00E73B2C"/>
    <w:rsid w:val="00E7523D"/>
    <w:rsid w:val="00E75D1E"/>
    <w:rsid w:val="00E7611F"/>
    <w:rsid w:val="00E873BE"/>
    <w:rsid w:val="00E9019B"/>
    <w:rsid w:val="00E94AAB"/>
    <w:rsid w:val="00E97DF9"/>
    <w:rsid w:val="00EA093D"/>
    <w:rsid w:val="00EA1CEA"/>
    <w:rsid w:val="00EA227D"/>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305F"/>
    <w:rsid w:val="00F16900"/>
    <w:rsid w:val="00F17148"/>
    <w:rsid w:val="00F17278"/>
    <w:rsid w:val="00F1787F"/>
    <w:rsid w:val="00F21696"/>
    <w:rsid w:val="00F2592E"/>
    <w:rsid w:val="00F32F10"/>
    <w:rsid w:val="00F340EB"/>
    <w:rsid w:val="00F42B6C"/>
    <w:rsid w:val="00F45CDA"/>
    <w:rsid w:val="00F468E1"/>
    <w:rsid w:val="00F5135D"/>
    <w:rsid w:val="00F51905"/>
    <w:rsid w:val="00F5384F"/>
    <w:rsid w:val="00F539FB"/>
    <w:rsid w:val="00F560B5"/>
    <w:rsid w:val="00F61036"/>
    <w:rsid w:val="00F62C2E"/>
    <w:rsid w:val="00F62DE7"/>
    <w:rsid w:val="00F66BC5"/>
    <w:rsid w:val="00F711E0"/>
    <w:rsid w:val="00F77F1A"/>
    <w:rsid w:val="00F83B76"/>
    <w:rsid w:val="00F9381A"/>
    <w:rsid w:val="00F975B1"/>
    <w:rsid w:val="00FA6A48"/>
    <w:rsid w:val="00FB15CB"/>
    <w:rsid w:val="00FC4FAD"/>
    <w:rsid w:val="00FC70E7"/>
    <w:rsid w:val="00FD14CE"/>
    <w:rsid w:val="00FD570F"/>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 Paragraph (numbered (a)),Graph &amp; Table tite,MCHIP_list paragraph,List Paragraph1,Recommendation,Titre1,Liste couleur - Accent 12,Bullets,Liste couleur - Accent 13,Premier,Paragraphe à Puce,List"/>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Paragraph (numbered (a)) Car,Graph &amp; Table tite Car,MCHIP_list paragraph Car,List Paragraph1 Car,Recommendation Car,Titre1 Car,Liste couleur - Accent 12 Car,Bullets Car,Liste couleur - Accent 13 Car,Premier Car,List Car"/>
    <w:basedOn w:val="Policepardfaut"/>
    <w:link w:val="Paragraphedeliste"/>
    <w:uiPriority w:val="34"/>
    <w:qFormat/>
    <w:locked/>
    <w:rsid w:val="002017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998734471">
      <w:bodyDiv w:val="1"/>
      <w:marLeft w:val="0"/>
      <w:marRight w:val="0"/>
      <w:marTop w:val="0"/>
      <w:marBottom w:val="0"/>
      <w:divBdr>
        <w:top w:val="none" w:sz="0" w:space="0" w:color="auto"/>
        <w:left w:val="none" w:sz="0" w:space="0" w:color="auto"/>
        <w:bottom w:val="none" w:sz="0" w:space="0" w:color="auto"/>
        <w:right w:val="none" w:sz="0" w:space="0" w:color="auto"/>
      </w:divBdr>
      <w:divsChild>
        <w:div w:id="734547444">
          <w:marLeft w:val="0"/>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d.org/fr/project-procur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e.gouv.ht/wp-content/uploads/2023/08/20230908-appel-a-manifestation-dinteret-du-fida-services-dp-cc-ibe-007.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ssation.marches@ute.gouv.h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sation.marche@ute.gouv.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F8697F-51D2-4448-B227-7B692E51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1344</Words>
  <Characters>7312</Characters>
  <Application>Microsoft Office Word</Application>
  <DocSecurity>0</DocSecurity>
  <Lines>208</Lines>
  <Paragraphs>118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8538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7</cp:revision>
  <cp:lastPrinted>2023-09-14T15:56:00Z</cp:lastPrinted>
  <dcterms:created xsi:type="dcterms:W3CDTF">2023-08-31T04:14:00Z</dcterms:created>
  <dcterms:modified xsi:type="dcterms:W3CDTF">2023-09-14T16:15:00Z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