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E2D4E" w14:textId="77777777" w:rsidR="007E5D16" w:rsidRPr="00DD29D0" w:rsidRDefault="007E5D16" w:rsidP="00DD29D0">
      <w:pPr>
        <w:spacing w:after="0" w:line="240" w:lineRule="auto"/>
        <w:jc w:val="center"/>
        <w:rPr>
          <w:rFonts w:ascii="Times New Roman" w:hAnsi="Times New Roman" w:cs="Times New Roman"/>
          <w:lang w:val="fr-FR"/>
        </w:rPr>
      </w:pPr>
      <w:r w:rsidRPr="00DD29D0">
        <w:rPr>
          <w:rFonts w:ascii="Times New Roman" w:hAnsi="Times New Roman" w:cs="Times New Roman"/>
          <w:noProof/>
        </w:rPr>
        <w:drawing>
          <wp:inline distT="0" distB="0" distL="0" distR="0" wp14:anchorId="0893590D" wp14:editId="17CC004C">
            <wp:extent cx="897925" cy="453081"/>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18" t="-992" r="-1018" b="-992"/>
                    <a:stretch>
                      <a:fillRect/>
                    </a:stretch>
                  </pic:blipFill>
                  <pic:spPr bwMode="auto">
                    <a:xfrm>
                      <a:off x="0" y="0"/>
                      <a:ext cx="898762" cy="453503"/>
                    </a:xfrm>
                    <a:prstGeom prst="rect">
                      <a:avLst/>
                    </a:prstGeom>
                    <a:noFill/>
                    <a:ln w="9525">
                      <a:noFill/>
                      <a:miter lim="800000"/>
                      <a:headEnd/>
                      <a:tailEnd/>
                    </a:ln>
                  </pic:spPr>
                </pic:pic>
              </a:graphicData>
            </a:graphic>
          </wp:inline>
        </w:drawing>
      </w:r>
    </w:p>
    <w:p w14:paraId="06DCE607" w14:textId="77777777" w:rsidR="007E5D16" w:rsidRPr="00DD29D0" w:rsidRDefault="007E5D16" w:rsidP="00DD29D0">
      <w:pPr>
        <w:spacing w:after="0" w:line="240" w:lineRule="auto"/>
        <w:jc w:val="center"/>
        <w:outlineLvl w:val="0"/>
        <w:rPr>
          <w:rFonts w:ascii="Times New Roman" w:hAnsi="Times New Roman" w:cs="Times New Roman"/>
          <w:b/>
          <w:bCs/>
          <w:sz w:val="16"/>
          <w:szCs w:val="16"/>
          <w:lang w:val="fr-FR"/>
        </w:rPr>
      </w:pPr>
      <w:r w:rsidRPr="00DD29D0">
        <w:rPr>
          <w:rFonts w:ascii="Times New Roman" w:hAnsi="Times New Roman" w:cs="Times New Roman"/>
          <w:b/>
          <w:sz w:val="16"/>
          <w:szCs w:val="16"/>
          <w:lang w:val="fr-FR"/>
        </w:rPr>
        <w:t>République d’Haïti</w:t>
      </w:r>
    </w:p>
    <w:p w14:paraId="6371421A" w14:textId="77777777" w:rsidR="00DD29D0" w:rsidRPr="00DD29D0" w:rsidRDefault="00DD29D0" w:rsidP="00DD29D0">
      <w:pPr>
        <w:pStyle w:val="NoSpacing"/>
        <w:tabs>
          <w:tab w:val="left" w:pos="2100"/>
          <w:tab w:val="center" w:pos="5040"/>
        </w:tabs>
        <w:jc w:val="center"/>
        <w:rPr>
          <w:rFonts w:ascii="Times New Roman" w:hAnsi="Times New Roman" w:cs="Times New Roman"/>
          <w:b/>
          <w:color w:val="000000"/>
          <w:sz w:val="30"/>
          <w:szCs w:val="30"/>
        </w:rPr>
      </w:pPr>
      <w:r w:rsidRPr="00DD29D0">
        <w:rPr>
          <w:rFonts w:ascii="Times New Roman" w:hAnsi="Times New Roman" w:cs="Times New Roman"/>
          <w:b/>
          <w:color w:val="000000"/>
          <w:sz w:val="30"/>
          <w:szCs w:val="30"/>
        </w:rPr>
        <w:t>MINISTÈRE DU TOURISME</w:t>
      </w:r>
    </w:p>
    <w:p w14:paraId="0B01DC0E" w14:textId="77777777" w:rsidR="00CE6907" w:rsidRPr="00423B36" w:rsidRDefault="00DD29D0" w:rsidP="00423B36">
      <w:pPr>
        <w:pStyle w:val="NoSpacing"/>
        <w:jc w:val="center"/>
        <w:rPr>
          <w:rFonts w:ascii="Times New Roman" w:hAnsi="Times New Roman" w:cs="Times New Roman"/>
          <w:b/>
          <w:bCs/>
          <w:sz w:val="24"/>
          <w:szCs w:val="24"/>
        </w:rPr>
      </w:pPr>
      <w:r w:rsidRPr="00423B36">
        <w:rPr>
          <w:rFonts w:ascii="Times New Roman" w:hAnsi="Times New Roman" w:cs="Times New Roman"/>
          <w:b/>
          <w:bCs/>
          <w:sz w:val="24"/>
          <w:szCs w:val="24"/>
        </w:rPr>
        <w:t xml:space="preserve">PROGRAMME DE TOURISME COTIER DURABLE </w:t>
      </w:r>
      <w:r w:rsidR="00423B36" w:rsidRPr="00423B36">
        <w:rPr>
          <w:rFonts w:ascii="Times New Roman" w:hAnsi="Times New Roman" w:cs="Times New Roman"/>
          <w:b/>
          <w:bCs/>
          <w:sz w:val="24"/>
          <w:szCs w:val="24"/>
        </w:rPr>
        <w:t>(TCD</w:t>
      </w:r>
      <w:r w:rsidRPr="00423B36">
        <w:rPr>
          <w:rFonts w:ascii="Times New Roman" w:hAnsi="Times New Roman" w:cs="Times New Roman"/>
          <w:b/>
          <w:color w:val="000000"/>
        </w:rPr>
        <w:t>)</w:t>
      </w:r>
    </w:p>
    <w:p w14:paraId="6163BB2F" w14:textId="49534A44" w:rsidR="00D038ED" w:rsidRPr="00423B36" w:rsidRDefault="00D038ED" w:rsidP="00C50B17">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center"/>
        <w:rPr>
          <w:rFonts w:ascii="Times New Roman" w:eastAsia="Calibri" w:hAnsi="Times New Roman" w:cs="Times New Roman"/>
          <w:b/>
          <w:bCs/>
          <w:color w:val="000000" w:themeColor="text1"/>
          <w:lang w:val="fr-FR"/>
        </w:rPr>
      </w:pPr>
      <w:r w:rsidRPr="00DD29D0">
        <w:rPr>
          <w:rFonts w:ascii="Times New Roman" w:hAnsi="Times New Roman" w:cs="Times New Roman"/>
          <w:b/>
          <w:sz w:val="24"/>
          <w:szCs w:val="24"/>
          <w:lang w:val="fr-FR"/>
        </w:rPr>
        <w:t>APPEL À CANDIDATURE N</w:t>
      </w:r>
      <w:r w:rsidRPr="00DD29D0">
        <w:rPr>
          <w:rFonts w:ascii="Times New Roman" w:hAnsi="Times New Roman" w:cs="Times New Roman"/>
          <w:b/>
          <w:sz w:val="24"/>
          <w:szCs w:val="24"/>
          <w:vertAlign w:val="superscript"/>
          <w:lang w:val="fr-FR"/>
        </w:rPr>
        <w:t>O</w:t>
      </w:r>
      <w:r w:rsidRPr="00DD29D0">
        <w:rPr>
          <w:rFonts w:ascii="Times New Roman" w:hAnsi="Times New Roman" w:cs="Times New Roman"/>
          <w:b/>
          <w:sz w:val="24"/>
          <w:szCs w:val="24"/>
          <w:lang w:val="fr-FR"/>
        </w:rPr>
        <w:t xml:space="preserve"> </w:t>
      </w:r>
      <w:r w:rsidR="00F2065C">
        <w:rPr>
          <w:rFonts w:ascii="Times New Roman" w:eastAsia="Calibri" w:hAnsi="Times New Roman" w:cs="Times New Roman"/>
          <w:b/>
          <w:bCs/>
          <w:color w:val="000000" w:themeColor="text1"/>
          <w:lang w:val="fr-FR"/>
        </w:rPr>
        <w:t>RIATSUD/MT/3383/C</w:t>
      </w:r>
      <w:r w:rsidR="00DD29D0">
        <w:rPr>
          <w:rFonts w:ascii="Times New Roman" w:eastAsia="Calibri" w:hAnsi="Times New Roman" w:cs="Times New Roman"/>
          <w:b/>
          <w:bCs/>
          <w:color w:val="000000" w:themeColor="text1"/>
          <w:lang w:val="fr-FR"/>
        </w:rPr>
        <w:t>I</w:t>
      </w:r>
      <w:r w:rsidR="00DD29D0" w:rsidRPr="00DD29D0">
        <w:rPr>
          <w:rFonts w:ascii="Times New Roman" w:eastAsia="Calibri" w:hAnsi="Times New Roman" w:cs="Times New Roman"/>
          <w:b/>
          <w:bCs/>
          <w:color w:val="000000" w:themeColor="text1"/>
          <w:lang w:val="fr-FR"/>
        </w:rPr>
        <w:t>/</w:t>
      </w:r>
      <w:r w:rsidR="00DD29D0">
        <w:rPr>
          <w:rFonts w:ascii="Times New Roman" w:eastAsia="Calibri" w:hAnsi="Times New Roman" w:cs="Times New Roman"/>
          <w:b/>
          <w:bCs/>
          <w:color w:val="000000" w:themeColor="text1"/>
          <w:lang w:val="fr-FR"/>
        </w:rPr>
        <w:t>QCIN</w:t>
      </w:r>
      <w:r w:rsidR="00C60B78">
        <w:rPr>
          <w:rFonts w:ascii="Times New Roman" w:eastAsia="Calibri" w:hAnsi="Times New Roman" w:cs="Times New Roman"/>
          <w:b/>
          <w:bCs/>
          <w:color w:val="000000" w:themeColor="text1"/>
          <w:lang w:val="fr-FR"/>
        </w:rPr>
        <w:t xml:space="preserve">-49 </w:t>
      </w:r>
      <w:r w:rsidR="00DD29D0">
        <w:rPr>
          <w:rFonts w:ascii="Times New Roman" w:eastAsia="Calibri" w:hAnsi="Times New Roman" w:cs="Times New Roman"/>
          <w:b/>
          <w:bCs/>
          <w:color w:val="000000" w:themeColor="text1"/>
          <w:lang w:val="fr-FR"/>
        </w:rPr>
        <w:t>/2</w:t>
      </w:r>
      <w:r w:rsidR="00C60B78">
        <w:rPr>
          <w:rFonts w:ascii="Times New Roman" w:eastAsia="Calibri" w:hAnsi="Times New Roman" w:cs="Times New Roman"/>
          <w:b/>
          <w:bCs/>
          <w:color w:val="000000" w:themeColor="text1"/>
          <w:lang w:val="fr-FR"/>
        </w:rPr>
        <w:t>0</w:t>
      </w:r>
    </w:p>
    <w:p w14:paraId="65AF3606" w14:textId="0DD4F7EC" w:rsidR="00C50B17" w:rsidRPr="00C50B17" w:rsidRDefault="00C50B17" w:rsidP="00DD29D0">
      <w:pPr>
        <w:spacing w:line="240" w:lineRule="auto"/>
        <w:contextualSpacing/>
        <w:jc w:val="center"/>
        <w:rPr>
          <w:rFonts w:ascii="Times New Roman" w:hAnsi="Times New Roman" w:cs="Times New Roman"/>
          <w:b/>
          <w:lang w:val="fr-FR"/>
        </w:rPr>
      </w:pPr>
      <w:r w:rsidRPr="00C50B17">
        <w:rPr>
          <w:rFonts w:ascii="Times New Roman" w:hAnsi="Times New Roman" w:cs="Times New Roman"/>
          <w:b/>
          <w:lang w:val="fr-CA"/>
        </w:rPr>
        <w:t>CONSULTANT</w:t>
      </w:r>
      <w:r w:rsidR="007A61B3">
        <w:rPr>
          <w:rFonts w:ascii="Times New Roman" w:hAnsi="Times New Roman" w:cs="Times New Roman"/>
          <w:b/>
          <w:lang w:val="fr-CA"/>
        </w:rPr>
        <w:t>(E)</w:t>
      </w:r>
      <w:r w:rsidRPr="00C50B17">
        <w:rPr>
          <w:rFonts w:ascii="Times New Roman" w:hAnsi="Times New Roman" w:cs="Times New Roman"/>
          <w:b/>
          <w:lang w:val="fr-CA"/>
        </w:rPr>
        <w:t xml:space="preserve"> </w:t>
      </w:r>
      <w:r w:rsidRPr="00C50B17">
        <w:rPr>
          <w:rFonts w:ascii="Times New Roman" w:eastAsia="Calibri" w:hAnsi="Times New Roman" w:cs="Times New Roman"/>
          <w:b/>
          <w:lang w:val="fr-FR"/>
        </w:rPr>
        <w:t>PO</w:t>
      </w:r>
      <w:r>
        <w:rPr>
          <w:rFonts w:ascii="Times New Roman" w:eastAsia="Calibri" w:hAnsi="Times New Roman" w:cs="Times New Roman"/>
          <w:b/>
          <w:lang w:val="fr-FR"/>
        </w:rPr>
        <w:t>UR LA PRODUCTION D’UN OUTIL NUMÉRIQUE LIÉ À</w:t>
      </w:r>
      <w:r w:rsidRPr="00C50B17">
        <w:rPr>
          <w:rFonts w:ascii="Times New Roman" w:eastAsia="Calibri" w:hAnsi="Times New Roman" w:cs="Times New Roman"/>
          <w:b/>
          <w:lang w:val="fr-FR"/>
        </w:rPr>
        <w:t xml:space="preserve"> L’INVENTAIR</w:t>
      </w:r>
      <w:r>
        <w:rPr>
          <w:rFonts w:ascii="Times New Roman" w:eastAsia="Calibri" w:hAnsi="Times New Roman" w:cs="Times New Roman"/>
          <w:b/>
          <w:lang w:val="fr-FR"/>
        </w:rPr>
        <w:t>E DES PRODUITS TOURISTIQUES ET À</w:t>
      </w:r>
      <w:r w:rsidRPr="00C50B17">
        <w:rPr>
          <w:rFonts w:ascii="Times New Roman" w:eastAsia="Calibri" w:hAnsi="Times New Roman" w:cs="Times New Roman"/>
          <w:b/>
          <w:lang w:val="fr-FR"/>
        </w:rPr>
        <w:t xml:space="preserve"> LA PROMOTION TOURISTIQUE </w:t>
      </w:r>
    </w:p>
    <w:p w14:paraId="4A10D975" w14:textId="04149FF1" w:rsidR="00D038ED" w:rsidRDefault="00D038ED" w:rsidP="00DD29D0">
      <w:pPr>
        <w:spacing w:line="240" w:lineRule="auto"/>
        <w:contextualSpacing/>
        <w:jc w:val="center"/>
        <w:rPr>
          <w:rFonts w:ascii="Times New Roman" w:hAnsi="Times New Roman" w:cs="Times New Roman"/>
          <w:b/>
          <w:sz w:val="28"/>
          <w:szCs w:val="28"/>
          <w:lang w:val="fr-FR"/>
        </w:rPr>
      </w:pPr>
      <w:r w:rsidRPr="00C50B17">
        <w:rPr>
          <w:rFonts w:ascii="Times New Roman" w:hAnsi="Times New Roman" w:cs="Times New Roman"/>
          <w:b/>
          <w:sz w:val="28"/>
          <w:szCs w:val="28"/>
          <w:lang w:val="fr-FR"/>
        </w:rPr>
        <w:t>AVIS DE RECRUTEMENT</w:t>
      </w:r>
    </w:p>
    <w:p w14:paraId="0373401D" w14:textId="77777777" w:rsidR="00423B36" w:rsidRPr="00C50B17" w:rsidRDefault="00423B36" w:rsidP="00BD6F94">
      <w:pPr>
        <w:spacing w:before="120" w:after="0" w:line="240" w:lineRule="auto"/>
        <w:jc w:val="both"/>
        <w:rPr>
          <w:rFonts w:ascii="Times New Roman" w:hAnsi="Times New Roman" w:cs="Times New Roman"/>
          <w:b/>
          <w:sz w:val="20"/>
          <w:szCs w:val="20"/>
          <w:lang w:val="fr-FR"/>
        </w:rPr>
      </w:pPr>
    </w:p>
    <w:p w14:paraId="776F4D82" w14:textId="77777777" w:rsidR="00D038ED" w:rsidRPr="00C50B17" w:rsidRDefault="00D038ED" w:rsidP="00BD6F94">
      <w:pPr>
        <w:pStyle w:val="ListParagraph"/>
        <w:numPr>
          <w:ilvl w:val="0"/>
          <w:numId w:val="12"/>
        </w:numPr>
        <w:spacing w:after="0" w:line="240" w:lineRule="auto"/>
        <w:rPr>
          <w:rFonts w:ascii="Times New Roman" w:hAnsi="Times New Roman" w:cs="Times New Roman"/>
          <w:b/>
          <w:sz w:val="20"/>
          <w:szCs w:val="20"/>
          <w:lang w:val="fr-FR"/>
        </w:rPr>
      </w:pPr>
      <w:r w:rsidRPr="00C50B17">
        <w:rPr>
          <w:rFonts w:ascii="Times New Roman" w:hAnsi="Times New Roman" w:cs="Times New Roman"/>
          <w:b/>
          <w:sz w:val="20"/>
          <w:szCs w:val="20"/>
          <w:lang w:val="fr-FR"/>
        </w:rPr>
        <w:t>Contexte et Objectif de la Consultation</w:t>
      </w:r>
    </w:p>
    <w:p w14:paraId="2A12B832" w14:textId="1862F2A7" w:rsidR="00BC5582" w:rsidRPr="00C50B17" w:rsidRDefault="00DD29D0" w:rsidP="00C50B17">
      <w:pPr>
        <w:spacing w:after="0" w:line="240" w:lineRule="auto"/>
        <w:jc w:val="both"/>
        <w:rPr>
          <w:rFonts w:ascii="Times New Roman" w:eastAsia="Calibri" w:hAnsi="Times New Roman" w:cs="Times New Roman"/>
          <w:sz w:val="20"/>
          <w:szCs w:val="20"/>
          <w:lang w:val="fr-FR"/>
        </w:rPr>
      </w:pPr>
      <w:r w:rsidRPr="00C50B17">
        <w:rPr>
          <w:rFonts w:ascii="Times New Roman" w:eastAsia="Calibri" w:hAnsi="Times New Roman" w:cs="Times New Roman"/>
          <w:sz w:val="20"/>
          <w:szCs w:val="20"/>
          <w:lang w:val="fr-FR"/>
        </w:rPr>
        <w:t xml:space="preserve">La République d’Haïti </w:t>
      </w:r>
      <w:r w:rsidRPr="00C50B17">
        <w:rPr>
          <w:rFonts w:ascii="Times New Roman" w:hAnsi="Times New Roman" w:cs="Times New Roman"/>
          <w:iCs/>
          <w:sz w:val="20"/>
          <w:szCs w:val="20"/>
          <w:lang w:val="fr-CA"/>
        </w:rPr>
        <w:t xml:space="preserve">a reçu </w:t>
      </w:r>
      <w:r w:rsidRPr="00C50B17">
        <w:rPr>
          <w:rFonts w:ascii="Times New Roman" w:hAnsi="Times New Roman" w:cs="Times New Roman"/>
          <w:sz w:val="20"/>
          <w:szCs w:val="20"/>
          <w:lang w:val="fr-CA"/>
        </w:rPr>
        <w:t xml:space="preserve">un </w:t>
      </w:r>
      <w:r w:rsidRPr="00C50B17">
        <w:rPr>
          <w:rFonts w:ascii="Times New Roman" w:hAnsi="Times New Roman" w:cs="Times New Roman"/>
          <w:iCs/>
          <w:sz w:val="20"/>
          <w:szCs w:val="20"/>
          <w:lang w:val="fr-CA"/>
        </w:rPr>
        <w:t>financement</w:t>
      </w:r>
      <w:r w:rsidRPr="00C50B17">
        <w:rPr>
          <w:rFonts w:ascii="Times New Roman" w:hAnsi="Times New Roman" w:cs="Times New Roman"/>
          <w:sz w:val="20"/>
          <w:szCs w:val="20"/>
          <w:lang w:val="fr-CA"/>
        </w:rPr>
        <w:t xml:space="preserve"> de la Banque Interaméricaine de Développement pour financer le coût du </w:t>
      </w:r>
      <w:r w:rsidRPr="00C50B17">
        <w:rPr>
          <w:rFonts w:ascii="Times New Roman" w:hAnsi="Times New Roman" w:cs="Times New Roman"/>
          <w:sz w:val="20"/>
          <w:szCs w:val="20"/>
          <w:lang w:val="fr-FR"/>
        </w:rPr>
        <w:t>Programme</w:t>
      </w:r>
      <w:r w:rsidRPr="00C50B17">
        <w:rPr>
          <w:rFonts w:ascii="Times New Roman" w:hAnsi="Times New Roman" w:cs="Times New Roman"/>
          <w:sz w:val="20"/>
          <w:szCs w:val="20"/>
          <w:lang w:val="fr-CA"/>
        </w:rPr>
        <w:t xml:space="preserve"> </w:t>
      </w:r>
      <w:r w:rsidR="00423B36" w:rsidRPr="00C50B17">
        <w:rPr>
          <w:rFonts w:ascii="Times New Roman" w:hAnsi="Times New Roman" w:cs="Times New Roman"/>
          <w:sz w:val="20"/>
          <w:szCs w:val="20"/>
          <w:lang w:val="fr-CA"/>
        </w:rPr>
        <w:t xml:space="preserve">de </w:t>
      </w:r>
      <w:r w:rsidRPr="00C50B17">
        <w:rPr>
          <w:rFonts w:ascii="Times New Roman" w:eastAsia="Calibri" w:hAnsi="Times New Roman" w:cs="Times New Roman"/>
          <w:sz w:val="20"/>
          <w:szCs w:val="20"/>
          <w:lang w:val="fr-FR"/>
        </w:rPr>
        <w:t>Tourisme Côtier Durable (TCD)</w:t>
      </w:r>
      <w:r w:rsidRPr="00C50B17">
        <w:rPr>
          <w:rFonts w:ascii="Times New Roman" w:hAnsi="Times New Roman" w:cs="Times New Roman"/>
          <w:iCs/>
          <w:sz w:val="20"/>
          <w:szCs w:val="20"/>
          <w:lang w:val="fr-CA"/>
        </w:rPr>
        <w:t>,</w:t>
      </w:r>
      <w:r w:rsidRPr="00C50B17">
        <w:rPr>
          <w:rFonts w:ascii="Times New Roman" w:hAnsi="Times New Roman" w:cs="Times New Roman"/>
          <w:sz w:val="20"/>
          <w:szCs w:val="20"/>
          <w:lang w:val="fr-CA"/>
        </w:rPr>
        <w:t xml:space="preserve"> et a l’intention d’utiliser une partie du produit de ce </w:t>
      </w:r>
      <w:r w:rsidR="00BD6F94" w:rsidRPr="00C50B17">
        <w:rPr>
          <w:rFonts w:ascii="Times New Roman" w:hAnsi="Times New Roman" w:cs="Times New Roman"/>
          <w:sz w:val="20"/>
          <w:szCs w:val="20"/>
          <w:lang w:val="fr-CA"/>
        </w:rPr>
        <w:t xml:space="preserve">financement </w:t>
      </w:r>
      <w:r w:rsidRPr="00C50B17">
        <w:rPr>
          <w:rFonts w:ascii="Times New Roman" w:hAnsi="Times New Roman" w:cs="Times New Roman"/>
          <w:sz w:val="20"/>
          <w:szCs w:val="20"/>
          <w:lang w:val="fr-CA"/>
        </w:rPr>
        <w:t xml:space="preserve">pour effectuer des paiements au </w:t>
      </w:r>
      <w:r w:rsidRPr="00C50B17">
        <w:rPr>
          <w:rFonts w:ascii="Times New Roman" w:hAnsi="Times New Roman" w:cs="Times New Roman"/>
          <w:color w:val="000000" w:themeColor="text1"/>
          <w:sz w:val="20"/>
          <w:szCs w:val="20"/>
          <w:lang w:val="fr-FR"/>
        </w:rPr>
        <w:t>titre</w:t>
      </w:r>
      <w:r w:rsidRPr="00C50B17">
        <w:rPr>
          <w:rFonts w:ascii="Times New Roman" w:hAnsi="Times New Roman" w:cs="Times New Roman"/>
          <w:sz w:val="20"/>
          <w:szCs w:val="20"/>
          <w:lang w:val="fr-CA"/>
        </w:rPr>
        <w:t xml:space="preserve"> du Marché de </w:t>
      </w:r>
      <w:r w:rsidR="009B5B31" w:rsidRPr="00C50B17">
        <w:rPr>
          <w:rFonts w:ascii="Times New Roman" w:hAnsi="Times New Roman" w:cs="Times New Roman"/>
          <w:sz w:val="20"/>
          <w:szCs w:val="20"/>
          <w:lang w:val="fr-CA"/>
        </w:rPr>
        <w:t>sélection d’un</w:t>
      </w:r>
      <w:r w:rsidR="007A61B3">
        <w:rPr>
          <w:rFonts w:ascii="Times New Roman" w:hAnsi="Times New Roman" w:cs="Times New Roman"/>
          <w:sz w:val="20"/>
          <w:szCs w:val="20"/>
          <w:lang w:val="fr-CA"/>
        </w:rPr>
        <w:t>(e)</w:t>
      </w:r>
      <w:r w:rsidR="009B5B31" w:rsidRPr="00C50B17">
        <w:rPr>
          <w:rFonts w:ascii="Times New Roman" w:hAnsi="Times New Roman" w:cs="Times New Roman"/>
          <w:i/>
          <w:sz w:val="20"/>
          <w:szCs w:val="20"/>
          <w:lang w:val="fr-CA"/>
        </w:rPr>
        <w:t xml:space="preserve"> </w:t>
      </w:r>
      <w:r w:rsidR="009B5B31" w:rsidRPr="00C50B17">
        <w:rPr>
          <w:rFonts w:ascii="Times New Roman" w:hAnsi="Times New Roman" w:cs="Times New Roman"/>
          <w:sz w:val="20"/>
          <w:szCs w:val="20"/>
          <w:lang w:val="fr-CA"/>
        </w:rPr>
        <w:t>« </w:t>
      </w:r>
      <w:r w:rsidRPr="00C50B17">
        <w:rPr>
          <w:rFonts w:ascii="Times New Roman" w:hAnsi="Times New Roman" w:cs="Times New Roman"/>
          <w:i/>
          <w:sz w:val="20"/>
          <w:szCs w:val="20"/>
          <w:lang w:val="fr-CA"/>
        </w:rPr>
        <w:t>consultant</w:t>
      </w:r>
      <w:r w:rsidR="007A61B3">
        <w:rPr>
          <w:rFonts w:ascii="Times New Roman" w:hAnsi="Times New Roman" w:cs="Times New Roman"/>
          <w:i/>
          <w:sz w:val="20"/>
          <w:szCs w:val="20"/>
          <w:lang w:val="fr-CA"/>
        </w:rPr>
        <w:t>(e)</w:t>
      </w:r>
      <w:r w:rsidRPr="00C50B17">
        <w:rPr>
          <w:rFonts w:ascii="Times New Roman" w:hAnsi="Times New Roman" w:cs="Times New Roman"/>
          <w:i/>
          <w:sz w:val="20"/>
          <w:szCs w:val="20"/>
          <w:lang w:val="fr-CA"/>
        </w:rPr>
        <w:t xml:space="preserve"> </w:t>
      </w:r>
      <w:r w:rsidRPr="00C50B17">
        <w:rPr>
          <w:rFonts w:ascii="Times New Roman" w:eastAsia="Calibri" w:hAnsi="Times New Roman" w:cs="Times New Roman"/>
          <w:i/>
          <w:sz w:val="20"/>
          <w:szCs w:val="20"/>
          <w:lang w:val="fr-FR"/>
        </w:rPr>
        <w:t>pour la production d’un outil numérique lié à l’inventaire des produits touristiques et à la promotion touristique</w:t>
      </w:r>
      <w:r w:rsidRPr="00C50B17">
        <w:rPr>
          <w:rFonts w:ascii="Times New Roman" w:eastAsia="Calibri" w:hAnsi="Times New Roman" w:cs="Times New Roman"/>
          <w:sz w:val="20"/>
          <w:szCs w:val="20"/>
          <w:lang w:val="fr-FR"/>
        </w:rPr>
        <w:t> ».</w:t>
      </w:r>
    </w:p>
    <w:p w14:paraId="2B311375" w14:textId="77777777" w:rsidR="00BC5582" w:rsidRPr="00C50B17" w:rsidRDefault="00BC5582" w:rsidP="00BD6F94">
      <w:pPr>
        <w:pStyle w:val="ListParagraph"/>
        <w:numPr>
          <w:ilvl w:val="0"/>
          <w:numId w:val="12"/>
        </w:numPr>
        <w:spacing w:after="0" w:line="240" w:lineRule="auto"/>
        <w:rPr>
          <w:rFonts w:ascii="Times New Roman" w:hAnsi="Times New Roman" w:cs="Times New Roman"/>
          <w:b/>
          <w:sz w:val="20"/>
          <w:szCs w:val="20"/>
          <w:lang w:val="fr-FR"/>
        </w:rPr>
      </w:pPr>
      <w:r w:rsidRPr="00C50B17">
        <w:rPr>
          <w:rFonts w:ascii="Times New Roman" w:hAnsi="Times New Roman" w:cs="Times New Roman"/>
          <w:b/>
          <w:sz w:val="20"/>
          <w:szCs w:val="20"/>
          <w:lang w:val="fr-FR"/>
        </w:rPr>
        <w:t>Mandat et tâches du consultant</w:t>
      </w:r>
    </w:p>
    <w:p w14:paraId="46D76251" w14:textId="2B1ED850" w:rsidR="00BD6F94" w:rsidRPr="00C50B17" w:rsidRDefault="00BC5582" w:rsidP="00C50B17">
      <w:pPr>
        <w:spacing w:after="0" w:line="240" w:lineRule="auto"/>
        <w:jc w:val="both"/>
        <w:rPr>
          <w:rFonts w:ascii="Times New Roman" w:hAnsi="Times New Roman" w:cs="Times New Roman"/>
          <w:sz w:val="20"/>
          <w:szCs w:val="20"/>
          <w:lang w:val="fr-FR"/>
        </w:rPr>
      </w:pPr>
      <w:r w:rsidRPr="00C50B17">
        <w:rPr>
          <w:rFonts w:ascii="Times New Roman" w:hAnsi="Times New Roman" w:cs="Times New Roman"/>
          <w:sz w:val="20"/>
          <w:szCs w:val="20"/>
          <w:lang w:val="fr-FR"/>
        </w:rPr>
        <w:t>Le mandat du</w:t>
      </w:r>
      <w:r w:rsidR="007A61B3">
        <w:rPr>
          <w:rFonts w:ascii="Times New Roman" w:hAnsi="Times New Roman" w:cs="Times New Roman"/>
          <w:sz w:val="20"/>
          <w:szCs w:val="20"/>
          <w:lang w:val="fr-FR"/>
        </w:rPr>
        <w:t xml:space="preserve"> (de la)</w:t>
      </w:r>
      <w:r w:rsidRPr="00C50B17">
        <w:rPr>
          <w:rFonts w:ascii="Times New Roman" w:hAnsi="Times New Roman" w:cs="Times New Roman"/>
          <w:sz w:val="20"/>
          <w:szCs w:val="20"/>
          <w:lang w:val="fr-FR"/>
        </w:rPr>
        <w:t xml:space="preserve"> consultant</w:t>
      </w:r>
      <w:r w:rsidR="007A61B3">
        <w:rPr>
          <w:rFonts w:ascii="Times New Roman" w:hAnsi="Times New Roman" w:cs="Times New Roman"/>
          <w:sz w:val="20"/>
          <w:szCs w:val="20"/>
          <w:lang w:val="fr-FR"/>
        </w:rPr>
        <w:t>(e)</w:t>
      </w:r>
      <w:r w:rsidRPr="00C50B17">
        <w:rPr>
          <w:rFonts w:ascii="Times New Roman" w:hAnsi="Times New Roman" w:cs="Times New Roman"/>
          <w:sz w:val="20"/>
          <w:szCs w:val="20"/>
          <w:lang w:val="fr-FR"/>
        </w:rPr>
        <w:t xml:space="preserve"> consiste à :</w:t>
      </w:r>
      <w:r w:rsidR="00BD6F94" w:rsidRPr="00C50B17">
        <w:rPr>
          <w:rFonts w:ascii="Times New Roman" w:hAnsi="Times New Roman" w:cs="Times New Roman"/>
          <w:sz w:val="20"/>
          <w:szCs w:val="20"/>
          <w:lang w:val="fr-FR"/>
        </w:rPr>
        <w:t xml:space="preserve"> (1) </w:t>
      </w:r>
      <w:r w:rsidR="00DD29D0" w:rsidRPr="00C50B17">
        <w:rPr>
          <w:rFonts w:ascii="Times New Roman" w:hAnsi="Times New Roman" w:cs="Times New Roman"/>
          <w:sz w:val="20"/>
          <w:szCs w:val="20"/>
          <w:lang w:val="fr-FR"/>
        </w:rPr>
        <w:t>Mener à bien l’analyse et la conception d’un portail web</w:t>
      </w:r>
      <w:r w:rsidR="00BD6F94" w:rsidRPr="00C50B17">
        <w:rPr>
          <w:rFonts w:ascii="Times New Roman" w:hAnsi="Times New Roman" w:cs="Times New Roman"/>
          <w:sz w:val="20"/>
          <w:szCs w:val="20"/>
          <w:lang w:val="fr-FR"/>
        </w:rPr>
        <w:t xml:space="preserve">, (2) </w:t>
      </w:r>
      <w:r w:rsidR="00DD29D0" w:rsidRPr="00C50B17">
        <w:rPr>
          <w:rFonts w:ascii="Times New Roman" w:hAnsi="Times New Roman" w:cs="Times New Roman"/>
          <w:sz w:val="20"/>
          <w:szCs w:val="20"/>
          <w:lang w:val="fr-FR"/>
        </w:rPr>
        <w:t>Développer le portail web,</w:t>
      </w:r>
      <w:r w:rsidR="00BD6F94" w:rsidRPr="00C50B17">
        <w:rPr>
          <w:rFonts w:ascii="Times New Roman" w:hAnsi="Times New Roman" w:cs="Times New Roman"/>
          <w:sz w:val="20"/>
          <w:szCs w:val="20"/>
          <w:lang w:val="fr-FR"/>
        </w:rPr>
        <w:t xml:space="preserve"> (3) </w:t>
      </w:r>
      <w:r w:rsidR="00DD29D0" w:rsidRPr="00C50B17">
        <w:rPr>
          <w:rFonts w:ascii="Times New Roman" w:hAnsi="Times New Roman" w:cs="Times New Roman"/>
          <w:sz w:val="20"/>
          <w:szCs w:val="20"/>
          <w:lang w:val="fr-FR"/>
        </w:rPr>
        <w:t>Installer et configurer l’application sur un serveur sécurisé</w:t>
      </w:r>
      <w:r w:rsidR="00BD6F94" w:rsidRPr="00C50B17">
        <w:rPr>
          <w:rFonts w:ascii="Times New Roman" w:hAnsi="Times New Roman" w:cs="Times New Roman"/>
          <w:sz w:val="20"/>
          <w:szCs w:val="20"/>
          <w:lang w:val="fr-FR"/>
        </w:rPr>
        <w:t xml:space="preserve"> fourni par le Ministère, (4) </w:t>
      </w:r>
      <w:r w:rsidR="00DD29D0" w:rsidRPr="00C50B17">
        <w:rPr>
          <w:rFonts w:ascii="Times New Roman" w:hAnsi="Times New Roman" w:cs="Times New Roman"/>
          <w:sz w:val="20"/>
          <w:szCs w:val="20"/>
          <w:lang w:val="fr-FR"/>
        </w:rPr>
        <w:t>Configurer le nom de domaine (ainsi que des sous-domaines) choisi par le ministère sur le serveur,</w:t>
      </w:r>
      <w:r w:rsidR="00BD6F94" w:rsidRPr="00C50B17">
        <w:rPr>
          <w:rFonts w:ascii="Times New Roman" w:hAnsi="Times New Roman" w:cs="Times New Roman"/>
          <w:sz w:val="20"/>
          <w:szCs w:val="20"/>
          <w:lang w:val="fr-FR"/>
        </w:rPr>
        <w:t xml:space="preserve"> (5) </w:t>
      </w:r>
      <w:r w:rsidR="00DD29D0" w:rsidRPr="00C50B17">
        <w:rPr>
          <w:rFonts w:ascii="Times New Roman" w:hAnsi="Times New Roman" w:cs="Times New Roman"/>
          <w:sz w:val="20"/>
          <w:szCs w:val="20"/>
          <w:lang w:val="fr-FR"/>
        </w:rPr>
        <w:t>Réaliser des formations pour les utilisateurs du système.</w:t>
      </w:r>
    </w:p>
    <w:p w14:paraId="4FE3965D" w14:textId="77777777" w:rsidR="00D038ED" w:rsidRPr="00C50B17" w:rsidRDefault="00D038ED" w:rsidP="00BD6F94">
      <w:pPr>
        <w:pStyle w:val="ListParagraph"/>
        <w:numPr>
          <w:ilvl w:val="0"/>
          <w:numId w:val="12"/>
        </w:numPr>
        <w:spacing w:after="0" w:line="240" w:lineRule="auto"/>
        <w:jc w:val="both"/>
        <w:rPr>
          <w:rFonts w:ascii="Times New Roman" w:hAnsi="Times New Roman" w:cs="Times New Roman"/>
          <w:b/>
          <w:sz w:val="20"/>
          <w:szCs w:val="20"/>
        </w:rPr>
      </w:pPr>
      <w:r w:rsidRPr="00C50B17">
        <w:rPr>
          <w:rFonts w:ascii="Times New Roman" w:hAnsi="Times New Roman" w:cs="Times New Roman"/>
          <w:b/>
          <w:sz w:val="20"/>
          <w:szCs w:val="20"/>
        </w:rPr>
        <w:t>Durée des prestations</w:t>
      </w:r>
    </w:p>
    <w:p w14:paraId="1AA28E94" w14:textId="4AD34614" w:rsidR="00423B36" w:rsidRPr="00C50B17" w:rsidRDefault="00BC5582" w:rsidP="00BD6F94">
      <w:pPr>
        <w:pStyle w:val="ListParagraph"/>
        <w:tabs>
          <w:tab w:val="left" w:pos="180"/>
        </w:tabs>
        <w:spacing w:after="0" w:line="240" w:lineRule="auto"/>
        <w:ind w:left="0"/>
        <w:jc w:val="both"/>
        <w:rPr>
          <w:rFonts w:ascii="Times New Roman" w:hAnsi="Times New Roman" w:cs="Times New Roman"/>
          <w:sz w:val="20"/>
          <w:szCs w:val="20"/>
          <w:lang w:val="fr-FR"/>
        </w:rPr>
      </w:pPr>
      <w:r w:rsidRPr="00C50B17">
        <w:rPr>
          <w:rFonts w:ascii="Times New Roman" w:hAnsi="Times New Roman" w:cs="Times New Roman"/>
          <w:sz w:val="20"/>
          <w:szCs w:val="20"/>
          <w:lang w:val="fr-FR"/>
        </w:rPr>
        <w:t xml:space="preserve">La consultation s'étalera sur </w:t>
      </w:r>
      <w:r w:rsidR="00DD29D0" w:rsidRPr="00C50B17">
        <w:rPr>
          <w:rFonts w:ascii="Times New Roman" w:hAnsi="Times New Roman" w:cs="Times New Roman"/>
          <w:sz w:val="20"/>
          <w:szCs w:val="20"/>
          <w:lang w:val="fr-FR"/>
        </w:rPr>
        <w:t>quatre-vingt-dix (90) jours</w:t>
      </w:r>
      <w:r w:rsidRPr="00C50B17">
        <w:rPr>
          <w:rFonts w:ascii="Times New Roman" w:hAnsi="Times New Roman" w:cs="Times New Roman"/>
          <w:sz w:val="20"/>
          <w:szCs w:val="20"/>
          <w:lang w:val="fr-FR"/>
        </w:rPr>
        <w:t>, incluant le délai d’approbation des livrables</w:t>
      </w:r>
      <w:r w:rsidR="00DD29D0" w:rsidRPr="00C50B17">
        <w:rPr>
          <w:rFonts w:ascii="Times New Roman" w:hAnsi="Times New Roman" w:cs="Times New Roman"/>
          <w:sz w:val="20"/>
          <w:szCs w:val="20"/>
          <w:lang w:val="fr-FR"/>
        </w:rPr>
        <w:t>.</w:t>
      </w:r>
    </w:p>
    <w:p w14:paraId="69448D7E" w14:textId="6390B3BF" w:rsidR="00D038ED" w:rsidRPr="007A61B3" w:rsidRDefault="00D038ED" w:rsidP="00BD6F94">
      <w:pPr>
        <w:pStyle w:val="ListParagraph"/>
        <w:numPr>
          <w:ilvl w:val="0"/>
          <w:numId w:val="12"/>
        </w:numPr>
        <w:spacing w:after="0" w:line="240" w:lineRule="auto"/>
        <w:jc w:val="both"/>
        <w:rPr>
          <w:rFonts w:ascii="Times New Roman" w:hAnsi="Times New Roman" w:cs="Times New Roman"/>
          <w:b/>
          <w:sz w:val="20"/>
          <w:szCs w:val="20"/>
          <w:lang w:val="fr-FR"/>
        </w:rPr>
      </w:pPr>
      <w:r w:rsidRPr="007A61B3">
        <w:rPr>
          <w:rFonts w:ascii="Times New Roman" w:hAnsi="Times New Roman" w:cs="Times New Roman"/>
          <w:b/>
          <w:sz w:val="20"/>
          <w:szCs w:val="20"/>
          <w:lang w:val="fr-FR"/>
        </w:rPr>
        <w:t xml:space="preserve">Profil du </w:t>
      </w:r>
      <w:r w:rsidR="007A61B3" w:rsidRPr="007A61B3">
        <w:rPr>
          <w:rFonts w:ascii="Times New Roman" w:hAnsi="Times New Roman" w:cs="Times New Roman"/>
          <w:b/>
          <w:sz w:val="20"/>
          <w:szCs w:val="20"/>
          <w:lang w:val="fr-FR"/>
        </w:rPr>
        <w:t xml:space="preserve">(de la) </w:t>
      </w:r>
      <w:r w:rsidRPr="007A61B3">
        <w:rPr>
          <w:rFonts w:ascii="Times New Roman" w:hAnsi="Times New Roman" w:cs="Times New Roman"/>
          <w:b/>
          <w:sz w:val="20"/>
          <w:szCs w:val="20"/>
          <w:lang w:val="fr-FR"/>
        </w:rPr>
        <w:t>Consultant</w:t>
      </w:r>
      <w:r w:rsidR="007A61B3">
        <w:rPr>
          <w:rFonts w:ascii="Times New Roman" w:hAnsi="Times New Roman" w:cs="Times New Roman"/>
          <w:b/>
          <w:sz w:val="20"/>
          <w:szCs w:val="20"/>
          <w:lang w:val="fr-FR"/>
        </w:rPr>
        <w:t xml:space="preserve"> (e)</w:t>
      </w:r>
    </w:p>
    <w:p w14:paraId="2591CC15" w14:textId="338818CA" w:rsidR="00D038ED" w:rsidRPr="00C50B17" w:rsidRDefault="00BC5582" w:rsidP="00C50B17">
      <w:pPr>
        <w:pStyle w:val="ListParagraph"/>
        <w:tabs>
          <w:tab w:val="left" w:pos="180"/>
        </w:tabs>
        <w:spacing w:after="0" w:line="240" w:lineRule="auto"/>
        <w:ind w:left="0"/>
        <w:jc w:val="both"/>
        <w:rPr>
          <w:rFonts w:ascii="Times New Roman" w:hAnsi="Times New Roman" w:cs="Times New Roman"/>
          <w:sz w:val="20"/>
          <w:szCs w:val="20"/>
          <w:lang w:val="fr-FR"/>
        </w:rPr>
      </w:pPr>
      <w:r w:rsidRPr="00C50B17">
        <w:rPr>
          <w:rFonts w:ascii="Times New Roman" w:hAnsi="Times New Roman" w:cs="Times New Roman"/>
          <w:sz w:val="20"/>
          <w:szCs w:val="20"/>
          <w:lang w:val="fr-FR"/>
        </w:rPr>
        <w:t>Le</w:t>
      </w:r>
      <w:r w:rsidR="006C3BF6">
        <w:rPr>
          <w:rFonts w:ascii="Times New Roman" w:hAnsi="Times New Roman" w:cs="Times New Roman"/>
          <w:sz w:val="20"/>
          <w:szCs w:val="20"/>
          <w:lang w:val="fr-FR"/>
        </w:rPr>
        <w:t xml:space="preserve"> (</w:t>
      </w:r>
      <w:r w:rsidR="007A61B3">
        <w:rPr>
          <w:rFonts w:ascii="Times New Roman" w:hAnsi="Times New Roman" w:cs="Times New Roman"/>
          <w:sz w:val="20"/>
          <w:szCs w:val="20"/>
          <w:lang w:val="fr-FR"/>
        </w:rPr>
        <w:t>la</w:t>
      </w:r>
      <w:r w:rsidR="006C3BF6">
        <w:rPr>
          <w:rFonts w:ascii="Times New Roman" w:hAnsi="Times New Roman" w:cs="Times New Roman"/>
          <w:sz w:val="20"/>
          <w:szCs w:val="20"/>
          <w:lang w:val="fr-FR"/>
        </w:rPr>
        <w:t>)</w:t>
      </w:r>
      <w:r w:rsidRPr="00C50B17">
        <w:rPr>
          <w:rFonts w:ascii="Times New Roman" w:hAnsi="Times New Roman" w:cs="Times New Roman"/>
          <w:sz w:val="20"/>
          <w:szCs w:val="20"/>
          <w:lang w:val="fr-FR"/>
        </w:rPr>
        <w:t xml:space="preserve"> Consultant</w:t>
      </w:r>
      <w:r w:rsidR="007A61B3">
        <w:rPr>
          <w:rFonts w:ascii="Times New Roman" w:hAnsi="Times New Roman" w:cs="Times New Roman"/>
          <w:sz w:val="20"/>
          <w:szCs w:val="20"/>
          <w:lang w:val="fr-FR"/>
        </w:rPr>
        <w:t>(e)</w:t>
      </w:r>
      <w:r w:rsidRPr="00C50B17">
        <w:rPr>
          <w:rFonts w:ascii="Times New Roman" w:hAnsi="Times New Roman" w:cs="Times New Roman"/>
          <w:sz w:val="20"/>
          <w:szCs w:val="20"/>
          <w:lang w:val="fr-FR"/>
        </w:rPr>
        <w:t xml:space="preserve"> doit répondre au profil suivant : </w:t>
      </w:r>
      <w:r w:rsidR="00BD6F94" w:rsidRPr="00C50B17">
        <w:rPr>
          <w:rFonts w:ascii="Times New Roman" w:hAnsi="Times New Roman" w:cs="Times New Roman"/>
          <w:sz w:val="20"/>
          <w:szCs w:val="20"/>
          <w:lang w:val="fr-FR"/>
        </w:rPr>
        <w:t xml:space="preserve">(1) </w:t>
      </w:r>
      <w:r w:rsidR="00423B36" w:rsidRPr="00C50B17">
        <w:rPr>
          <w:rFonts w:ascii="Times New Roman" w:hAnsi="Times New Roman" w:cs="Times New Roman"/>
          <w:sz w:val="20"/>
          <w:szCs w:val="20"/>
          <w:lang w:val="fr-FR"/>
        </w:rPr>
        <w:t>Détenteur</w:t>
      </w:r>
      <w:r w:rsidR="007A61B3">
        <w:rPr>
          <w:rFonts w:ascii="Times New Roman" w:hAnsi="Times New Roman" w:cs="Times New Roman"/>
          <w:sz w:val="20"/>
          <w:szCs w:val="20"/>
          <w:lang w:val="fr-FR"/>
        </w:rPr>
        <w:t>(</w:t>
      </w:r>
      <w:proofErr w:type="spellStart"/>
      <w:r w:rsidR="007A61B3">
        <w:rPr>
          <w:rFonts w:ascii="Times New Roman" w:hAnsi="Times New Roman" w:cs="Times New Roman"/>
          <w:sz w:val="20"/>
          <w:szCs w:val="20"/>
          <w:lang w:val="fr-FR"/>
        </w:rPr>
        <w:t>trice</w:t>
      </w:r>
      <w:proofErr w:type="spellEnd"/>
      <w:r w:rsidR="007A61B3">
        <w:rPr>
          <w:rFonts w:ascii="Times New Roman" w:hAnsi="Times New Roman" w:cs="Times New Roman"/>
          <w:sz w:val="20"/>
          <w:szCs w:val="20"/>
          <w:lang w:val="fr-FR"/>
        </w:rPr>
        <w:t>)</w:t>
      </w:r>
      <w:r w:rsidR="00423B36" w:rsidRPr="00C50B17">
        <w:rPr>
          <w:rFonts w:ascii="Times New Roman" w:hAnsi="Times New Roman" w:cs="Times New Roman"/>
          <w:sz w:val="20"/>
          <w:szCs w:val="20"/>
          <w:lang w:val="fr-FR"/>
        </w:rPr>
        <w:t xml:space="preserve"> d’un diplôme </w:t>
      </w:r>
      <w:r w:rsidR="00DD29D0" w:rsidRPr="00C50B17">
        <w:rPr>
          <w:rFonts w:ascii="Times New Roman" w:hAnsi="Times New Roman" w:cs="Times New Roman"/>
          <w:sz w:val="20"/>
          <w:szCs w:val="20"/>
          <w:lang w:val="fr-FR"/>
        </w:rPr>
        <w:t xml:space="preserve">de niveau </w:t>
      </w:r>
      <w:proofErr w:type="spellStart"/>
      <w:r w:rsidR="00DD29D0" w:rsidRPr="00C50B17">
        <w:rPr>
          <w:rFonts w:ascii="Times New Roman" w:hAnsi="Times New Roman" w:cs="Times New Roman"/>
          <w:sz w:val="20"/>
          <w:szCs w:val="20"/>
          <w:lang w:val="fr-FR"/>
        </w:rPr>
        <w:t>Bachelor</w:t>
      </w:r>
      <w:proofErr w:type="spellEnd"/>
      <w:r w:rsidR="00DD29D0" w:rsidRPr="00C50B17">
        <w:rPr>
          <w:rFonts w:ascii="Times New Roman" w:hAnsi="Times New Roman" w:cs="Times New Roman"/>
          <w:sz w:val="20"/>
          <w:szCs w:val="20"/>
          <w:lang w:val="fr-FR"/>
        </w:rPr>
        <w:t xml:space="preserve"> </w:t>
      </w:r>
      <w:r w:rsidR="00F2065C" w:rsidRPr="00C50B17">
        <w:rPr>
          <w:rFonts w:ascii="Times New Roman" w:hAnsi="Times New Roman" w:cs="Times New Roman"/>
          <w:sz w:val="20"/>
          <w:szCs w:val="20"/>
          <w:lang w:val="fr-FR"/>
        </w:rPr>
        <w:t xml:space="preserve">ou licence </w:t>
      </w:r>
      <w:r w:rsidR="00DD29D0" w:rsidRPr="00C50B17">
        <w:rPr>
          <w:rFonts w:ascii="Times New Roman" w:hAnsi="Times New Roman" w:cs="Times New Roman"/>
          <w:sz w:val="20"/>
          <w:szCs w:val="20"/>
          <w:lang w:val="fr-FR"/>
        </w:rPr>
        <w:t>en développement web ou supérieur (ingénieur en informatiqu</w:t>
      </w:r>
      <w:r w:rsidR="00423B36" w:rsidRPr="00C50B17">
        <w:rPr>
          <w:rFonts w:ascii="Times New Roman" w:hAnsi="Times New Roman" w:cs="Times New Roman"/>
          <w:sz w:val="20"/>
          <w:szCs w:val="20"/>
          <w:lang w:val="fr-FR"/>
        </w:rPr>
        <w:t>e ou en développement logiciel) ;</w:t>
      </w:r>
      <w:r w:rsidR="00BD6F94" w:rsidRPr="00C50B17">
        <w:rPr>
          <w:rFonts w:ascii="Times New Roman" w:hAnsi="Times New Roman" w:cs="Times New Roman"/>
          <w:sz w:val="20"/>
          <w:szCs w:val="20"/>
          <w:lang w:val="fr-FR"/>
        </w:rPr>
        <w:t xml:space="preserve"> (2) </w:t>
      </w:r>
      <w:r w:rsidR="00DD29D0" w:rsidRPr="00C50B17">
        <w:rPr>
          <w:rFonts w:ascii="Times New Roman" w:hAnsi="Times New Roman" w:cs="Times New Roman"/>
          <w:sz w:val="20"/>
          <w:szCs w:val="20"/>
          <w:lang w:val="fr-FR"/>
        </w:rPr>
        <w:t>Expérience prouvée en sciences informatiques : au moins 5 années d’expérience dans l’exercice de la profession</w:t>
      </w:r>
      <w:r w:rsidR="00423B36" w:rsidRPr="00C50B17">
        <w:rPr>
          <w:rFonts w:ascii="Times New Roman" w:hAnsi="Times New Roman" w:cs="Times New Roman"/>
          <w:sz w:val="20"/>
          <w:szCs w:val="20"/>
          <w:lang w:val="fr-FR"/>
        </w:rPr>
        <w:t xml:space="preserve"> de développeur web ou logiciel ;</w:t>
      </w:r>
      <w:r w:rsidR="00BD6F94" w:rsidRPr="00C50B17">
        <w:rPr>
          <w:rFonts w:ascii="Times New Roman" w:hAnsi="Times New Roman" w:cs="Times New Roman"/>
          <w:sz w:val="20"/>
          <w:szCs w:val="20"/>
          <w:lang w:val="fr-FR"/>
        </w:rPr>
        <w:t xml:space="preserve"> (3) </w:t>
      </w:r>
      <w:r w:rsidR="00DD29D0" w:rsidRPr="00C50B17">
        <w:rPr>
          <w:rFonts w:ascii="Times New Roman" w:hAnsi="Times New Roman" w:cs="Times New Roman"/>
          <w:sz w:val="20"/>
          <w:szCs w:val="20"/>
          <w:lang w:val="fr-FR"/>
        </w:rPr>
        <w:t>Expérience en tant que développeur full-</w:t>
      </w:r>
      <w:proofErr w:type="spellStart"/>
      <w:r w:rsidR="00DD29D0" w:rsidRPr="00C50B17">
        <w:rPr>
          <w:rFonts w:ascii="Times New Roman" w:hAnsi="Times New Roman" w:cs="Times New Roman"/>
          <w:sz w:val="20"/>
          <w:szCs w:val="20"/>
          <w:lang w:val="fr-FR"/>
        </w:rPr>
        <w:t>stack</w:t>
      </w:r>
      <w:proofErr w:type="spellEnd"/>
      <w:r w:rsidR="00DD29D0" w:rsidRPr="00C50B17">
        <w:rPr>
          <w:rFonts w:ascii="Times New Roman" w:hAnsi="Times New Roman" w:cs="Times New Roman"/>
          <w:sz w:val="20"/>
          <w:szCs w:val="20"/>
          <w:lang w:val="fr-FR"/>
        </w:rPr>
        <w:t xml:space="preserve"> (</w:t>
      </w:r>
      <w:proofErr w:type="spellStart"/>
      <w:r w:rsidR="00DD29D0" w:rsidRPr="00C50B17">
        <w:rPr>
          <w:rFonts w:ascii="Times New Roman" w:hAnsi="Times New Roman" w:cs="Times New Roman"/>
          <w:sz w:val="20"/>
          <w:szCs w:val="20"/>
          <w:lang w:val="fr-FR"/>
        </w:rPr>
        <w:t>React</w:t>
      </w:r>
      <w:proofErr w:type="spellEnd"/>
      <w:r w:rsidR="00DD29D0" w:rsidRPr="00C50B17">
        <w:rPr>
          <w:rFonts w:ascii="Times New Roman" w:hAnsi="Times New Roman" w:cs="Times New Roman"/>
          <w:sz w:val="20"/>
          <w:szCs w:val="20"/>
          <w:lang w:val="fr-FR"/>
        </w:rPr>
        <w:t xml:space="preserve">, </w:t>
      </w:r>
      <w:proofErr w:type="spellStart"/>
      <w:r w:rsidR="00DD29D0" w:rsidRPr="00C50B17">
        <w:rPr>
          <w:rFonts w:ascii="Times New Roman" w:hAnsi="Times New Roman" w:cs="Times New Roman"/>
          <w:sz w:val="20"/>
          <w:szCs w:val="20"/>
          <w:lang w:val="fr-FR"/>
        </w:rPr>
        <w:t>Angular</w:t>
      </w:r>
      <w:proofErr w:type="spellEnd"/>
      <w:r w:rsidR="00DD29D0" w:rsidRPr="00C50B17">
        <w:rPr>
          <w:rFonts w:ascii="Times New Roman" w:hAnsi="Times New Roman" w:cs="Times New Roman"/>
          <w:sz w:val="20"/>
          <w:szCs w:val="20"/>
          <w:lang w:val="fr-FR"/>
        </w:rPr>
        <w:t xml:space="preserve">, </w:t>
      </w:r>
      <w:proofErr w:type="spellStart"/>
      <w:r w:rsidR="00DD29D0" w:rsidRPr="00C50B17">
        <w:rPr>
          <w:rFonts w:ascii="Times New Roman" w:hAnsi="Times New Roman" w:cs="Times New Roman"/>
          <w:sz w:val="20"/>
          <w:szCs w:val="20"/>
          <w:lang w:val="fr-FR"/>
        </w:rPr>
        <w:t>Laravel</w:t>
      </w:r>
      <w:proofErr w:type="spellEnd"/>
      <w:r w:rsidR="00DD29D0" w:rsidRPr="00C50B17">
        <w:rPr>
          <w:rFonts w:ascii="Times New Roman" w:hAnsi="Times New Roman" w:cs="Times New Roman"/>
          <w:sz w:val="20"/>
          <w:szCs w:val="20"/>
          <w:lang w:val="fr-FR"/>
        </w:rPr>
        <w:t xml:space="preserve">, etc…) : au moins 5 réalisations de site web dynamiques ou applications web mobilisant ces technologies (ou technologies </w:t>
      </w:r>
      <w:proofErr w:type="spellStart"/>
      <w:r w:rsidR="00DD29D0" w:rsidRPr="00C50B17">
        <w:rPr>
          <w:rFonts w:ascii="Times New Roman" w:hAnsi="Times New Roman" w:cs="Times New Roman"/>
          <w:sz w:val="20"/>
          <w:szCs w:val="20"/>
          <w:lang w:val="fr-FR"/>
        </w:rPr>
        <w:t>frontend</w:t>
      </w:r>
      <w:proofErr w:type="spellEnd"/>
      <w:r w:rsidR="00DD29D0" w:rsidRPr="00C50B17">
        <w:rPr>
          <w:rFonts w:ascii="Times New Roman" w:hAnsi="Times New Roman" w:cs="Times New Roman"/>
          <w:sz w:val="20"/>
          <w:szCs w:val="20"/>
          <w:lang w:val="fr-FR"/>
        </w:rPr>
        <w:t xml:space="preserve"> et </w:t>
      </w:r>
      <w:proofErr w:type="spellStart"/>
      <w:r w:rsidR="00DD29D0" w:rsidRPr="00C50B17">
        <w:rPr>
          <w:rFonts w:ascii="Times New Roman" w:hAnsi="Times New Roman" w:cs="Times New Roman"/>
          <w:sz w:val="20"/>
          <w:szCs w:val="20"/>
          <w:lang w:val="fr-FR"/>
        </w:rPr>
        <w:t>backend</w:t>
      </w:r>
      <w:proofErr w:type="spellEnd"/>
      <w:r w:rsidR="00DD29D0" w:rsidRPr="00C50B17">
        <w:rPr>
          <w:rFonts w:ascii="Times New Roman" w:hAnsi="Times New Roman" w:cs="Times New Roman"/>
          <w:sz w:val="20"/>
          <w:szCs w:val="20"/>
          <w:lang w:val="fr-FR"/>
        </w:rPr>
        <w:t xml:space="preserve"> équivalentes)</w:t>
      </w:r>
      <w:r w:rsidR="00423B36" w:rsidRPr="00C50B17">
        <w:rPr>
          <w:rFonts w:ascii="Times New Roman" w:hAnsi="Times New Roman" w:cs="Times New Roman"/>
          <w:sz w:val="20"/>
          <w:szCs w:val="20"/>
          <w:lang w:val="fr-FR"/>
        </w:rPr>
        <w:t> ;</w:t>
      </w:r>
      <w:r w:rsidR="00BD6F94" w:rsidRPr="00C50B17">
        <w:rPr>
          <w:rFonts w:ascii="Times New Roman" w:hAnsi="Times New Roman" w:cs="Times New Roman"/>
          <w:sz w:val="20"/>
          <w:szCs w:val="20"/>
          <w:lang w:val="fr-FR"/>
        </w:rPr>
        <w:t xml:space="preserve"> (4) </w:t>
      </w:r>
      <w:r w:rsidR="00DD29D0" w:rsidRPr="00C50B17">
        <w:rPr>
          <w:rFonts w:ascii="Times New Roman" w:hAnsi="Times New Roman" w:cs="Times New Roman"/>
          <w:sz w:val="20"/>
          <w:szCs w:val="20"/>
          <w:lang w:val="fr-FR"/>
        </w:rPr>
        <w:t>Expérience en tant que designer web : réalisation du design d’au moins 5 sites web similaires au portail objet de cette consultation (sites institutionnels de diffusion d’information à caractère documentaire et illustratif, avec outils de recherche textuelle et cartographique, incluant une API d’intégration pour applications tierces)</w:t>
      </w:r>
      <w:r w:rsidR="00423B36" w:rsidRPr="00C50B17">
        <w:rPr>
          <w:rFonts w:ascii="Times New Roman" w:hAnsi="Times New Roman" w:cs="Times New Roman"/>
          <w:sz w:val="20"/>
          <w:szCs w:val="20"/>
          <w:lang w:val="fr-FR"/>
        </w:rPr>
        <w:t> ;</w:t>
      </w:r>
      <w:r w:rsidR="00BD6F94" w:rsidRPr="00C50B17">
        <w:rPr>
          <w:rFonts w:ascii="Times New Roman" w:hAnsi="Times New Roman" w:cs="Times New Roman"/>
          <w:sz w:val="20"/>
          <w:szCs w:val="20"/>
          <w:lang w:val="fr-FR"/>
        </w:rPr>
        <w:t xml:space="preserve"> (5) </w:t>
      </w:r>
      <w:r w:rsidR="00DD29D0" w:rsidRPr="00C50B17">
        <w:rPr>
          <w:rFonts w:ascii="Times New Roman" w:hAnsi="Times New Roman" w:cs="Times New Roman"/>
          <w:sz w:val="20"/>
          <w:szCs w:val="20"/>
          <w:lang w:val="fr-FR"/>
        </w:rPr>
        <w:t xml:space="preserve">Bonne maitrise </w:t>
      </w:r>
      <w:r w:rsidR="00423B36" w:rsidRPr="00C50B17">
        <w:rPr>
          <w:rFonts w:ascii="Times New Roman" w:hAnsi="Times New Roman" w:cs="Times New Roman"/>
          <w:sz w:val="20"/>
          <w:szCs w:val="20"/>
          <w:lang w:val="fr-FR"/>
        </w:rPr>
        <w:t xml:space="preserve">du </w:t>
      </w:r>
      <w:r w:rsidR="00DD29D0" w:rsidRPr="00C50B17">
        <w:rPr>
          <w:rFonts w:ascii="Times New Roman" w:hAnsi="Times New Roman" w:cs="Times New Roman"/>
          <w:sz w:val="20"/>
          <w:szCs w:val="20"/>
          <w:lang w:val="fr-FR"/>
        </w:rPr>
        <w:t>français et de l’</w:t>
      </w:r>
      <w:r w:rsidR="00423B36" w:rsidRPr="00C50B17">
        <w:rPr>
          <w:rFonts w:ascii="Times New Roman" w:hAnsi="Times New Roman" w:cs="Times New Roman"/>
          <w:sz w:val="20"/>
          <w:szCs w:val="20"/>
          <w:lang w:val="fr-FR"/>
        </w:rPr>
        <w:t>anglais</w:t>
      </w:r>
      <w:r w:rsidR="00BD6F94" w:rsidRPr="00C50B17">
        <w:rPr>
          <w:rFonts w:ascii="Times New Roman" w:hAnsi="Times New Roman" w:cs="Times New Roman"/>
          <w:sz w:val="20"/>
          <w:szCs w:val="20"/>
          <w:lang w:val="fr-FR"/>
        </w:rPr>
        <w:t xml:space="preserve"> (un atout)</w:t>
      </w:r>
      <w:r w:rsidR="00DD29D0" w:rsidRPr="00C50B17">
        <w:rPr>
          <w:rFonts w:ascii="Times New Roman" w:hAnsi="Times New Roman" w:cs="Times New Roman"/>
          <w:sz w:val="20"/>
          <w:szCs w:val="20"/>
          <w:lang w:val="fr-FR"/>
        </w:rPr>
        <w:t>.</w:t>
      </w:r>
    </w:p>
    <w:p w14:paraId="654F0C08" w14:textId="77777777" w:rsidR="007E5D16" w:rsidRPr="00C50B17" w:rsidRDefault="007E5D16" w:rsidP="00BD6F94">
      <w:pPr>
        <w:pStyle w:val="ListParagraph"/>
        <w:numPr>
          <w:ilvl w:val="0"/>
          <w:numId w:val="12"/>
        </w:numPr>
        <w:spacing w:after="0" w:line="240" w:lineRule="auto"/>
        <w:jc w:val="both"/>
        <w:rPr>
          <w:rFonts w:ascii="Times New Roman" w:hAnsi="Times New Roman" w:cs="Times New Roman"/>
          <w:b/>
          <w:sz w:val="20"/>
          <w:szCs w:val="20"/>
          <w:lang w:val="fr-FR"/>
        </w:rPr>
      </w:pPr>
      <w:r w:rsidRPr="00C50B17">
        <w:rPr>
          <w:rFonts w:ascii="Times New Roman" w:hAnsi="Times New Roman" w:cs="Times New Roman"/>
          <w:b/>
          <w:sz w:val="20"/>
          <w:szCs w:val="20"/>
          <w:lang w:val="fr-FR"/>
        </w:rPr>
        <w:t>Méthode de Sélection</w:t>
      </w:r>
    </w:p>
    <w:p w14:paraId="6217809D" w14:textId="51D17083" w:rsidR="00594984" w:rsidRPr="00C50B17" w:rsidRDefault="006C3BF6" w:rsidP="00BD6F94">
      <w:pPr>
        <w:spacing w:after="0" w:line="240" w:lineRule="auto"/>
        <w:jc w:val="both"/>
        <w:rPr>
          <w:rFonts w:ascii="Times New Roman" w:hAnsi="Times New Roman" w:cs="Times New Roman"/>
          <w:sz w:val="20"/>
          <w:szCs w:val="20"/>
          <w:lang w:val="fr-FR"/>
        </w:rPr>
      </w:pPr>
      <w:r>
        <w:rPr>
          <w:rFonts w:ascii="Times New Roman" w:hAnsi="Times New Roman" w:cs="Times New Roman"/>
          <w:sz w:val="20"/>
          <w:szCs w:val="20"/>
          <w:lang w:val="fr-FR"/>
        </w:rPr>
        <w:t>Le (</w:t>
      </w:r>
      <w:r w:rsidR="009B19FC" w:rsidRPr="00C50B17">
        <w:rPr>
          <w:rFonts w:ascii="Times New Roman" w:hAnsi="Times New Roman" w:cs="Times New Roman"/>
          <w:sz w:val="20"/>
          <w:szCs w:val="20"/>
          <w:lang w:val="fr-FR"/>
        </w:rPr>
        <w:t>La</w:t>
      </w:r>
      <w:r>
        <w:rPr>
          <w:rFonts w:ascii="Times New Roman" w:hAnsi="Times New Roman" w:cs="Times New Roman"/>
          <w:sz w:val="20"/>
          <w:szCs w:val="20"/>
          <w:lang w:val="fr-FR"/>
        </w:rPr>
        <w:t>)</w:t>
      </w:r>
      <w:r w:rsidR="009B19FC" w:rsidRPr="00C50B17">
        <w:rPr>
          <w:rFonts w:ascii="Times New Roman" w:hAnsi="Times New Roman" w:cs="Times New Roman"/>
          <w:sz w:val="20"/>
          <w:szCs w:val="20"/>
          <w:lang w:val="fr-FR"/>
        </w:rPr>
        <w:t xml:space="preserve"> Consultante </w:t>
      </w:r>
      <w:r w:rsidR="0037414C" w:rsidRPr="00C50B17">
        <w:rPr>
          <w:rFonts w:ascii="Times New Roman" w:hAnsi="Times New Roman" w:cs="Times New Roman"/>
          <w:sz w:val="20"/>
          <w:szCs w:val="20"/>
          <w:lang w:val="fr-FR"/>
        </w:rPr>
        <w:t>sera recruté</w:t>
      </w:r>
      <w:r w:rsidR="00BC5582" w:rsidRPr="00C50B17">
        <w:rPr>
          <w:rFonts w:ascii="Times New Roman" w:hAnsi="Times New Roman" w:cs="Times New Roman"/>
          <w:sz w:val="20"/>
          <w:szCs w:val="20"/>
          <w:lang w:val="fr-FR"/>
        </w:rPr>
        <w:t xml:space="preserve"> </w:t>
      </w:r>
      <w:r w:rsidR="0037414C" w:rsidRPr="00C50B17">
        <w:rPr>
          <w:rFonts w:ascii="Times New Roman" w:hAnsi="Times New Roman" w:cs="Times New Roman"/>
          <w:sz w:val="20"/>
          <w:szCs w:val="20"/>
          <w:lang w:val="fr-FR"/>
        </w:rPr>
        <w:t>(e)</w:t>
      </w:r>
      <w:r w:rsidR="0037414C" w:rsidRPr="00C50B17">
        <w:rPr>
          <w:rFonts w:ascii="Times New Roman" w:eastAsia="Calibri" w:hAnsi="Times New Roman" w:cs="Times New Roman"/>
          <w:sz w:val="20"/>
          <w:szCs w:val="20"/>
          <w:lang w:val="fr-FR"/>
        </w:rPr>
        <w:t xml:space="preserve"> par la méthode de sélection fondée sur les </w:t>
      </w:r>
      <w:r w:rsidR="009F4918" w:rsidRPr="00C50B17">
        <w:rPr>
          <w:rFonts w:ascii="Times New Roman" w:hAnsi="Times New Roman" w:cs="Times New Roman"/>
          <w:sz w:val="20"/>
          <w:szCs w:val="20"/>
          <w:lang w:val="fr-FR" w:eastAsia="fr-FR"/>
        </w:rPr>
        <w:t>q</w:t>
      </w:r>
      <w:r w:rsidR="00AC0694" w:rsidRPr="00C50B17">
        <w:rPr>
          <w:rFonts w:ascii="Times New Roman" w:hAnsi="Times New Roman" w:cs="Times New Roman"/>
          <w:sz w:val="20"/>
          <w:szCs w:val="20"/>
          <w:lang w:val="fr-FR" w:eastAsia="fr-FR"/>
        </w:rPr>
        <w:t>ualifications</w:t>
      </w:r>
      <w:r w:rsidR="00AC0694" w:rsidRPr="00C50B17">
        <w:rPr>
          <w:rFonts w:ascii="Times New Roman" w:eastAsia="Calibri" w:hAnsi="Times New Roman" w:cs="Times New Roman"/>
          <w:sz w:val="20"/>
          <w:szCs w:val="20"/>
          <w:lang w:val="fr-FR"/>
        </w:rPr>
        <w:t xml:space="preserve"> </w:t>
      </w:r>
      <w:r w:rsidR="003278B1" w:rsidRPr="00C50B17">
        <w:rPr>
          <w:rFonts w:ascii="Times New Roman" w:eastAsia="Calibri" w:hAnsi="Times New Roman" w:cs="Times New Roman"/>
          <w:sz w:val="20"/>
          <w:szCs w:val="20"/>
          <w:lang w:val="fr-FR"/>
        </w:rPr>
        <w:t xml:space="preserve">de </w:t>
      </w:r>
      <w:r w:rsidR="009F4918" w:rsidRPr="00C50B17">
        <w:rPr>
          <w:rFonts w:ascii="Times New Roman" w:eastAsia="Calibri" w:hAnsi="Times New Roman" w:cs="Times New Roman"/>
          <w:sz w:val="20"/>
          <w:szCs w:val="20"/>
          <w:lang w:val="fr-FR"/>
        </w:rPr>
        <w:t>c</w:t>
      </w:r>
      <w:r w:rsidR="003278B1" w:rsidRPr="00C50B17">
        <w:rPr>
          <w:rFonts w:ascii="Times New Roman" w:eastAsia="Calibri" w:hAnsi="Times New Roman" w:cs="Times New Roman"/>
          <w:sz w:val="20"/>
          <w:szCs w:val="20"/>
          <w:lang w:val="fr-FR"/>
        </w:rPr>
        <w:t xml:space="preserve">onsultants </w:t>
      </w:r>
      <w:r w:rsidR="009F4918" w:rsidRPr="00C50B17">
        <w:rPr>
          <w:rFonts w:ascii="Times New Roman" w:eastAsia="Calibri" w:hAnsi="Times New Roman" w:cs="Times New Roman"/>
          <w:sz w:val="20"/>
          <w:szCs w:val="20"/>
          <w:lang w:val="fr-FR"/>
        </w:rPr>
        <w:t>i</w:t>
      </w:r>
      <w:r w:rsidR="003278B1" w:rsidRPr="00C50B17">
        <w:rPr>
          <w:rFonts w:ascii="Times New Roman" w:eastAsia="Calibri" w:hAnsi="Times New Roman" w:cs="Times New Roman"/>
          <w:sz w:val="20"/>
          <w:szCs w:val="20"/>
          <w:lang w:val="fr-FR"/>
        </w:rPr>
        <w:t xml:space="preserve">ndividuels </w:t>
      </w:r>
      <w:r w:rsidR="0037414C" w:rsidRPr="00C50B17">
        <w:rPr>
          <w:rFonts w:ascii="Times New Roman" w:eastAsia="Calibri" w:hAnsi="Times New Roman" w:cs="Times New Roman"/>
          <w:sz w:val="20"/>
          <w:szCs w:val="20"/>
          <w:lang w:val="fr-FR"/>
        </w:rPr>
        <w:t>(CI</w:t>
      </w:r>
      <w:r w:rsidR="0037414C" w:rsidRPr="00C50B17">
        <w:rPr>
          <w:rFonts w:ascii="Times New Roman" w:hAnsi="Times New Roman" w:cs="Times New Roman"/>
          <w:sz w:val="20"/>
          <w:szCs w:val="20"/>
          <w:lang w:val="fr-FR"/>
        </w:rPr>
        <w:t>), par mise en concurrence ouverte.</w:t>
      </w:r>
      <w:r w:rsidR="00C50B17" w:rsidRPr="00C50B17">
        <w:rPr>
          <w:rFonts w:ascii="Times New Roman" w:hAnsi="Times New Roman" w:cs="Times New Roman"/>
          <w:sz w:val="20"/>
          <w:szCs w:val="20"/>
          <w:lang w:val="fr-FR"/>
        </w:rPr>
        <w:t xml:space="preserve"> </w:t>
      </w:r>
      <w:r w:rsidR="00C50B17" w:rsidRPr="00C50B17">
        <w:rPr>
          <w:rFonts w:ascii="Times New Roman" w:hAnsi="Times New Roman" w:cs="Times New Roman"/>
          <w:sz w:val="20"/>
          <w:szCs w:val="20"/>
          <w:lang w:val="fr-FR" w:eastAsia="fr-FR"/>
        </w:rPr>
        <w:t>Un entretien en français sera organisé avec chaque consultant</w:t>
      </w:r>
      <w:r w:rsidR="007A61B3">
        <w:rPr>
          <w:rFonts w:ascii="Times New Roman" w:hAnsi="Times New Roman" w:cs="Times New Roman"/>
          <w:sz w:val="20"/>
          <w:szCs w:val="20"/>
          <w:lang w:val="fr-FR" w:eastAsia="fr-FR"/>
        </w:rPr>
        <w:t>(e)</w:t>
      </w:r>
      <w:r w:rsidR="00C50B17" w:rsidRPr="00C50B17">
        <w:rPr>
          <w:rFonts w:ascii="Times New Roman" w:hAnsi="Times New Roman" w:cs="Times New Roman"/>
          <w:sz w:val="20"/>
          <w:szCs w:val="20"/>
          <w:lang w:val="fr-FR" w:eastAsia="fr-FR"/>
        </w:rPr>
        <w:t xml:space="preserve"> présélectionné</w:t>
      </w:r>
      <w:r w:rsidR="007A61B3">
        <w:rPr>
          <w:rFonts w:ascii="Times New Roman" w:hAnsi="Times New Roman" w:cs="Times New Roman"/>
          <w:sz w:val="20"/>
          <w:szCs w:val="20"/>
          <w:lang w:val="fr-FR" w:eastAsia="fr-FR"/>
        </w:rPr>
        <w:t>(e)</w:t>
      </w:r>
      <w:r w:rsidR="00C50B17" w:rsidRPr="00C50B17">
        <w:rPr>
          <w:rFonts w:ascii="Times New Roman" w:hAnsi="Times New Roman" w:cs="Times New Roman"/>
          <w:sz w:val="20"/>
          <w:szCs w:val="20"/>
          <w:lang w:val="fr-FR" w:eastAsia="fr-FR"/>
        </w:rPr>
        <w:t xml:space="preserve"> en vue du choix définitif du candidat dont le profil répond le mieux à la mission. Le projet entamera les négociations de prix avec le</w:t>
      </w:r>
      <w:r>
        <w:rPr>
          <w:rFonts w:ascii="Times New Roman" w:hAnsi="Times New Roman" w:cs="Times New Roman"/>
          <w:sz w:val="20"/>
          <w:szCs w:val="20"/>
          <w:lang w:val="fr-FR" w:eastAsia="fr-FR"/>
        </w:rPr>
        <w:t xml:space="preserve"> (</w:t>
      </w:r>
      <w:r w:rsidR="007A61B3">
        <w:rPr>
          <w:rFonts w:ascii="Times New Roman" w:hAnsi="Times New Roman" w:cs="Times New Roman"/>
          <w:sz w:val="20"/>
          <w:szCs w:val="20"/>
          <w:lang w:val="fr-FR" w:eastAsia="fr-FR"/>
        </w:rPr>
        <w:t>la</w:t>
      </w:r>
      <w:r>
        <w:rPr>
          <w:rFonts w:ascii="Times New Roman" w:hAnsi="Times New Roman" w:cs="Times New Roman"/>
          <w:sz w:val="20"/>
          <w:szCs w:val="20"/>
          <w:lang w:val="fr-FR" w:eastAsia="fr-FR"/>
        </w:rPr>
        <w:t>)</w:t>
      </w:r>
      <w:r w:rsidR="00C50B17" w:rsidRPr="00C50B17">
        <w:rPr>
          <w:rFonts w:ascii="Times New Roman" w:hAnsi="Times New Roman" w:cs="Times New Roman"/>
          <w:sz w:val="20"/>
          <w:szCs w:val="20"/>
          <w:lang w:val="fr-FR" w:eastAsia="fr-FR"/>
        </w:rPr>
        <w:t xml:space="preserve"> consultant</w:t>
      </w:r>
      <w:r w:rsidR="007A61B3">
        <w:rPr>
          <w:rFonts w:ascii="Times New Roman" w:hAnsi="Times New Roman" w:cs="Times New Roman"/>
          <w:sz w:val="20"/>
          <w:szCs w:val="20"/>
          <w:lang w:val="fr-FR" w:eastAsia="fr-FR"/>
        </w:rPr>
        <w:t>(e)</w:t>
      </w:r>
      <w:r w:rsidR="00C50B17" w:rsidRPr="00C50B17">
        <w:rPr>
          <w:rFonts w:ascii="Times New Roman" w:hAnsi="Times New Roman" w:cs="Times New Roman"/>
          <w:sz w:val="20"/>
          <w:szCs w:val="20"/>
          <w:lang w:val="fr-FR" w:eastAsia="fr-FR"/>
        </w:rPr>
        <w:t xml:space="preserve"> classé</w:t>
      </w:r>
      <w:r w:rsidR="007A61B3">
        <w:rPr>
          <w:rFonts w:ascii="Times New Roman" w:hAnsi="Times New Roman" w:cs="Times New Roman"/>
          <w:sz w:val="20"/>
          <w:szCs w:val="20"/>
          <w:lang w:val="fr-FR" w:eastAsia="fr-FR"/>
        </w:rPr>
        <w:t>(e)</w:t>
      </w:r>
      <w:r w:rsidR="00C50B17" w:rsidRPr="00C50B17">
        <w:rPr>
          <w:rFonts w:ascii="Times New Roman" w:hAnsi="Times New Roman" w:cs="Times New Roman"/>
          <w:sz w:val="20"/>
          <w:szCs w:val="20"/>
          <w:lang w:val="fr-FR" w:eastAsia="fr-FR"/>
        </w:rPr>
        <w:t xml:space="preserve"> </w:t>
      </w:r>
      <w:r w:rsidR="007A61B3">
        <w:rPr>
          <w:rFonts w:ascii="Times New Roman" w:hAnsi="Times New Roman" w:cs="Times New Roman"/>
          <w:sz w:val="20"/>
          <w:szCs w:val="20"/>
          <w:lang w:val="fr-FR" w:eastAsia="fr-FR"/>
        </w:rPr>
        <w:t xml:space="preserve">en </w:t>
      </w:r>
      <w:r w:rsidR="007A61B3" w:rsidRPr="00C50B17">
        <w:rPr>
          <w:rFonts w:ascii="Times New Roman" w:hAnsi="Times New Roman" w:cs="Times New Roman"/>
          <w:sz w:val="20"/>
          <w:szCs w:val="20"/>
          <w:lang w:val="fr-FR" w:eastAsia="fr-FR"/>
        </w:rPr>
        <w:t>premièr</w:t>
      </w:r>
      <w:r w:rsidR="007A61B3">
        <w:rPr>
          <w:rFonts w:ascii="Times New Roman" w:hAnsi="Times New Roman" w:cs="Times New Roman"/>
          <w:sz w:val="20"/>
          <w:szCs w:val="20"/>
          <w:lang w:val="fr-FR" w:eastAsia="fr-FR"/>
        </w:rPr>
        <w:t>e position</w:t>
      </w:r>
      <w:r w:rsidR="00C50B17" w:rsidRPr="00C50B17">
        <w:rPr>
          <w:rFonts w:ascii="Times New Roman" w:hAnsi="Times New Roman" w:cs="Times New Roman"/>
          <w:sz w:val="20"/>
          <w:szCs w:val="20"/>
          <w:lang w:val="fr-FR" w:eastAsia="fr-FR"/>
        </w:rPr>
        <w:t xml:space="preserve"> suite aux résultats de l'évaluation sur dossier et de l'entretien.</w:t>
      </w:r>
    </w:p>
    <w:p w14:paraId="3AADFB2D" w14:textId="77777777" w:rsidR="007E5D16" w:rsidRPr="00C50B17" w:rsidRDefault="007E5D16" w:rsidP="00BD6F94">
      <w:pPr>
        <w:pStyle w:val="ListParagraph"/>
        <w:numPr>
          <w:ilvl w:val="0"/>
          <w:numId w:val="12"/>
        </w:numPr>
        <w:spacing w:after="0" w:line="240" w:lineRule="auto"/>
        <w:contextualSpacing w:val="0"/>
        <w:jc w:val="both"/>
        <w:rPr>
          <w:rFonts w:ascii="Times New Roman" w:eastAsia="Times New Roman" w:hAnsi="Times New Roman" w:cs="Times New Roman"/>
          <w:b/>
          <w:bCs/>
          <w:sz w:val="20"/>
          <w:szCs w:val="20"/>
          <w:lang w:val="fr-FR"/>
        </w:rPr>
      </w:pPr>
      <w:r w:rsidRPr="00C50B17">
        <w:rPr>
          <w:rFonts w:ascii="Times New Roman" w:eastAsia="Times New Roman" w:hAnsi="Times New Roman" w:cs="Times New Roman"/>
          <w:b/>
          <w:bCs/>
          <w:sz w:val="20"/>
          <w:szCs w:val="20"/>
          <w:lang w:val="fr-FR"/>
        </w:rPr>
        <w:t>Composition des dossiers de candidature</w:t>
      </w:r>
    </w:p>
    <w:p w14:paraId="3F89B5A7" w14:textId="77777777" w:rsidR="003A0EE9" w:rsidRPr="00C50B17" w:rsidRDefault="007E5D16" w:rsidP="00BD6F94">
      <w:pPr>
        <w:spacing w:after="0" w:line="240" w:lineRule="auto"/>
        <w:jc w:val="both"/>
        <w:rPr>
          <w:rFonts w:ascii="Times New Roman" w:hAnsi="Times New Roman" w:cs="Times New Roman"/>
          <w:sz w:val="20"/>
          <w:szCs w:val="20"/>
          <w:lang w:val="fr-FR" w:eastAsia="fr-FR"/>
        </w:rPr>
      </w:pPr>
      <w:r w:rsidRPr="00C50B17">
        <w:rPr>
          <w:rFonts w:ascii="Times New Roman" w:hAnsi="Times New Roman" w:cs="Times New Roman"/>
          <w:sz w:val="20"/>
          <w:szCs w:val="20"/>
          <w:lang w:val="fr-FR" w:eastAsia="fr-FR"/>
        </w:rPr>
        <w:t xml:space="preserve">Les dossiers de candidature devront obligatoirement comprendre : </w:t>
      </w:r>
      <w:r w:rsidR="00BD6F94" w:rsidRPr="00C50B17">
        <w:rPr>
          <w:rFonts w:ascii="Times New Roman" w:hAnsi="Times New Roman" w:cs="Times New Roman"/>
          <w:sz w:val="20"/>
          <w:szCs w:val="20"/>
          <w:lang w:val="fr-FR" w:eastAsia="fr-FR"/>
        </w:rPr>
        <w:t xml:space="preserve">(1) </w:t>
      </w:r>
      <w:r w:rsidRPr="00C50B17">
        <w:rPr>
          <w:rFonts w:ascii="Times New Roman" w:hAnsi="Times New Roman" w:cs="Times New Roman"/>
          <w:sz w:val="20"/>
          <w:szCs w:val="20"/>
          <w:lang w:val="fr-FR" w:eastAsia="fr-FR"/>
        </w:rPr>
        <w:t>Un Curriculum Vitae détaillé (CV), rédigé en français, préférablement se</w:t>
      </w:r>
      <w:r w:rsidR="00423B36" w:rsidRPr="00C50B17">
        <w:rPr>
          <w:rFonts w:ascii="Times New Roman" w:hAnsi="Times New Roman" w:cs="Times New Roman"/>
          <w:sz w:val="20"/>
          <w:szCs w:val="20"/>
          <w:lang w:val="fr-FR" w:eastAsia="fr-FR"/>
        </w:rPr>
        <w:t xml:space="preserve">lon le canevas fourni par le programme </w:t>
      </w:r>
      <w:r w:rsidR="009F4918" w:rsidRPr="00C50B17">
        <w:rPr>
          <w:rFonts w:ascii="Times New Roman" w:hAnsi="Times New Roman" w:cs="Times New Roman"/>
          <w:sz w:val="20"/>
          <w:szCs w:val="20"/>
          <w:lang w:val="fr-FR" w:eastAsia="fr-FR"/>
        </w:rPr>
        <w:t>et incluant une adresse électronique et un numéro de téléphone fonctionnel ;</w:t>
      </w:r>
      <w:r w:rsidR="00BD6F94" w:rsidRPr="00C50B17">
        <w:rPr>
          <w:rFonts w:ascii="Times New Roman" w:hAnsi="Times New Roman" w:cs="Times New Roman"/>
          <w:sz w:val="20"/>
          <w:szCs w:val="20"/>
          <w:lang w:val="fr-FR" w:eastAsia="fr-FR"/>
        </w:rPr>
        <w:t xml:space="preserve"> (2) </w:t>
      </w:r>
      <w:r w:rsidRPr="00C50B17">
        <w:rPr>
          <w:rFonts w:ascii="Times New Roman" w:hAnsi="Times New Roman" w:cs="Times New Roman"/>
          <w:sz w:val="20"/>
          <w:szCs w:val="20"/>
          <w:lang w:val="fr-FR" w:eastAsia="fr-FR"/>
        </w:rPr>
        <w:t>L</w:t>
      </w:r>
      <w:r w:rsidR="009B19FC" w:rsidRPr="00C50B17">
        <w:rPr>
          <w:rFonts w:ascii="Times New Roman" w:hAnsi="Times New Roman" w:cs="Times New Roman"/>
          <w:sz w:val="20"/>
          <w:szCs w:val="20"/>
          <w:lang w:val="fr-FR" w:eastAsia="fr-FR"/>
        </w:rPr>
        <w:t>a</w:t>
      </w:r>
      <w:r w:rsidRPr="00C50B17">
        <w:rPr>
          <w:rFonts w:ascii="Times New Roman" w:hAnsi="Times New Roman" w:cs="Times New Roman"/>
          <w:sz w:val="20"/>
          <w:szCs w:val="20"/>
          <w:lang w:val="fr-FR" w:eastAsia="fr-FR"/>
        </w:rPr>
        <w:t xml:space="preserve"> copie des diplômes</w:t>
      </w:r>
      <w:r w:rsidRPr="00C50B17">
        <w:rPr>
          <w:rFonts w:ascii="Times New Roman" w:hAnsi="Times New Roman" w:cs="Times New Roman"/>
          <w:sz w:val="20"/>
          <w:szCs w:val="20"/>
          <w:vertAlign w:val="superscript"/>
          <w:lang w:val="fr-FR" w:eastAsia="fr-FR"/>
        </w:rPr>
        <w:footnoteReference w:id="1"/>
      </w:r>
      <w:r w:rsidR="009F4918" w:rsidRPr="00C50B17">
        <w:rPr>
          <w:rFonts w:ascii="Times New Roman" w:hAnsi="Times New Roman" w:cs="Times New Roman"/>
          <w:sz w:val="20"/>
          <w:szCs w:val="20"/>
          <w:lang w:val="fr-FR" w:eastAsia="fr-FR"/>
        </w:rPr>
        <w:t xml:space="preserve"> et certificats pertinents pour le poste</w:t>
      </w:r>
      <w:r w:rsidR="00ED6374" w:rsidRPr="00C50B17">
        <w:rPr>
          <w:rFonts w:ascii="Times New Roman" w:hAnsi="Times New Roman" w:cs="Times New Roman"/>
          <w:sz w:val="20"/>
          <w:szCs w:val="20"/>
          <w:lang w:val="fr-FR" w:eastAsia="fr-FR"/>
        </w:rPr>
        <w:t> ;</w:t>
      </w:r>
      <w:r w:rsidR="00BD6F94" w:rsidRPr="00C50B17">
        <w:rPr>
          <w:rFonts w:ascii="Times New Roman" w:hAnsi="Times New Roman" w:cs="Times New Roman"/>
          <w:sz w:val="20"/>
          <w:szCs w:val="20"/>
          <w:lang w:val="fr-FR" w:eastAsia="fr-FR"/>
        </w:rPr>
        <w:t xml:space="preserve"> (3) </w:t>
      </w:r>
      <w:r w:rsidR="003A0EE9" w:rsidRPr="00C50B17">
        <w:rPr>
          <w:rFonts w:ascii="Times New Roman" w:hAnsi="Times New Roman" w:cs="Times New Roman"/>
          <w:color w:val="000000" w:themeColor="text1"/>
          <w:sz w:val="20"/>
          <w:szCs w:val="20"/>
          <w:lang w:val="fr-FR"/>
        </w:rPr>
        <w:t>Une copie de la carte d’identification nationale;</w:t>
      </w:r>
      <w:r w:rsidR="00BD6F94" w:rsidRPr="00C50B17">
        <w:rPr>
          <w:rFonts w:ascii="Times New Roman" w:hAnsi="Times New Roman" w:cs="Times New Roman"/>
          <w:sz w:val="20"/>
          <w:szCs w:val="20"/>
          <w:lang w:val="fr-FR" w:eastAsia="fr-FR"/>
        </w:rPr>
        <w:t xml:space="preserve"> (4) </w:t>
      </w:r>
      <w:r w:rsidR="003A0EE9" w:rsidRPr="00C50B17">
        <w:rPr>
          <w:rFonts w:ascii="Times New Roman" w:hAnsi="Times New Roman" w:cs="Times New Roman"/>
          <w:color w:val="000000" w:themeColor="text1"/>
          <w:sz w:val="20"/>
          <w:szCs w:val="20"/>
          <w:lang w:val="fr-FR"/>
        </w:rPr>
        <w:t>Une copie du matricule fiscal pour l’exercice en cours</w:t>
      </w:r>
      <w:r w:rsidR="00ED6374" w:rsidRPr="00C50B17">
        <w:rPr>
          <w:rFonts w:ascii="Times New Roman" w:hAnsi="Times New Roman" w:cs="Times New Roman"/>
          <w:color w:val="000000" w:themeColor="text1"/>
          <w:sz w:val="20"/>
          <w:szCs w:val="20"/>
          <w:lang w:val="fr-FR"/>
        </w:rPr>
        <w:t>.</w:t>
      </w:r>
    </w:p>
    <w:p w14:paraId="210AAC60" w14:textId="77777777" w:rsidR="00423B36" w:rsidRPr="00C50B17" w:rsidRDefault="007E5D16" w:rsidP="00BD6F94">
      <w:pPr>
        <w:spacing w:before="120" w:line="240" w:lineRule="auto"/>
        <w:jc w:val="both"/>
        <w:rPr>
          <w:rFonts w:ascii="Times New Roman" w:hAnsi="Times New Roman" w:cs="Times New Roman"/>
          <w:b/>
          <w:sz w:val="20"/>
          <w:szCs w:val="20"/>
          <w:lang w:val="fr-FR" w:eastAsia="fr-FR"/>
        </w:rPr>
      </w:pPr>
      <w:r w:rsidRPr="00C50B17">
        <w:rPr>
          <w:rFonts w:ascii="Times New Roman" w:hAnsi="Times New Roman" w:cs="Times New Roman"/>
          <w:b/>
          <w:sz w:val="20"/>
          <w:szCs w:val="20"/>
          <w:lang w:val="fr-FR" w:eastAsia="fr-FR"/>
        </w:rPr>
        <w:t xml:space="preserve">N.B. Les TDR complets et le canevas d'élaboration de CV </w:t>
      </w:r>
      <w:r w:rsidR="00423B36" w:rsidRPr="00C50B17">
        <w:rPr>
          <w:rFonts w:ascii="Times New Roman" w:hAnsi="Times New Roman" w:cs="Times New Roman"/>
          <w:b/>
          <w:sz w:val="20"/>
          <w:szCs w:val="20"/>
          <w:lang w:val="fr-FR" w:eastAsia="fr-FR"/>
        </w:rPr>
        <w:t>peuvent être sollicités à l’adresse ci-dessous.</w:t>
      </w:r>
    </w:p>
    <w:p w14:paraId="31839726" w14:textId="77777777" w:rsidR="007E5D16" w:rsidRPr="00C50B17" w:rsidRDefault="007E5D16" w:rsidP="00BD6F94">
      <w:pPr>
        <w:pStyle w:val="ListParagraph"/>
        <w:numPr>
          <w:ilvl w:val="0"/>
          <w:numId w:val="12"/>
        </w:numPr>
        <w:spacing w:after="0" w:line="240" w:lineRule="auto"/>
        <w:jc w:val="both"/>
        <w:rPr>
          <w:rFonts w:ascii="Times New Roman" w:eastAsia="Times New Roman" w:hAnsi="Times New Roman" w:cs="Times New Roman"/>
          <w:b/>
          <w:sz w:val="20"/>
          <w:szCs w:val="20"/>
          <w:lang w:val="fr-FR"/>
        </w:rPr>
      </w:pPr>
      <w:r w:rsidRPr="00C50B17">
        <w:rPr>
          <w:rFonts w:ascii="Times New Roman" w:eastAsia="Times New Roman" w:hAnsi="Times New Roman" w:cs="Times New Roman"/>
          <w:b/>
          <w:sz w:val="20"/>
          <w:szCs w:val="20"/>
          <w:lang w:val="fr-FR"/>
        </w:rPr>
        <w:t>Dépôt des dossiers de candidature</w:t>
      </w:r>
    </w:p>
    <w:p w14:paraId="204A5018" w14:textId="77777777" w:rsidR="00101F95" w:rsidRPr="00C50B17" w:rsidRDefault="007E5D16" w:rsidP="00BD6F94">
      <w:pPr>
        <w:spacing w:after="0" w:line="240" w:lineRule="auto"/>
        <w:jc w:val="both"/>
        <w:rPr>
          <w:rFonts w:ascii="Times New Roman" w:eastAsia="Calibri" w:hAnsi="Times New Roman" w:cs="Times New Roman"/>
          <w:sz w:val="20"/>
          <w:szCs w:val="20"/>
          <w:lang w:val="fr-FR"/>
        </w:rPr>
      </w:pPr>
      <w:r w:rsidRPr="00C50B17">
        <w:rPr>
          <w:rFonts w:ascii="Times New Roman" w:eastAsia="Times New Roman" w:hAnsi="Times New Roman" w:cs="Times New Roman"/>
          <w:sz w:val="20"/>
          <w:szCs w:val="20"/>
          <w:lang w:val="fr-FR"/>
        </w:rPr>
        <w:t>Les dossiers de candidature doivent être acheminés</w:t>
      </w:r>
      <w:r w:rsidR="001060DE" w:rsidRPr="00C50B17">
        <w:rPr>
          <w:rFonts w:ascii="Times New Roman" w:eastAsia="Times New Roman" w:hAnsi="Times New Roman" w:cs="Times New Roman"/>
          <w:sz w:val="20"/>
          <w:szCs w:val="20"/>
          <w:lang w:val="fr-BE"/>
        </w:rPr>
        <w:t>,</w:t>
      </w:r>
      <w:r w:rsidRPr="00C50B17">
        <w:rPr>
          <w:rFonts w:ascii="Times New Roman" w:eastAsia="Times New Roman" w:hAnsi="Times New Roman" w:cs="Times New Roman"/>
          <w:sz w:val="20"/>
          <w:szCs w:val="20"/>
          <w:lang w:val="fr-BE"/>
        </w:rPr>
        <w:t xml:space="preserve"> </w:t>
      </w:r>
      <w:r w:rsidR="000C36D1" w:rsidRPr="00C50B17">
        <w:rPr>
          <w:rFonts w:ascii="Times New Roman" w:eastAsia="Times New Roman" w:hAnsi="Times New Roman" w:cs="Times New Roman"/>
          <w:sz w:val="20"/>
          <w:szCs w:val="20"/>
          <w:lang w:val="fr-BE"/>
        </w:rPr>
        <w:t>par courrie</w:t>
      </w:r>
      <w:r w:rsidR="00AC0694" w:rsidRPr="00C50B17">
        <w:rPr>
          <w:rFonts w:ascii="Times New Roman" w:eastAsia="Times New Roman" w:hAnsi="Times New Roman" w:cs="Times New Roman"/>
          <w:sz w:val="20"/>
          <w:szCs w:val="20"/>
          <w:lang w:val="fr-BE"/>
        </w:rPr>
        <w:t>r électronique</w:t>
      </w:r>
      <w:r w:rsidR="00BD6F94" w:rsidRPr="00C50B17">
        <w:rPr>
          <w:rFonts w:ascii="Times New Roman" w:eastAsia="Times New Roman" w:hAnsi="Times New Roman" w:cs="Times New Roman"/>
          <w:sz w:val="20"/>
          <w:szCs w:val="20"/>
          <w:lang w:val="fr-BE"/>
        </w:rPr>
        <w:t xml:space="preserve"> ou en version imprimée</w:t>
      </w:r>
      <w:r w:rsidR="001060DE" w:rsidRPr="00C50B17">
        <w:rPr>
          <w:rFonts w:ascii="Times New Roman" w:eastAsia="Times New Roman" w:hAnsi="Times New Roman" w:cs="Times New Roman"/>
          <w:sz w:val="20"/>
          <w:szCs w:val="20"/>
          <w:lang w:val="fr-BE"/>
        </w:rPr>
        <w:t>, à l'</w:t>
      </w:r>
      <w:r w:rsidR="00BD6F94" w:rsidRPr="00C50B17">
        <w:rPr>
          <w:rFonts w:ascii="Times New Roman" w:eastAsia="Times New Roman" w:hAnsi="Times New Roman" w:cs="Times New Roman"/>
          <w:sz w:val="20"/>
          <w:szCs w:val="20"/>
          <w:lang w:val="fr-BE"/>
        </w:rPr>
        <w:t xml:space="preserve">une des </w:t>
      </w:r>
      <w:r w:rsidR="0059577A" w:rsidRPr="00C50B17">
        <w:rPr>
          <w:rFonts w:ascii="Times New Roman" w:eastAsia="Times New Roman" w:hAnsi="Times New Roman" w:cs="Times New Roman"/>
          <w:sz w:val="20"/>
          <w:szCs w:val="20"/>
          <w:lang w:val="fr-BE"/>
        </w:rPr>
        <w:t>adresse</w:t>
      </w:r>
      <w:r w:rsidR="00BD6F94" w:rsidRPr="00C50B17">
        <w:rPr>
          <w:rFonts w:ascii="Times New Roman" w:eastAsia="Times New Roman" w:hAnsi="Times New Roman" w:cs="Times New Roman"/>
          <w:sz w:val="20"/>
          <w:szCs w:val="20"/>
          <w:lang w:val="fr-BE"/>
        </w:rPr>
        <w:t>s ci-dessous,</w:t>
      </w:r>
      <w:r w:rsidR="000C36D1" w:rsidRPr="00C50B17">
        <w:rPr>
          <w:rFonts w:ascii="Times New Roman" w:eastAsia="Times New Roman" w:hAnsi="Times New Roman" w:cs="Times New Roman"/>
          <w:sz w:val="20"/>
          <w:szCs w:val="20"/>
          <w:lang w:val="fr-BE"/>
        </w:rPr>
        <w:t xml:space="preserve"> </w:t>
      </w:r>
      <w:r w:rsidRPr="00C50B17">
        <w:rPr>
          <w:rFonts w:ascii="Times New Roman" w:eastAsia="Times New Roman" w:hAnsi="Times New Roman" w:cs="Times New Roman"/>
          <w:sz w:val="20"/>
          <w:szCs w:val="20"/>
          <w:lang w:val="fr-BE"/>
        </w:rPr>
        <w:t>au plus tard le</w:t>
      </w:r>
      <w:r w:rsidR="004B1F0D" w:rsidRPr="00C50B17">
        <w:rPr>
          <w:rFonts w:ascii="Times New Roman" w:eastAsia="Times New Roman" w:hAnsi="Times New Roman" w:cs="Times New Roman"/>
          <w:b/>
          <w:sz w:val="20"/>
          <w:szCs w:val="20"/>
          <w:lang w:val="fr-BE"/>
        </w:rPr>
        <w:t xml:space="preserve"> </w:t>
      </w:r>
      <w:r w:rsidR="00BD6F94" w:rsidRPr="00C50B17">
        <w:rPr>
          <w:rFonts w:ascii="Times New Roman" w:eastAsia="Times New Roman" w:hAnsi="Times New Roman" w:cs="Times New Roman"/>
          <w:b/>
          <w:sz w:val="20"/>
          <w:szCs w:val="20"/>
          <w:lang w:val="fr-BE"/>
        </w:rPr>
        <w:t>_______2023</w:t>
      </w:r>
      <w:r w:rsidR="00ED6374" w:rsidRPr="00C50B17">
        <w:rPr>
          <w:rFonts w:ascii="Times New Roman" w:eastAsia="Times New Roman" w:hAnsi="Times New Roman" w:cs="Times New Roman"/>
          <w:b/>
          <w:sz w:val="20"/>
          <w:szCs w:val="20"/>
          <w:lang w:val="fr-BE"/>
        </w:rPr>
        <w:t>.</w:t>
      </w:r>
      <w:r w:rsidRPr="00C50B17">
        <w:rPr>
          <w:rFonts w:ascii="Times New Roman" w:eastAsia="Times New Roman" w:hAnsi="Times New Roman" w:cs="Times New Roman"/>
          <w:sz w:val="20"/>
          <w:szCs w:val="20"/>
          <w:lang w:val="fr-BE"/>
        </w:rPr>
        <w:t xml:space="preserve"> </w:t>
      </w:r>
      <w:r w:rsidRPr="00C50B17">
        <w:rPr>
          <w:rFonts w:ascii="Times New Roman" w:eastAsia="Times New Roman" w:hAnsi="Times New Roman" w:cs="Times New Roman"/>
          <w:sz w:val="20"/>
          <w:szCs w:val="20"/>
          <w:lang w:val="fr-FR" w:eastAsia="fr-FR"/>
        </w:rPr>
        <w:t>L'o</w:t>
      </w:r>
      <w:r w:rsidR="000C36D1" w:rsidRPr="00C50B17">
        <w:rPr>
          <w:rFonts w:ascii="Times New Roman" w:eastAsia="Times New Roman" w:hAnsi="Times New Roman" w:cs="Times New Roman"/>
          <w:sz w:val="20"/>
          <w:szCs w:val="20"/>
          <w:lang w:val="fr-FR" w:eastAsia="fr-FR"/>
        </w:rPr>
        <w:t>bjet du courrie</w:t>
      </w:r>
      <w:r w:rsidR="00894860" w:rsidRPr="00C50B17">
        <w:rPr>
          <w:rFonts w:ascii="Times New Roman" w:eastAsia="Times New Roman" w:hAnsi="Times New Roman" w:cs="Times New Roman"/>
          <w:sz w:val="20"/>
          <w:szCs w:val="20"/>
          <w:lang w:val="fr-FR" w:eastAsia="fr-FR"/>
        </w:rPr>
        <w:t>r</w:t>
      </w:r>
      <w:r w:rsidR="000C36D1" w:rsidRPr="00C50B17">
        <w:rPr>
          <w:rFonts w:ascii="Times New Roman" w:eastAsia="Times New Roman" w:hAnsi="Times New Roman" w:cs="Times New Roman"/>
          <w:sz w:val="20"/>
          <w:szCs w:val="20"/>
          <w:lang w:val="fr-FR" w:eastAsia="fr-FR"/>
        </w:rPr>
        <w:t xml:space="preserve"> électronique </w:t>
      </w:r>
      <w:r w:rsidR="00BD6F94" w:rsidRPr="00C50B17">
        <w:rPr>
          <w:rFonts w:ascii="Times New Roman" w:eastAsia="Times New Roman" w:hAnsi="Times New Roman" w:cs="Times New Roman"/>
          <w:sz w:val="20"/>
          <w:szCs w:val="20"/>
          <w:lang w:val="fr-FR" w:eastAsia="fr-FR"/>
        </w:rPr>
        <w:t xml:space="preserve">ou </w:t>
      </w:r>
      <w:r w:rsidR="00BD6F94" w:rsidRPr="00C50B17">
        <w:rPr>
          <w:rFonts w:ascii="Times New Roman" w:hAnsi="Times New Roman" w:cs="Times New Roman"/>
          <w:sz w:val="20"/>
          <w:szCs w:val="20"/>
          <w:lang w:val="fr-FR" w:eastAsia="fr-FR"/>
        </w:rPr>
        <w:t>l’enveloppe</w:t>
      </w:r>
      <w:r w:rsidR="00BD6F94" w:rsidRPr="00C50B17">
        <w:rPr>
          <w:rFonts w:ascii="Times New Roman" w:eastAsia="Times New Roman" w:hAnsi="Times New Roman" w:cs="Times New Roman"/>
          <w:sz w:val="20"/>
          <w:szCs w:val="20"/>
          <w:lang w:val="fr-FR" w:eastAsia="fr-FR"/>
        </w:rPr>
        <w:t xml:space="preserve"> contenant le dossier </w:t>
      </w:r>
      <w:r w:rsidRPr="00C50B17">
        <w:rPr>
          <w:rFonts w:ascii="Times New Roman" w:eastAsia="Times New Roman" w:hAnsi="Times New Roman" w:cs="Times New Roman"/>
          <w:sz w:val="20"/>
          <w:szCs w:val="20"/>
          <w:lang w:val="fr-FR" w:eastAsia="fr-FR"/>
        </w:rPr>
        <w:t>doit indiquer clairement </w:t>
      </w:r>
      <w:r w:rsidRPr="00C50B17">
        <w:rPr>
          <w:rFonts w:ascii="Times New Roman" w:hAnsi="Times New Roman" w:cs="Times New Roman"/>
          <w:sz w:val="20"/>
          <w:szCs w:val="20"/>
          <w:lang w:val="fr-FR" w:eastAsia="fr-FR"/>
        </w:rPr>
        <w:t>: « </w:t>
      </w:r>
      <w:r w:rsidR="00BD6F94" w:rsidRPr="00C50B17">
        <w:rPr>
          <w:rFonts w:ascii="Times New Roman" w:hAnsi="Times New Roman" w:cs="Times New Roman"/>
          <w:b/>
          <w:i/>
          <w:sz w:val="20"/>
          <w:szCs w:val="20"/>
          <w:lang w:val="fr-FR" w:eastAsia="fr-FR"/>
        </w:rPr>
        <w:t xml:space="preserve">Consultant </w:t>
      </w:r>
      <w:r w:rsidR="00BD6F94" w:rsidRPr="00C50B17">
        <w:rPr>
          <w:rFonts w:ascii="Times New Roman" w:eastAsia="Calibri" w:hAnsi="Times New Roman" w:cs="Times New Roman"/>
          <w:b/>
          <w:i/>
          <w:sz w:val="20"/>
          <w:szCs w:val="20"/>
          <w:lang w:val="fr-FR"/>
        </w:rPr>
        <w:t>pour la production d’un outil numérique lié à l’inventaire des produits touristiques et à la promotion touristique</w:t>
      </w:r>
      <w:r w:rsidR="00BD6F94" w:rsidRPr="00C50B17">
        <w:rPr>
          <w:rFonts w:ascii="Times New Roman" w:eastAsia="Calibri" w:hAnsi="Times New Roman" w:cs="Times New Roman"/>
          <w:sz w:val="20"/>
          <w:szCs w:val="20"/>
          <w:lang w:val="fr-FR"/>
        </w:rPr>
        <w:t> ».</w:t>
      </w:r>
    </w:p>
    <w:p w14:paraId="5DEF608A" w14:textId="77777777" w:rsidR="00423B36" w:rsidRPr="00C50B17" w:rsidRDefault="00423B36" w:rsidP="00BD6F94">
      <w:pPr>
        <w:pStyle w:val="NoSpacing"/>
        <w:ind w:left="1440"/>
        <w:rPr>
          <w:rFonts w:ascii="Times New Roman" w:hAnsi="Times New Roman" w:cs="Times New Roman"/>
          <w:b/>
          <w:sz w:val="20"/>
          <w:szCs w:val="20"/>
        </w:rPr>
      </w:pPr>
      <w:r w:rsidRPr="00C50B17">
        <w:rPr>
          <w:rFonts w:ascii="Times New Roman" w:hAnsi="Times New Roman" w:cs="Times New Roman"/>
          <w:b/>
          <w:sz w:val="20"/>
          <w:szCs w:val="20"/>
        </w:rPr>
        <w:t xml:space="preserve">Ministère du Tourisme </w:t>
      </w:r>
    </w:p>
    <w:p w14:paraId="43577456" w14:textId="77777777" w:rsidR="00423B36" w:rsidRPr="00C50B17" w:rsidRDefault="00423B36" w:rsidP="00BD6F94">
      <w:pPr>
        <w:pStyle w:val="NoSpacing"/>
        <w:ind w:left="720" w:firstLine="720"/>
        <w:rPr>
          <w:rFonts w:ascii="Times New Roman" w:hAnsi="Times New Roman" w:cs="Times New Roman"/>
          <w:b/>
          <w:sz w:val="20"/>
          <w:szCs w:val="20"/>
        </w:rPr>
      </w:pPr>
      <w:r w:rsidRPr="00C50B17">
        <w:rPr>
          <w:rFonts w:ascii="Times New Roman" w:hAnsi="Times New Roman" w:cs="Times New Roman"/>
          <w:b/>
          <w:sz w:val="20"/>
          <w:szCs w:val="20"/>
        </w:rPr>
        <w:t>8, Rue Légitime, Port-au-Prince, Haïti</w:t>
      </w:r>
    </w:p>
    <w:p w14:paraId="0D16D7CB" w14:textId="77777777" w:rsidR="00423B36" w:rsidRPr="00C50B17" w:rsidRDefault="00BD6F94" w:rsidP="00BD6F94">
      <w:pPr>
        <w:pStyle w:val="NoSpacing"/>
        <w:ind w:left="720" w:firstLine="720"/>
        <w:rPr>
          <w:rFonts w:ascii="Times New Roman" w:hAnsi="Times New Roman" w:cs="Times New Roman"/>
          <w:b/>
          <w:color w:val="000000"/>
          <w:sz w:val="20"/>
          <w:szCs w:val="20"/>
        </w:rPr>
      </w:pPr>
      <w:r w:rsidRPr="00C50B17">
        <w:rPr>
          <w:rFonts w:ascii="Times New Roman" w:hAnsi="Times New Roman" w:cs="Times New Roman"/>
          <w:b/>
          <w:sz w:val="20"/>
          <w:szCs w:val="20"/>
        </w:rPr>
        <w:t>Courriel :</w:t>
      </w:r>
      <w:r w:rsidR="00423B36" w:rsidRPr="00C50B17">
        <w:rPr>
          <w:rFonts w:ascii="Times New Roman" w:hAnsi="Times New Roman" w:cs="Times New Roman"/>
          <w:bCs/>
          <w:iCs/>
          <w:sz w:val="20"/>
          <w:szCs w:val="20"/>
        </w:rPr>
        <w:t xml:space="preserve"> </w:t>
      </w:r>
      <w:hyperlink r:id="rId8" w:history="1">
        <w:r w:rsidR="00423B36" w:rsidRPr="00C50B17">
          <w:rPr>
            <w:rStyle w:val="Hyperlink"/>
            <w:rFonts w:ascii="Times New Roman" w:hAnsi="Times New Roman" w:cs="Times New Roman"/>
            <w:bCs/>
            <w:iCs/>
            <w:sz w:val="20"/>
            <w:szCs w:val="20"/>
          </w:rPr>
          <w:t>pm.riatsud@gmail.com</w:t>
        </w:r>
      </w:hyperlink>
      <w:r w:rsidR="00423B36" w:rsidRPr="00C50B17">
        <w:rPr>
          <w:rFonts w:ascii="Times New Roman" w:hAnsi="Times New Roman" w:cs="Times New Roman"/>
          <w:b/>
          <w:color w:val="000000"/>
          <w:sz w:val="20"/>
          <w:szCs w:val="20"/>
        </w:rPr>
        <w:t xml:space="preserve"> </w:t>
      </w:r>
    </w:p>
    <w:p w14:paraId="6E877CEB" w14:textId="77777777" w:rsidR="00423B36" w:rsidRPr="00C50B17" w:rsidRDefault="00423B36" w:rsidP="00BD6F94">
      <w:pPr>
        <w:numPr>
          <w:ilvl w:val="12"/>
          <w:numId w:val="0"/>
        </w:num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120" w:line="240" w:lineRule="auto"/>
        <w:jc w:val="both"/>
        <w:rPr>
          <w:rFonts w:ascii="Times New Roman" w:hAnsi="Times New Roman" w:cs="Times New Roman"/>
          <w:spacing w:val="-2"/>
          <w:sz w:val="20"/>
          <w:szCs w:val="20"/>
          <w:lang w:val="fr-CA"/>
        </w:rPr>
      </w:pPr>
    </w:p>
    <w:p w14:paraId="5ED02FDE" w14:textId="77777777" w:rsidR="00423B36" w:rsidRPr="00C50B17" w:rsidRDefault="00423B36" w:rsidP="00BD6F94">
      <w:pPr>
        <w:pStyle w:val="NoSpacing"/>
        <w:jc w:val="right"/>
        <w:rPr>
          <w:rFonts w:ascii="Times New Roman" w:hAnsi="Times New Roman" w:cs="Times New Roman"/>
          <w:b/>
          <w:color w:val="000000"/>
          <w:sz w:val="20"/>
          <w:szCs w:val="20"/>
        </w:rPr>
      </w:pPr>
      <w:proofErr w:type="spellStart"/>
      <w:r w:rsidRPr="00C50B17">
        <w:rPr>
          <w:rFonts w:ascii="Times New Roman" w:hAnsi="Times New Roman" w:cs="Times New Roman"/>
          <w:b/>
          <w:color w:val="000000"/>
          <w:sz w:val="20"/>
          <w:szCs w:val="20"/>
        </w:rPr>
        <w:t>Luz</w:t>
      </w:r>
      <w:proofErr w:type="spellEnd"/>
      <w:r w:rsidRPr="00C50B17">
        <w:rPr>
          <w:rFonts w:ascii="Times New Roman" w:hAnsi="Times New Roman" w:cs="Times New Roman"/>
          <w:b/>
          <w:color w:val="000000"/>
          <w:sz w:val="20"/>
          <w:szCs w:val="20"/>
        </w:rPr>
        <w:t xml:space="preserve"> </w:t>
      </w:r>
      <w:proofErr w:type="spellStart"/>
      <w:r w:rsidRPr="00C50B17">
        <w:rPr>
          <w:rFonts w:ascii="Times New Roman" w:hAnsi="Times New Roman" w:cs="Times New Roman"/>
          <w:b/>
          <w:color w:val="000000"/>
          <w:sz w:val="20"/>
          <w:szCs w:val="20"/>
        </w:rPr>
        <w:t>Kurta</w:t>
      </w:r>
      <w:proofErr w:type="spellEnd"/>
      <w:r w:rsidRPr="00C50B17">
        <w:rPr>
          <w:rFonts w:ascii="Times New Roman" w:hAnsi="Times New Roman" w:cs="Times New Roman"/>
          <w:b/>
          <w:color w:val="000000"/>
          <w:sz w:val="20"/>
          <w:szCs w:val="20"/>
        </w:rPr>
        <w:t xml:space="preserve"> Cassandra FRANÇOIS </w:t>
      </w:r>
    </w:p>
    <w:p w14:paraId="73C93216" w14:textId="77777777" w:rsidR="00A71A81" w:rsidRPr="00C50B17" w:rsidRDefault="00423B36" w:rsidP="00BD6F94">
      <w:pPr>
        <w:spacing w:line="240" w:lineRule="auto"/>
        <w:ind w:left="7200" w:firstLine="720"/>
        <w:jc w:val="right"/>
        <w:rPr>
          <w:rFonts w:ascii="Times New Roman" w:hAnsi="Times New Roman" w:cs="Times New Roman"/>
          <w:sz w:val="20"/>
          <w:szCs w:val="20"/>
          <w:lang w:val="fr-FR"/>
        </w:rPr>
      </w:pPr>
      <w:r w:rsidRPr="00C50B17">
        <w:rPr>
          <w:rFonts w:ascii="Times New Roman" w:eastAsia="Times New Roman" w:hAnsi="Times New Roman" w:cs="Times New Roman"/>
          <w:b/>
          <w:color w:val="000000"/>
          <w:sz w:val="20"/>
          <w:szCs w:val="20"/>
          <w:lang w:val="fr-FR"/>
        </w:rPr>
        <w:t>Ministre</w:t>
      </w:r>
    </w:p>
    <w:sectPr w:rsidR="00A71A81" w:rsidRPr="00C50B17" w:rsidSect="00C50B17">
      <w:pgSz w:w="11906" w:h="16838"/>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F030E" w14:textId="77777777" w:rsidR="008044EC" w:rsidRDefault="008044EC" w:rsidP="007E5D16">
      <w:pPr>
        <w:spacing w:after="0" w:line="240" w:lineRule="auto"/>
      </w:pPr>
      <w:r>
        <w:separator/>
      </w:r>
    </w:p>
  </w:endnote>
  <w:endnote w:type="continuationSeparator" w:id="0">
    <w:p w14:paraId="10123B8D" w14:textId="77777777" w:rsidR="008044EC" w:rsidRDefault="008044EC" w:rsidP="007E5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94A1" w14:textId="77777777" w:rsidR="008044EC" w:rsidRDefault="008044EC" w:rsidP="007E5D16">
      <w:pPr>
        <w:spacing w:after="0" w:line="240" w:lineRule="auto"/>
      </w:pPr>
      <w:r>
        <w:separator/>
      </w:r>
    </w:p>
  </w:footnote>
  <w:footnote w:type="continuationSeparator" w:id="0">
    <w:p w14:paraId="3E72A41A" w14:textId="77777777" w:rsidR="008044EC" w:rsidRDefault="008044EC" w:rsidP="007E5D16">
      <w:pPr>
        <w:spacing w:after="0" w:line="240" w:lineRule="auto"/>
      </w:pPr>
      <w:r>
        <w:continuationSeparator/>
      </w:r>
    </w:p>
  </w:footnote>
  <w:footnote w:id="1">
    <w:p w14:paraId="561C823E" w14:textId="47527B4F" w:rsidR="007E5D16" w:rsidRPr="00C50B17" w:rsidRDefault="007E5D16" w:rsidP="00C50B17">
      <w:pPr>
        <w:pStyle w:val="FootnoteText"/>
        <w:jc w:val="both"/>
        <w:rPr>
          <w:rFonts w:ascii="Times New Roman" w:eastAsia="Times New Roman" w:hAnsi="Times New Roman" w:cs="Times New Roman"/>
          <w:lang w:val="fr-FR"/>
        </w:rPr>
      </w:pPr>
      <w:r>
        <w:rPr>
          <w:rStyle w:val="FootnoteReference"/>
        </w:rPr>
        <w:footnoteRef/>
      </w:r>
      <w:r w:rsidRPr="00430E11">
        <w:rPr>
          <w:rFonts w:ascii="Times New Roman" w:eastAsia="Times New Roman" w:hAnsi="Times New Roman" w:cs="Times New Roman"/>
          <w:lang w:val="fr-FR"/>
        </w:rPr>
        <w:t>Le Consultant dont la candidature est retenue devra faire légaliser ses diplômes obtenus d’une institution située en dehors d’Haïti par le Ministère des Affaires étrangères du pays d’émission ou par le consulat dudit pays en Haïti.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1CA"/>
    <w:multiLevelType w:val="hybridMultilevel"/>
    <w:tmpl w:val="DDEC5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FF1C7D"/>
    <w:multiLevelType w:val="hybridMultilevel"/>
    <w:tmpl w:val="A94C7B70"/>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DE816ED"/>
    <w:multiLevelType w:val="hybridMultilevel"/>
    <w:tmpl w:val="A73C12FC"/>
    <w:lvl w:ilvl="0" w:tplc="E40C2D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CE6B69"/>
    <w:multiLevelType w:val="hybridMultilevel"/>
    <w:tmpl w:val="D68AF0C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15251AB"/>
    <w:multiLevelType w:val="hybridMultilevel"/>
    <w:tmpl w:val="6762810E"/>
    <w:lvl w:ilvl="0" w:tplc="7B62CE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1E96DE7"/>
    <w:multiLevelType w:val="hybridMultilevel"/>
    <w:tmpl w:val="EBD87820"/>
    <w:lvl w:ilvl="0" w:tplc="8C5E9C9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0A411A"/>
    <w:multiLevelType w:val="hybridMultilevel"/>
    <w:tmpl w:val="21A61F64"/>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3AA05904"/>
    <w:multiLevelType w:val="hybridMultilevel"/>
    <w:tmpl w:val="FFBA4408"/>
    <w:lvl w:ilvl="0" w:tplc="4B74352A">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1C65FC"/>
    <w:multiLevelType w:val="hybridMultilevel"/>
    <w:tmpl w:val="83FA8E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083ACA"/>
    <w:multiLevelType w:val="hybridMultilevel"/>
    <w:tmpl w:val="50205A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BB26A4"/>
    <w:multiLevelType w:val="hybridMultilevel"/>
    <w:tmpl w:val="2F94A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42345A1"/>
    <w:multiLevelType w:val="hybridMultilevel"/>
    <w:tmpl w:val="D71CCCD0"/>
    <w:lvl w:ilvl="0" w:tplc="DD42CB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237A12"/>
    <w:multiLevelType w:val="multilevel"/>
    <w:tmpl w:val="B5E0D9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3B685A"/>
    <w:multiLevelType w:val="hybridMultilevel"/>
    <w:tmpl w:val="0C5CA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AE0BBB"/>
    <w:multiLevelType w:val="hybridMultilevel"/>
    <w:tmpl w:val="321250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79541CF"/>
    <w:multiLevelType w:val="hybridMultilevel"/>
    <w:tmpl w:val="E8D85B96"/>
    <w:lvl w:ilvl="0" w:tplc="E1CCEADE">
      <w:start w:val="1"/>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2A3440"/>
    <w:multiLevelType w:val="hybridMultilevel"/>
    <w:tmpl w:val="0D48F8A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1AB04EF"/>
    <w:multiLevelType w:val="hybridMultilevel"/>
    <w:tmpl w:val="CFDE2BD2"/>
    <w:lvl w:ilvl="0" w:tplc="040C0001">
      <w:start w:val="1"/>
      <w:numFmt w:val="bullet"/>
      <w:lvlText w:val=""/>
      <w:lvlJc w:val="left"/>
      <w:pPr>
        <w:ind w:left="81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7F11FFF"/>
    <w:multiLevelType w:val="hybridMultilevel"/>
    <w:tmpl w:val="D274386C"/>
    <w:lvl w:ilvl="0" w:tplc="04090001">
      <w:start w:val="1"/>
      <w:numFmt w:val="bullet"/>
      <w:lvlText w:val=""/>
      <w:lvlJc w:val="left"/>
      <w:pPr>
        <w:ind w:left="720" w:hanging="360"/>
      </w:pPr>
      <w:rPr>
        <w:rFonts w:ascii="Symbol" w:hAnsi="Symbol" w:hint="default"/>
      </w:rPr>
    </w:lvl>
    <w:lvl w:ilvl="1" w:tplc="DF5A24A0">
      <w:start w:val="3"/>
      <w:numFmt w:val="bullet"/>
      <w:lvlText w:val="-"/>
      <w:lvlJc w:val="left"/>
      <w:pPr>
        <w:ind w:left="1440" w:hanging="360"/>
      </w:pPr>
      <w:rPr>
        <w:rFonts w:ascii="Calibri" w:eastAsia="Calibri" w:hAnsi="Calibri" w:cs="Times New Roman" w:hint="default"/>
      </w:rPr>
    </w:lvl>
    <w:lvl w:ilvl="2" w:tplc="E5BAD67E">
      <w:start w:val="4"/>
      <w:numFmt w:val="bullet"/>
      <w:lvlText w:val="•"/>
      <w:lvlJc w:val="left"/>
      <w:pPr>
        <w:ind w:left="2160" w:hanging="360"/>
      </w:pPr>
      <w:rPr>
        <w:rFonts w:ascii="Calibri" w:eastAsia="Calibri" w:hAnsi="Calibri"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6F5BC3"/>
    <w:multiLevelType w:val="hybridMultilevel"/>
    <w:tmpl w:val="2364329E"/>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E387AA3"/>
    <w:multiLevelType w:val="multilevel"/>
    <w:tmpl w:val="469644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250" w:hanging="450"/>
      </w:pPr>
      <w:rPr>
        <w:rFonts w:ascii="Times New Roman" w:eastAsiaTheme="minorHAnsi" w:hAnsi="Times New Roman"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D46517"/>
    <w:multiLevelType w:val="hybridMultilevel"/>
    <w:tmpl w:val="13CCF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6537E"/>
    <w:multiLevelType w:val="hybridMultilevel"/>
    <w:tmpl w:val="835E2D6C"/>
    <w:lvl w:ilvl="0" w:tplc="0409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6"/>
  </w:num>
  <w:num w:numId="2">
    <w:abstractNumId w:val="20"/>
  </w:num>
  <w:num w:numId="3">
    <w:abstractNumId w:val="12"/>
  </w:num>
  <w:num w:numId="4">
    <w:abstractNumId w:val="3"/>
  </w:num>
  <w:num w:numId="5">
    <w:abstractNumId w:val="4"/>
  </w:num>
  <w:num w:numId="6">
    <w:abstractNumId w:val="19"/>
  </w:num>
  <w:num w:numId="7">
    <w:abstractNumId w:val="18"/>
  </w:num>
  <w:num w:numId="8">
    <w:abstractNumId w:val="13"/>
  </w:num>
  <w:num w:numId="9">
    <w:abstractNumId w:val="17"/>
  </w:num>
  <w:num w:numId="10">
    <w:abstractNumId w:val="2"/>
  </w:num>
  <w:num w:numId="11">
    <w:abstractNumId w:val="15"/>
  </w:num>
  <w:num w:numId="12">
    <w:abstractNumId w:val="14"/>
  </w:num>
  <w:num w:numId="13">
    <w:abstractNumId w:val="10"/>
  </w:num>
  <w:num w:numId="14">
    <w:abstractNumId w:val="21"/>
  </w:num>
  <w:num w:numId="15">
    <w:abstractNumId w:val="7"/>
  </w:num>
  <w:num w:numId="16">
    <w:abstractNumId w:val="5"/>
  </w:num>
  <w:num w:numId="17">
    <w:abstractNumId w:val="1"/>
  </w:num>
  <w:num w:numId="18">
    <w:abstractNumId w:val="22"/>
  </w:num>
  <w:num w:numId="19">
    <w:abstractNumId w:val="9"/>
  </w:num>
  <w:num w:numId="20">
    <w:abstractNumId w:val="11"/>
  </w:num>
  <w:num w:numId="21">
    <w:abstractNumId w:val="6"/>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16"/>
    <w:rsid w:val="00040024"/>
    <w:rsid w:val="00044463"/>
    <w:rsid w:val="000546FD"/>
    <w:rsid w:val="00067733"/>
    <w:rsid w:val="000C36D1"/>
    <w:rsid w:val="00101F95"/>
    <w:rsid w:val="001060DE"/>
    <w:rsid w:val="00161FBF"/>
    <w:rsid w:val="00167C6F"/>
    <w:rsid w:val="0017444B"/>
    <w:rsid w:val="002000BA"/>
    <w:rsid w:val="00274EF0"/>
    <w:rsid w:val="0027702B"/>
    <w:rsid w:val="002D5AE8"/>
    <w:rsid w:val="002D5CBE"/>
    <w:rsid w:val="002E3D06"/>
    <w:rsid w:val="003021C4"/>
    <w:rsid w:val="003278B1"/>
    <w:rsid w:val="00342626"/>
    <w:rsid w:val="00343E5B"/>
    <w:rsid w:val="00345913"/>
    <w:rsid w:val="0037414C"/>
    <w:rsid w:val="003A0EE9"/>
    <w:rsid w:val="003B6A6C"/>
    <w:rsid w:val="00401413"/>
    <w:rsid w:val="00411B3F"/>
    <w:rsid w:val="00423B36"/>
    <w:rsid w:val="004545CC"/>
    <w:rsid w:val="00475A9F"/>
    <w:rsid w:val="00480EE2"/>
    <w:rsid w:val="004A4E07"/>
    <w:rsid w:val="004B1F0D"/>
    <w:rsid w:val="0051086F"/>
    <w:rsid w:val="00513B59"/>
    <w:rsid w:val="005149E9"/>
    <w:rsid w:val="0055683A"/>
    <w:rsid w:val="00594984"/>
    <w:rsid w:val="0059577A"/>
    <w:rsid w:val="005F3953"/>
    <w:rsid w:val="005F542E"/>
    <w:rsid w:val="00627BB3"/>
    <w:rsid w:val="006513F5"/>
    <w:rsid w:val="006A4C02"/>
    <w:rsid w:val="006C3BF6"/>
    <w:rsid w:val="006F098D"/>
    <w:rsid w:val="00704851"/>
    <w:rsid w:val="00722E29"/>
    <w:rsid w:val="0072404D"/>
    <w:rsid w:val="00796CD5"/>
    <w:rsid w:val="007A61B3"/>
    <w:rsid w:val="007E5332"/>
    <w:rsid w:val="007E5D16"/>
    <w:rsid w:val="008044EC"/>
    <w:rsid w:val="0080482D"/>
    <w:rsid w:val="00804E8D"/>
    <w:rsid w:val="00872AE4"/>
    <w:rsid w:val="00872C12"/>
    <w:rsid w:val="00880ECB"/>
    <w:rsid w:val="00894860"/>
    <w:rsid w:val="008B156E"/>
    <w:rsid w:val="008B24E9"/>
    <w:rsid w:val="00904552"/>
    <w:rsid w:val="009302FC"/>
    <w:rsid w:val="009A0521"/>
    <w:rsid w:val="009B19FC"/>
    <w:rsid w:val="009B5B31"/>
    <w:rsid w:val="009C69A5"/>
    <w:rsid w:val="009F4918"/>
    <w:rsid w:val="00A22A4F"/>
    <w:rsid w:val="00A65C9E"/>
    <w:rsid w:val="00A71A81"/>
    <w:rsid w:val="00AA2BA6"/>
    <w:rsid w:val="00AC0694"/>
    <w:rsid w:val="00AF62EF"/>
    <w:rsid w:val="00B11189"/>
    <w:rsid w:val="00B32231"/>
    <w:rsid w:val="00B36C7E"/>
    <w:rsid w:val="00BB40FF"/>
    <w:rsid w:val="00BC5582"/>
    <w:rsid w:val="00BD3186"/>
    <w:rsid w:val="00BD6F94"/>
    <w:rsid w:val="00C05002"/>
    <w:rsid w:val="00C50B17"/>
    <w:rsid w:val="00C60B78"/>
    <w:rsid w:val="00C844AC"/>
    <w:rsid w:val="00C90D88"/>
    <w:rsid w:val="00C9732D"/>
    <w:rsid w:val="00CE6907"/>
    <w:rsid w:val="00D038ED"/>
    <w:rsid w:val="00D20404"/>
    <w:rsid w:val="00D30EFC"/>
    <w:rsid w:val="00D81DFE"/>
    <w:rsid w:val="00DA6CD2"/>
    <w:rsid w:val="00DC0502"/>
    <w:rsid w:val="00DD29D0"/>
    <w:rsid w:val="00DE6433"/>
    <w:rsid w:val="00DF433F"/>
    <w:rsid w:val="00E45DAF"/>
    <w:rsid w:val="00E641F5"/>
    <w:rsid w:val="00EB49B5"/>
    <w:rsid w:val="00ED29D2"/>
    <w:rsid w:val="00ED45B3"/>
    <w:rsid w:val="00ED6374"/>
    <w:rsid w:val="00EE1260"/>
    <w:rsid w:val="00F2065C"/>
    <w:rsid w:val="00F34D0E"/>
    <w:rsid w:val="00F87CB3"/>
    <w:rsid w:val="00FA5D56"/>
    <w:rsid w:val="00FA7FB1"/>
    <w:rsid w:val="00FB0E49"/>
    <w:rsid w:val="00FC1322"/>
    <w:rsid w:val="00FE67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92A7"/>
  <w15:docId w15:val="{900B2FB4-C208-435A-AEE5-380996AB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1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Bullets Char,Celula Char,References Char,List Bullet Mary Char,List Paragraph (numbered (a)) Char,List Paragraph nowy Char,List_Paragraph Char,Liste 1 Char,Main numbered paragraph Char,Medium Grid 1 - Accent 21 Char,lp1 Char"/>
    <w:basedOn w:val="DefaultParagraphFont"/>
    <w:link w:val="ListParagraph"/>
    <w:uiPriority w:val="34"/>
    <w:qFormat/>
    <w:locked/>
    <w:rsid w:val="007E5D16"/>
    <w:rPr>
      <w:lang w:val="en-US"/>
    </w:rPr>
  </w:style>
  <w:style w:type="paragraph" w:styleId="ListParagraph">
    <w:name w:val="List Paragraph"/>
    <w:aliases w:val="Bullets,Celula,References,List Bullet Mary,List Paragraph (numbered (a)),List Paragraph nowy,List_Paragraph,Liste 1,Main numbered paragraph,Medium Grid 1 - Accent 21,Numbered List Paragraph,Numbered Paragraph,ReferencesCxSpLast,lp1"/>
    <w:basedOn w:val="Normal"/>
    <w:link w:val="ListParagraphChar"/>
    <w:uiPriority w:val="34"/>
    <w:qFormat/>
    <w:rsid w:val="007E5D16"/>
    <w:pPr>
      <w:spacing w:after="160" w:line="256" w:lineRule="auto"/>
      <w:ind w:left="720"/>
      <w:contextualSpacing/>
    </w:pPr>
  </w:style>
  <w:style w:type="paragraph" w:styleId="FootnoteText">
    <w:name w:val="footnote text"/>
    <w:basedOn w:val="Normal"/>
    <w:link w:val="FootnoteTextChar"/>
    <w:uiPriority w:val="99"/>
    <w:semiHidden/>
    <w:unhideWhenUsed/>
    <w:rsid w:val="007E5D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5D16"/>
    <w:rPr>
      <w:sz w:val="20"/>
      <w:szCs w:val="20"/>
      <w:lang w:val="en-US"/>
    </w:rPr>
  </w:style>
  <w:style w:type="character" w:styleId="FootnoteReference">
    <w:name w:val="footnote reference"/>
    <w:basedOn w:val="DefaultParagraphFont"/>
    <w:uiPriority w:val="99"/>
    <w:semiHidden/>
    <w:unhideWhenUsed/>
    <w:rsid w:val="007E5D16"/>
    <w:rPr>
      <w:vertAlign w:val="superscript"/>
    </w:rPr>
  </w:style>
  <w:style w:type="character" w:styleId="Hyperlink">
    <w:name w:val="Hyperlink"/>
    <w:basedOn w:val="DefaultParagraphFont"/>
    <w:unhideWhenUsed/>
    <w:rsid w:val="007E5D16"/>
    <w:rPr>
      <w:color w:val="0000FF"/>
      <w:u w:val="single"/>
    </w:rPr>
  </w:style>
  <w:style w:type="character" w:customStyle="1" w:styleId="c4z2avtcy">
    <w:name w:val="c4_z2avtcy"/>
    <w:basedOn w:val="DefaultParagraphFont"/>
    <w:rsid w:val="007E5D16"/>
  </w:style>
  <w:style w:type="paragraph" w:styleId="BalloonText">
    <w:name w:val="Balloon Text"/>
    <w:basedOn w:val="Normal"/>
    <w:link w:val="BalloonTextChar"/>
    <w:uiPriority w:val="99"/>
    <w:semiHidden/>
    <w:unhideWhenUsed/>
    <w:rsid w:val="007E5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D16"/>
    <w:rPr>
      <w:rFonts w:ascii="Tahoma" w:hAnsi="Tahoma" w:cs="Tahoma"/>
      <w:sz w:val="16"/>
      <w:szCs w:val="16"/>
      <w:lang w:val="en-US"/>
    </w:rPr>
  </w:style>
  <w:style w:type="character" w:customStyle="1" w:styleId="jfk-button-label1">
    <w:name w:val="jfk-button-label1"/>
    <w:basedOn w:val="DefaultParagraphFont"/>
    <w:rsid w:val="0027702B"/>
  </w:style>
  <w:style w:type="paragraph" w:styleId="Header">
    <w:name w:val="header"/>
    <w:basedOn w:val="Normal"/>
    <w:link w:val="HeaderChar"/>
    <w:uiPriority w:val="99"/>
    <w:unhideWhenUsed/>
    <w:rsid w:val="00374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14C"/>
    <w:rPr>
      <w:lang w:val="en-US"/>
    </w:rPr>
  </w:style>
  <w:style w:type="paragraph" w:styleId="Footer">
    <w:name w:val="footer"/>
    <w:basedOn w:val="Normal"/>
    <w:link w:val="FooterChar"/>
    <w:uiPriority w:val="99"/>
    <w:unhideWhenUsed/>
    <w:rsid w:val="00374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14C"/>
    <w:rPr>
      <w:lang w:val="en-US"/>
    </w:rPr>
  </w:style>
  <w:style w:type="character" w:styleId="CommentReference">
    <w:name w:val="annotation reference"/>
    <w:basedOn w:val="DefaultParagraphFont"/>
    <w:uiPriority w:val="99"/>
    <w:semiHidden/>
    <w:unhideWhenUsed/>
    <w:rsid w:val="0037414C"/>
    <w:rPr>
      <w:sz w:val="16"/>
      <w:szCs w:val="16"/>
    </w:rPr>
  </w:style>
  <w:style w:type="paragraph" w:styleId="CommentText">
    <w:name w:val="annotation text"/>
    <w:basedOn w:val="Normal"/>
    <w:link w:val="CommentTextChar"/>
    <w:uiPriority w:val="99"/>
    <w:unhideWhenUsed/>
    <w:rsid w:val="0037414C"/>
    <w:pPr>
      <w:spacing w:line="240" w:lineRule="auto"/>
    </w:pPr>
    <w:rPr>
      <w:sz w:val="20"/>
      <w:szCs w:val="20"/>
    </w:rPr>
  </w:style>
  <w:style w:type="character" w:customStyle="1" w:styleId="CommentTextChar">
    <w:name w:val="Comment Text Char"/>
    <w:basedOn w:val="DefaultParagraphFont"/>
    <w:link w:val="CommentText"/>
    <w:uiPriority w:val="99"/>
    <w:rsid w:val="0037414C"/>
    <w:rPr>
      <w:sz w:val="20"/>
      <w:szCs w:val="20"/>
      <w:lang w:val="en-US"/>
    </w:rPr>
  </w:style>
  <w:style w:type="paragraph" w:styleId="CommentSubject">
    <w:name w:val="annotation subject"/>
    <w:basedOn w:val="CommentText"/>
    <w:next w:val="CommentText"/>
    <w:link w:val="CommentSubjectChar"/>
    <w:uiPriority w:val="99"/>
    <w:semiHidden/>
    <w:unhideWhenUsed/>
    <w:rsid w:val="0037414C"/>
    <w:rPr>
      <w:b/>
      <w:bCs/>
    </w:rPr>
  </w:style>
  <w:style w:type="character" w:customStyle="1" w:styleId="CommentSubjectChar">
    <w:name w:val="Comment Subject Char"/>
    <w:basedOn w:val="CommentTextChar"/>
    <w:link w:val="CommentSubject"/>
    <w:uiPriority w:val="99"/>
    <w:semiHidden/>
    <w:rsid w:val="0037414C"/>
    <w:rPr>
      <w:b/>
      <w:bCs/>
      <w:sz w:val="20"/>
      <w:szCs w:val="20"/>
      <w:lang w:val="en-US"/>
    </w:rPr>
  </w:style>
  <w:style w:type="paragraph" w:styleId="DocumentMap">
    <w:name w:val="Document Map"/>
    <w:basedOn w:val="Normal"/>
    <w:link w:val="DocumentMapChar"/>
    <w:uiPriority w:val="99"/>
    <w:semiHidden/>
    <w:unhideWhenUsed/>
    <w:rsid w:val="00274EF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4EF0"/>
    <w:rPr>
      <w:rFonts w:ascii="Tahoma" w:hAnsi="Tahoma" w:cs="Tahoma"/>
      <w:sz w:val="16"/>
      <w:szCs w:val="16"/>
      <w:lang w:val="en-US"/>
    </w:rPr>
  </w:style>
  <w:style w:type="table" w:styleId="TableGrid">
    <w:name w:val="Table Grid"/>
    <w:basedOn w:val="TableNormal"/>
    <w:uiPriority w:val="59"/>
    <w:rsid w:val="00D038E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45B3"/>
    <w:pPr>
      <w:spacing w:after="0" w:line="240" w:lineRule="auto"/>
      <w:jc w:val="both"/>
    </w:pPr>
    <w:rPr>
      <w:rFonts w:ascii="Times New Roman" w:eastAsia="MS Mincho" w:hAnsi="Times New Roman" w:cs="Times New Roman"/>
      <w:sz w:val="24"/>
      <w:szCs w:val="20"/>
      <w:lang w:val="fr-FR"/>
    </w:rPr>
  </w:style>
  <w:style w:type="character" w:customStyle="1" w:styleId="BodyTextChar">
    <w:name w:val="Body Text Char"/>
    <w:basedOn w:val="DefaultParagraphFont"/>
    <w:link w:val="BodyText"/>
    <w:rsid w:val="00ED45B3"/>
    <w:rPr>
      <w:rFonts w:ascii="Times New Roman" w:eastAsia="MS Mincho" w:hAnsi="Times New Roman" w:cs="Times New Roman"/>
      <w:sz w:val="24"/>
      <w:szCs w:val="20"/>
    </w:rPr>
  </w:style>
  <w:style w:type="paragraph" w:styleId="Subtitle">
    <w:name w:val="Subtitle"/>
    <w:basedOn w:val="Normal"/>
    <w:link w:val="SubtitleChar"/>
    <w:qFormat/>
    <w:rsid w:val="00DD29D0"/>
    <w:pPr>
      <w:spacing w:after="0" w:line="240" w:lineRule="auto"/>
      <w:jc w:val="center"/>
    </w:pPr>
    <w:rPr>
      <w:rFonts w:ascii="Times New Roman" w:eastAsia="MS Mincho" w:hAnsi="Times New Roman" w:cs="Times New Roman"/>
      <w:b/>
      <w:sz w:val="44"/>
      <w:szCs w:val="20"/>
    </w:rPr>
  </w:style>
  <w:style w:type="character" w:customStyle="1" w:styleId="SubtitleChar">
    <w:name w:val="Subtitle Char"/>
    <w:basedOn w:val="DefaultParagraphFont"/>
    <w:link w:val="Subtitle"/>
    <w:rsid w:val="00DD29D0"/>
    <w:rPr>
      <w:rFonts w:ascii="Times New Roman" w:eastAsia="MS Mincho" w:hAnsi="Times New Roman" w:cs="Times New Roman"/>
      <w:b/>
      <w:sz w:val="44"/>
      <w:szCs w:val="20"/>
      <w:lang w:val="en-US"/>
    </w:rPr>
  </w:style>
  <w:style w:type="character" w:customStyle="1" w:styleId="NoSpacingChar">
    <w:name w:val="No Spacing Char"/>
    <w:basedOn w:val="DefaultParagraphFont"/>
    <w:link w:val="NoSpacing"/>
    <w:uiPriority w:val="1"/>
    <w:locked/>
    <w:rsid w:val="00DD29D0"/>
    <w:rPr>
      <w:rFonts w:eastAsiaTheme="minorEastAsia"/>
    </w:rPr>
  </w:style>
  <w:style w:type="paragraph" w:styleId="NoSpacing">
    <w:name w:val="No Spacing"/>
    <w:link w:val="NoSpacingChar"/>
    <w:uiPriority w:val="1"/>
    <w:qFormat/>
    <w:rsid w:val="00DD29D0"/>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905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riatsud@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SECRETAIRE UPMP</dc:creator>
  <cp:lastModifiedBy>Rebecca Augustin</cp:lastModifiedBy>
  <cp:revision>8</cp:revision>
  <cp:lastPrinted>2020-12-30T15:28:00Z</cp:lastPrinted>
  <dcterms:created xsi:type="dcterms:W3CDTF">2023-01-23T15:42:00Z</dcterms:created>
  <dcterms:modified xsi:type="dcterms:W3CDTF">2023-01-26T15:18:00Z</dcterms:modified>
</cp:coreProperties>
</file>