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B03B4" w14:textId="77777777" w:rsidR="00EC040E" w:rsidRDefault="00EC040E" w:rsidP="00EC040E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333333"/>
          <w:sz w:val="17"/>
          <w:szCs w:val="17"/>
          <w:shd w:val="clear" w:color="auto" w:fill="FFFFFF"/>
        </w:rPr>
      </w:pPr>
      <w:hyperlink r:id="rId4" w:history="1">
        <w:r w:rsidRPr="00A37F67">
          <w:rPr>
            <w:rStyle w:val="Hyperlink"/>
            <w:rFonts w:ascii="Verdana" w:hAnsi="Verdana"/>
            <w:sz w:val="17"/>
            <w:szCs w:val="17"/>
            <w:shd w:val="clear" w:color="auto" w:fill="FFFFFF"/>
          </w:rPr>
          <w:t>https://procurement-notices.undp.org/view_negotiation.cfm?nego_id=1306</w:t>
        </w:r>
      </w:hyperlink>
    </w:p>
    <w:p w14:paraId="10EA2678" w14:textId="77777777" w:rsidR="00105A83" w:rsidRDefault="00105A83"/>
    <w:sectPr w:rsidR="00105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0E"/>
    <w:rsid w:val="00105A83"/>
    <w:rsid w:val="003E4E32"/>
    <w:rsid w:val="00B45FB4"/>
    <w:rsid w:val="00EC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E7B2F"/>
  <w15:chartTrackingRefBased/>
  <w15:docId w15:val="{DDDD44AC-48FD-415D-A935-57B23654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40E"/>
    <w:pPr>
      <w:spacing w:after="200" w:line="276" w:lineRule="auto"/>
    </w:pPr>
    <w:rPr>
      <w:rFonts w:ascii="Myriad Pro" w:hAnsi="Myriad Pro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04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curement-notices.undp.org/view_negotiation.cfm?nego_id=13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Saint Joy</dc:creator>
  <cp:keywords/>
  <dc:description/>
  <cp:lastModifiedBy>Karine Saint Joy</cp:lastModifiedBy>
  <cp:revision>1</cp:revision>
  <dcterms:created xsi:type="dcterms:W3CDTF">2022-12-08T13:27:00Z</dcterms:created>
  <dcterms:modified xsi:type="dcterms:W3CDTF">2022-12-08T13:28:00Z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64d96012-5df8-41e5-95b2-60506e06e649</vt:lpwstr>
  </property>
</Properties>
</file>