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8160" w14:textId="5DA30DB9" w:rsidR="008D2230" w:rsidRPr="00F004DD" w:rsidRDefault="008D2230">
      <w:pPr>
        <w:rPr>
          <w:lang w:val="fr-FR"/>
        </w:rPr>
      </w:pPr>
    </w:p>
    <w:p w14:paraId="62E6D900" w14:textId="10D832E1" w:rsidR="008D2230" w:rsidRPr="00A03E53" w:rsidRDefault="008D2230" w:rsidP="00985D79">
      <w:pPr>
        <w:pStyle w:val="NormalWeb"/>
        <w:jc w:val="center"/>
        <w:rPr>
          <w:rFonts w:ascii="Garamond" w:hAnsi="Garamond"/>
          <w:b/>
          <w:bCs/>
          <w:color w:val="000000"/>
          <w:sz w:val="27"/>
          <w:szCs w:val="27"/>
          <w:lang w:val="fr-FR"/>
        </w:rPr>
      </w:pPr>
      <w:r w:rsidRPr="00A03E53">
        <w:rPr>
          <w:rFonts w:ascii="Garamond" w:hAnsi="Garamond"/>
          <w:b/>
          <w:bCs/>
          <w:color w:val="000000"/>
          <w:sz w:val="27"/>
          <w:szCs w:val="27"/>
          <w:lang w:val="fr-FR"/>
        </w:rPr>
        <w:t>Numéro de l'appel d'offre</w:t>
      </w:r>
      <w:r w:rsidR="00EA2051" w:rsidRPr="00A03E53">
        <w:rPr>
          <w:rFonts w:ascii="Garamond" w:hAnsi="Garamond"/>
          <w:b/>
          <w:bCs/>
          <w:color w:val="000000"/>
          <w:sz w:val="27"/>
          <w:szCs w:val="27"/>
          <w:lang w:val="fr-FR"/>
        </w:rPr>
        <w:t xml:space="preserve"> : </w:t>
      </w:r>
      <w:bookmarkStart w:id="0" w:name="_Hlk117448818"/>
      <w:r w:rsidR="00EA2051" w:rsidRPr="00A03E53">
        <w:rPr>
          <w:rFonts w:ascii="Garamond" w:hAnsi="Garamond"/>
          <w:b/>
          <w:bCs/>
          <w:color w:val="000000"/>
          <w:sz w:val="27"/>
          <w:szCs w:val="27"/>
          <w:lang w:val="fr-FR"/>
        </w:rPr>
        <w:t>MCHT-SERV/002</w:t>
      </w:r>
      <w:bookmarkEnd w:id="0"/>
    </w:p>
    <w:p w14:paraId="0CE8BF19" w14:textId="01734607" w:rsidR="001E6CB9" w:rsidRDefault="008D2230" w:rsidP="00985D79">
      <w:pPr>
        <w:pStyle w:val="NormalWeb"/>
        <w:jc w:val="center"/>
        <w:rPr>
          <w:rFonts w:ascii="Garamond" w:hAnsi="Garamond"/>
          <w:b/>
          <w:bCs/>
          <w:color w:val="000000"/>
          <w:sz w:val="27"/>
          <w:szCs w:val="27"/>
          <w:lang w:val="fr-FR"/>
        </w:rPr>
      </w:pPr>
      <w:r w:rsidRPr="00A03E53">
        <w:rPr>
          <w:rFonts w:ascii="Garamond" w:hAnsi="Garamond"/>
          <w:b/>
          <w:bCs/>
          <w:color w:val="000000"/>
          <w:sz w:val="27"/>
          <w:szCs w:val="27"/>
          <w:lang w:val="fr-FR"/>
        </w:rPr>
        <w:t xml:space="preserve">Date </w:t>
      </w:r>
      <w:r w:rsidR="00EA2051" w:rsidRPr="00A03E53">
        <w:rPr>
          <w:rFonts w:ascii="Garamond" w:hAnsi="Garamond"/>
          <w:b/>
          <w:bCs/>
          <w:color w:val="000000"/>
          <w:sz w:val="27"/>
          <w:szCs w:val="27"/>
          <w:lang w:val="fr-FR"/>
        </w:rPr>
        <w:t>limite :</w:t>
      </w:r>
      <w:r w:rsidRPr="00A03E53">
        <w:rPr>
          <w:rFonts w:ascii="Garamond" w:hAnsi="Garamond"/>
          <w:b/>
          <w:bCs/>
          <w:color w:val="000000"/>
          <w:sz w:val="27"/>
          <w:szCs w:val="27"/>
          <w:lang w:val="fr-FR"/>
        </w:rPr>
        <w:t xml:space="preserve"> </w:t>
      </w:r>
      <w:r w:rsidR="006D4CD1">
        <w:rPr>
          <w:rFonts w:ascii="Garamond" w:hAnsi="Garamond"/>
          <w:b/>
          <w:bCs/>
          <w:color w:val="000000"/>
          <w:sz w:val="27"/>
          <w:szCs w:val="27"/>
          <w:lang w:val="fr-FR"/>
        </w:rPr>
        <w:t>0</w:t>
      </w:r>
      <w:r w:rsidR="00A03E53">
        <w:rPr>
          <w:rFonts w:ascii="Garamond" w:hAnsi="Garamond"/>
          <w:b/>
          <w:bCs/>
          <w:color w:val="000000"/>
          <w:sz w:val="27"/>
          <w:szCs w:val="27"/>
          <w:lang w:val="fr-FR"/>
        </w:rPr>
        <w:t xml:space="preserve">3 </w:t>
      </w:r>
      <w:r w:rsidR="006D4CD1">
        <w:rPr>
          <w:rFonts w:ascii="Garamond" w:hAnsi="Garamond"/>
          <w:b/>
          <w:bCs/>
          <w:color w:val="000000"/>
          <w:sz w:val="27"/>
          <w:szCs w:val="27"/>
          <w:lang w:val="fr-FR"/>
        </w:rPr>
        <w:t>novembre</w:t>
      </w:r>
      <w:r w:rsidRPr="00A03E53">
        <w:rPr>
          <w:rFonts w:ascii="Garamond" w:hAnsi="Garamond"/>
          <w:b/>
          <w:bCs/>
          <w:color w:val="000000"/>
          <w:sz w:val="27"/>
          <w:szCs w:val="27"/>
          <w:lang w:val="fr-FR"/>
        </w:rPr>
        <w:t xml:space="preserve">, </w:t>
      </w:r>
      <w:r w:rsidR="00EA2051" w:rsidRPr="00A03E53">
        <w:rPr>
          <w:rFonts w:ascii="Garamond" w:hAnsi="Garamond"/>
          <w:b/>
          <w:bCs/>
          <w:color w:val="000000"/>
          <w:sz w:val="27"/>
          <w:szCs w:val="27"/>
          <w:lang w:val="fr-FR"/>
        </w:rPr>
        <w:t>2022, 16H00</w:t>
      </w:r>
    </w:p>
    <w:p w14:paraId="5BAFA9A6" w14:textId="104C948B" w:rsidR="001E6CB9" w:rsidRPr="001E6CB9" w:rsidRDefault="001E6CB9" w:rsidP="001E6CB9">
      <w:pPr>
        <w:pStyle w:val="NormalWeb"/>
        <w:rPr>
          <w:rFonts w:ascii="Garamond" w:hAnsi="Garamond"/>
          <w:b/>
          <w:bCs/>
          <w:i/>
          <w:iCs/>
          <w:color w:val="000000"/>
          <w:sz w:val="27"/>
          <w:szCs w:val="27"/>
          <w:lang w:val="fr-FR"/>
        </w:rPr>
      </w:pPr>
      <w:r>
        <w:rPr>
          <w:rFonts w:ascii="Garamond" w:hAnsi="Garamond"/>
          <w:b/>
          <w:bCs/>
          <w:i/>
          <w:iCs/>
          <w:color w:val="000000"/>
          <w:sz w:val="27"/>
          <w:szCs w:val="27"/>
          <w:lang w:val="fr-FR"/>
        </w:rPr>
        <w:t xml:space="preserve">Recrutement </w:t>
      </w:r>
      <w:r w:rsidRPr="001E6CB9">
        <w:rPr>
          <w:rFonts w:ascii="Garamond" w:hAnsi="Garamond"/>
          <w:b/>
          <w:bCs/>
          <w:i/>
          <w:iCs/>
          <w:color w:val="000000"/>
          <w:sz w:val="27"/>
          <w:szCs w:val="27"/>
          <w:lang w:val="fr-FR"/>
        </w:rPr>
        <w:t xml:space="preserve">de six (6) consultants individuels pour l'organisation de sessions de formation en faveur des PMEs de Grande-Anse et des Nippes </w:t>
      </w:r>
    </w:p>
    <w:p w14:paraId="7D0C249C" w14:textId="6E4D729C" w:rsidR="001E6CB9" w:rsidRPr="003C48F3" w:rsidRDefault="001E6CB9" w:rsidP="001E6CB9">
      <w:pPr>
        <w:pStyle w:val="NormalWeb"/>
        <w:rPr>
          <w:rFonts w:ascii="Garamond" w:hAnsi="Garamond"/>
          <w:b/>
          <w:bCs/>
          <w:i/>
          <w:iCs/>
          <w:color w:val="000000"/>
          <w:lang w:val="fr-FR"/>
        </w:rPr>
      </w:pPr>
      <w:r w:rsidRPr="001E6CB9">
        <w:rPr>
          <w:rFonts w:ascii="Garamond" w:hAnsi="Garamond"/>
          <w:b/>
          <w:bCs/>
          <w:i/>
          <w:iCs/>
          <w:color w:val="000000"/>
          <w:sz w:val="20"/>
          <w:szCs w:val="20"/>
          <w:lang w:val="fr-FR"/>
        </w:rPr>
        <w:t>1)</w:t>
      </w:r>
      <w:r w:rsidRPr="003C48F3">
        <w:rPr>
          <w:rFonts w:ascii="Garamond" w:hAnsi="Garamond"/>
          <w:b/>
          <w:bCs/>
          <w:i/>
          <w:iCs/>
          <w:color w:val="000000"/>
          <w:lang w:val="fr-FR"/>
        </w:rPr>
        <w:t xml:space="preserve">Trois (3) Consultants dans la Grand ’Anse </w:t>
      </w:r>
    </w:p>
    <w:p w14:paraId="55D0A27D" w14:textId="2C32BF56" w:rsidR="001E6CB9" w:rsidRPr="003C48F3" w:rsidRDefault="001E6CB9" w:rsidP="00EA2051">
      <w:pPr>
        <w:pStyle w:val="NormalWeb"/>
        <w:rPr>
          <w:rFonts w:ascii="Garamond" w:hAnsi="Garamond"/>
          <w:b/>
          <w:bCs/>
          <w:i/>
          <w:iCs/>
          <w:color w:val="000000"/>
          <w:lang w:val="fr-FR"/>
        </w:rPr>
      </w:pPr>
      <w:r w:rsidRPr="003C48F3">
        <w:rPr>
          <w:rFonts w:ascii="Garamond" w:hAnsi="Garamond"/>
          <w:b/>
          <w:bCs/>
          <w:i/>
          <w:iCs/>
          <w:color w:val="000000"/>
          <w:lang w:val="fr-FR"/>
        </w:rPr>
        <w:t>2)Trois (3) Consultants dans les Nippes</w:t>
      </w:r>
    </w:p>
    <w:p w14:paraId="4DF7BB84" w14:textId="77777777" w:rsidR="00F645ED" w:rsidRPr="00EA2051" w:rsidRDefault="00F645ED" w:rsidP="00F645ED">
      <w:pPr>
        <w:spacing w:line="360" w:lineRule="auto"/>
        <w:rPr>
          <w:color w:val="800000"/>
          <w:sz w:val="16"/>
          <w:szCs w:val="16"/>
          <w:u w:val="single"/>
          <w:lang w:val="fr-FR"/>
        </w:rPr>
      </w:pP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r w:rsidRPr="00EA2051">
        <w:rPr>
          <w:color w:val="800000"/>
          <w:sz w:val="16"/>
          <w:szCs w:val="16"/>
          <w:u w:val="single"/>
          <w:lang w:val="fr-FR"/>
        </w:rPr>
        <w:tab/>
      </w:r>
    </w:p>
    <w:p w14:paraId="33E193CA" w14:textId="14CAAD07" w:rsidR="00085EED" w:rsidRPr="00346585" w:rsidRDefault="00085EED">
      <w:pPr>
        <w:rPr>
          <w:rFonts w:ascii="Garamond" w:hAnsi="Garamond"/>
          <w:sz w:val="21"/>
          <w:szCs w:val="21"/>
          <w:lang w:val="fr-FR"/>
        </w:rPr>
      </w:pPr>
      <w:r w:rsidRPr="00346585">
        <w:rPr>
          <w:rFonts w:ascii="Garamond" w:hAnsi="Garamond"/>
          <w:b/>
          <w:sz w:val="21"/>
          <w:szCs w:val="21"/>
          <w:lang w:val="fr-FR"/>
        </w:rPr>
        <w:t>Titre du projet/</w:t>
      </w:r>
      <w:r w:rsidR="00B05EC8" w:rsidRPr="00346585">
        <w:rPr>
          <w:rFonts w:ascii="Garamond" w:hAnsi="Garamond"/>
          <w:b/>
          <w:sz w:val="21"/>
          <w:szCs w:val="21"/>
          <w:lang w:val="fr-FR"/>
        </w:rPr>
        <w:t>consultation</w:t>
      </w:r>
      <w:r w:rsidR="00B05EC8" w:rsidRPr="00346585">
        <w:rPr>
          <w:rFonts w:ascii="Garamond" w:hAnsi="Garamond"/>
          <w:sz w:val="21"/>
          <w:szCs w:val="21"/>
          <w:lang w:val="fr-FR"/>
        </w:rPr>
        <w:t xml:space="preserve"> :</w:t>
      </w:r>
      <w:r w:rsidRPr="00346585">
        <w:rPr>
          <w:rFonts w:ascii="Garamond" w:hAnsi="Garamond"/>
          <w:sz w:val="21"/>
          <w:szCs w:val="21"/>
          <w:lang w:val="fr-FR"/>
        </w:rPr>
        <w:t xml:space="preserve"> </w:t>
      </w:r>
      <w:r w:rsidR="00346585">
        <w:rPr>
          <w:rFonts w:ascii="Garamond" w:hAnsi="Garamond"/>
          <w:sz w:val="21"/>
          <w:szCs w:val="21"/>
          <w:lang w:val="fr-FR"/>
        </w:rPr>
        <w:t>EARTHQUAKE RESPONSE ACTIVITY</w:t>
      </w:r>
    </w:p>
    <w:p w14:paraId="6FEF883E" w14:textId="64066C89" w:rsidR="00085EED" w:rsidRDefault="00A03E53">
      <w:pPr>
        <w:rPr>
          <w:rFonts w:ascii="Garamond" w:hAnsi="Garamond"/>
          <w:sz w:val="21"/>
          <w:szCs w:val="21"/>
          <w:lang w:val="fr-FR"/>
        </w:rPr>
      </w:pPr>
      <w:r>
        <w:rPr>
          <w:rFonts w:ascii="Garamond" w:hAnsi="Garamond"/>
          <w:b/>
          <w:sz w:val="21"/>
          <w:szCs w:val="21"/>
          <w:lang w:val="fr-FR"/>
        </w:rPr>
        <w:t xml:space="preserve">Département </w:t>
      </w:r>
      <w:r w:rsidR="00085EED" w:rsidRPr="00C42F3E">
        <w:rPr>
          <w:rFonts w:ascii="Garamond" w:hAnsi="Garamond"/>
          <w:b/>
          <w:sz w:val="21"/>
          <w:szCs w:val="21"/>
          <w:lang w:val="fr-FR"/>
        </w:rPr>
        <w:t xml:space="preserve">du </w:t>
      </w:r>
      <w:r w:rsidR="00B05EC8" w:rsidRPr="00C42F3E">
        <w:rPr>
          <w:rFonts w:ascii="Garamond" w:hAnsi="Garamond"/>
          <w:b/>
          <w:sz w:val="21"/>
          <w:szCs w:val="21"/>
          <w:lang w:val="fr-FR"/>
        </w:rPr>
        <w:t>projet</w:t>
      </w:r>
      <w:r w:rsidR="00B05EC8" w:rsidRPr="00C42F3E">
        <w:rPr>
          <w:rFonts w:ascii="Garamond" w:hAnsi="Garamond"/>
          <w:sz w:val="21"/>
          <w:szCs w:val="21"/>
          <w:lang w:val="fr-FR"/>
        </w:rPr>
        <w:t xml:space="preserve"> :</w:t>
      </w:r>
      <w:r w:rsidR="00B05EC8">
        <w:rPr>
          <w:rFonts w:ascii="Garamond" w:hAnsi="Garamond"/>
          <w:sz w:val="21"/>
          <w:szCs w:val="21"/>
          <w:lang w:val="fr-FR"/>
        </w:rPr>
        <w:t xml:space="preserve"> </w:t>
      </w:r>
      <w:r>
        <w:rPr>
          <w:rFonts w:ascii="Garamond" w:hAnsi="Garamond"/>
          <w:sz w:val="21"/>
          <w:szCs w:val="21"/>
          <w:lang w:val="fr-FR"/>
        </w:rPr>
        <w:t>GRANDE-ANSE, NIPPES</w:t>
      </w:r>
    </w:p>
    <w:p w14:paraId="657EA819" w14:textId="29DA05DE" w:rsidR="00A03E53" w:rsidRPr="00A03E53" w:rsidRDefault="00A03E53">
      <w:pPr>
        <w:rPr>
          <w:rFonts w:ascii="Garamond" w:hAnsi="Garamond"/>
          <w:b/>
          <w:bCs/>
          <w:sz w:val="21"/>
          <w:szCs w:val="21"/>
          <w:lang w:val="fr-FR"/>
        </w:rPr>
      </w:pPr>
      <w:r w:rsidRPr="00A03E53">
        <w:rPr>
          <w:rFonts w:ascii="Garamond" w:hAnsi="Garamond"/>
          <w:b/>
          <w:bCs/>
          <w:sz w:val="21"/>
          <w:szCs w:val="21"/>
          <w:lang w:val="fr-FR"/>
        </w:rPr>
        <w:t xml:space="preserve">Communes du projet : </w:t>
      </w:r>
      <w:r w:rsidRPr="00A03E53">
        <w:rPr>
          <w:rFonts w:ascii="Garamond" w:hAnsi="Garamond"/>
          <w:sz w:val="21"/>
          <w:szCs w:val="21"/>
          <w:lang w:val="fr-FR"/>
        </w:rPr>
        <w:t>CORAIL, BEAUMONT, PESTEL, PLAISANCE DU SUD, ARNAUD, PETIT-TROU DE NIPPES</w:t>
      </w:r>
    </w:p>
    <w:p w14:paraId="534AA6E3" w14:textId="6574878A" w:rsidR="00085EED" w:rsidRPr="00346585" w:rsidRDefault="00085EED">
      <w:pPr>
        <w:rPr>
          <w:rFonts w:ascii="Garamond" w:hAnsi="Garamond"/>
          <w:sz w:val="21"/>
          <w:szCs w:val="21"/>
          <w:lang w:val="fr-FR"/>
        </w:rPr>
      </w:pPr>
      <w:r w:rsidRPr="00346585">
        <w:rPr>
          <w:rFonts w:ascii="Garamond" w:hAnsi="Garamond"/>
          <w:b/>
          <w:sz w:val="21"/>
          <w:szCs w:val="21"/>
          <w:lang w:val="fr-FR"/>
        </w:rPr>
        <w:t xml:space="preserve">Code du département des </w:t>
      </w:r>
      <w:r w:rsidR="00B05EC8" w:rsidRPr="00346585">
        <w:rPr>
          <w:rFonts w:ascii="Garamond" w:hAnsi="Garamond"/>
          <w:b/>
          <w:sz w:val="21"/>
          <w:szCs w:val="21"/>
          <w:lang w:val="fr-FR"/>
        </w:rPr>
        <w:t>finances</w:t>
      </w:r>
      <w:r w:rsidR="00B05EC8" w:rsidRPr="00346585">
        <w:rPr>
          <w:rFonts w:ascii="Garamond" w:hAnsi="Garamond"/>
          <w:sz w:val="21"/>
          <w:szCs w:val="21"/>
          <w:lang w:val="fr-FR"/>
        </w:rPr>
        <w:t xml:space="preserve"> :</w:t>
      </w:r>
      <w:r w:rsidR="0015482D">
        <w:rPr>
          <w:rFonts w:ascii="Garamond" w:hAnsi="Garamond"/>
          <w:sz w:val="21"/>
          <w:szCs w:val="21"/>
          <w:lang w:val="fr-FR"/>
        </w:rPr>
        <w:t xml:space="preserve"> 23964</w:t>
      </w:r>
    </w:p>
    <w:p w14:paraId="4CC1B80F" w14:textId="77777777" w:rsidR="00F645ED" w:rsidRPr="00346585" w:rsidRDefault="00F645ED">
      <w:pPr>
        <w:rPr>
          <w:rFonts w:ascii="Garamond" w:hAnsi="Garamond"/>
          <w:color w:val="800000"/>
          <w:sz w:val="21"/>
          <w:szCs w:val="21"/>
          <w:u w:val="single"/>
          <w:lang w:val="fr-FR"/>
        </w:rPr>
      </w:pP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r w:rsidRPr="00346585">
        <w:rPr>
          <w:color w:val="800000"/>
          <w:sz w:val="8"/>
          <w:szCs w:val="8"/>
          <w:u w:val="single"/>
          <w:lang w:val="fr-FR"/>
        </w:rPr>
        <w:tab/>
      </w:r>
    </w:p>
    <w:p w14:paraId="3EBEF316" w14:textId="77777777" w:rsidR="00F645ED" w:rsidRPr="00346585" w:rsidRDefault="00F645ED">
      <w:pPr>
        <w:rPr>
          <w:color w:val="800000"/>
          <w:sz w:val="8"/>
          <w:szCs w:val="8"/>
          <w:u w:val="single"/>
          <w:lang w:val="fr-FR"/>
        </w:rPr>
      </w:pPr>
    </w:p>
    <w:p w14:paraId="0AA042F9" w14:textId="77777777" w:rsidR="00B110B6" w:rsidRPr="0003435B" w:rsidRDefault="00B110B6" w:rsidP="00B110B6">
      <w:pPr>
        <w:rPr>
          <w:rFonts w:ascii="Garamond" w:hAnsi="Garamond"/>
          <w:color w:val="C00000"/>
          <w:lang w:val="fr-FR"/>
        </w:rPr>
      </w:pPr>
    </w:p>
    <w:p w14:paraId="07015C63" w14:textId="77777777" w:rsidR="008273FC" w:rsidRPr="0003435B" w:rsidRDefault="008273FC" w:rsidP="008273FC">
      <w:pPr>
        <w:rPr>
          <w:rFonts w:ascii="Garamond" w:hAnsi="Garamond" w:cs="Arial"/>
          <w:b/>
          <w:bCs/>
          <w:color w:val="C00000"/>
          <w:lang w:val="fr-FR"/>
        </w:rPr>
      </w:pPr>
      <w:r w:rsidRPr="0003435B">
        <w:rPr>
          <w:rFonts w:ascii="Garamond" w:hAnsi="Garamond" w:cs="Arial"/>
          <w:b/>
          <w:bCs/>
          <w:color w:val="C00000"/>
          <w:lang w:val="fr-FR"/>
        </w:rPr>
        <w:t>À propos de Mercy Corps</w:t>
      </w:r>
    </w:p>
    <w:p w14:paraId="4DE8BC2E" w14:textId="04DE877A" w:rsidR="00B110B6" w:rsidRPr="00A03E53" w:rsidRDefault="008273FC" w:rsidP="00A03E53">
      <w:pPr>
        <w:jc w:val="both"/>
        <w:rPr>
          <w:rFonts w:ascii="Garamond" w:hAnsi="Garamond" w:cs="Arial"/>
          <w:color w:val="000000"/>
          <w:sz w:val="21"/>
          <w:szCs w:val="21"/>
          <w:lang w:val="fr-FR"/>
        </w:rPr>
      </w:pPr>
      <w:r w:rsidRPr="008273FC">
        <w:rPr>
          <w:rFonts w:ascii="Garamond" w:hAnsi="Garamond" w:cs="Arial"/>
          <w:color w:val="000000"/>
          <w:sz w:val="21"/>
          <w:szCs w:val="21"/>
          <w:lang w:val="fr-FR"/>
        </w:rPr>
        <w:t>Mercy Corps est une organisation mondiale de premier plan, animée par la conviction qu'un monde meilleur est possible. Lors de catastrophes, dans des conditions difficiles, dans plus de 40 pays du monde, nous nous associons pour mettre en œuvre des solutions audacieuses afin d'aider les gens à surmonter l'adversité et à construire des communautés plus fortes de l'intérieur. Mercy Corps aide les communautés en Haïti à développer leurs propres idées pour résoudre leurs problèmes les plus difficiles en utilisant des approches innovantes pour offrir aux Haïtiens de nouvelles opportunités sociales et économiques et rendre leur pays plus sûr, productif et juste.</w:t>
      </w:r>
    </w:p>
    <w:p w14:paraId="748804A1" w14:textId="77777777" w:rsidR="00B110B6" w:rsidRPr="0003435B" w:rsidRDefault="00B110B6">
      <w:pPr>
        <w:rPr>
          <w:rFonts w:ascii="Garamond" w:hAnsi="Garamond"/>
          <w:b/>
          <w:bCs/>
          <w:color w:val="C00000"/>
          <w:lang w:val="fr-FR"/>
        </w:rPr>
      </w:pPr>
    </w:p>
    <w:p w14:paraId="2B25AA0A" w14:textId="77777777" w:rsidR="008273FC" w:rsidRPr="0003435B" w:rsidRDefault="008273FC" w:rsidP="008273FC">
      <w:pPr>
        <w:rPr>
          <w:rFonts w:ascii="Garamond" w:hAnsi="Garamond"/>
          <w:b/>
          <w:bCs/>
          <w:color w:val="C00000"/>
          <w:lang w:val="fr-FR"/>
        </w:rPr>
      </w:pPr>
      <w:r w:rsidRPr="0003435B">
        <w:rPr>
          <w:rFonts w:ascii="Garamond" w:hAnsi="Garamond"/>
          <w:b/>
          <w:bCs/>
          <w:color w:val="C00000"/>
          <w:lang w:val="fr-FR"/>
        </w:rPr>
        <w:t xml:space="preserve">Résumé du programme </w:t>
      </w:r>
    </w:p>
    <w:p w14:paraId="0F30F7A5" w14:textId="1138CCD4" w:rsidR="008273FC" w:rsidRDefault="008273FC" w:rsidP="008273FC">
      <w:pPr>
        <w:jc w:val="both"/>
        <w:rPr>
          <w:rFonts w:ascii="Garamond" w:hAnsi="Garamond"/>
          <w:sz w:val="21"/>
          <w:szCs w:val="21"/>
          <w:lang w:val="fr-FR"/>
        </w:rPr>
      </w:pPr>
      <w:r w:rsidRPr="008273FC">
        <w:rPr>
          <w:rFonts w:ascii="Garamond" w:hAnsi="Garamond"/>
          <w:sz w:val="21"/>
          <w:szCs w:val="21"/>
          <w:lang w:val="fr-FR"/>
        </w:rPr>
        <w:t xml:space="preserve">Le séisme du 14 août 2021, d'une magnitude de 7,2 sur l'échelle de Richter, a dévasté les départements du Grand-Sud et des Nippes en Haïti. Mercy Corps, en tant qu'organisation humanitaire habituée à gérer les urgences, a été l'une des premières organisations internationales à arriver pour une évaluation rapide des besoins. Mercy Corps a reçu un financement du Bureau of </w:t>
      </w:r>
      <w:proofErr w:type="spellStart"/>
      <w:r w:rsidRPr="008273FC">
        <w:rPr>
          <w:rFonts w:ascii="Garamond" w:hAnsi="Garamond"/>
          <w:sz w:val="21"/>
          <w:szCs w:val="21"/>
          <w:lang w:val="fr-FR"/>
        </w:rPr>
        <w:t>Humanitarian</w:t>
      </w:r>
      <w:proofErr w:type="spellEnd"/>
      <w:r w:rsidRPr="008273FC">
        <w:rPr>
          <w:rFonts w:ascii="Garamond" w:hAnsi="Garamond"/>
          <w:sz w:val="21"/>
          <w:szCs w:val="21"/>
          <w:lang w:val="fr-FR"/>
        </w:rPr>
        <w:t xml:space="preserve"> Assistance (BHA) de l'USAID pour fournir une assistance monétaire polyvalente (MPCA) aux ménages vulnérables touchés par le </w:t>
      </w:r>
      <w:proofErr w:type="gramStart"/>
      <w:r w:rsidRPr="008273FC">
        <w:rPr>
          <w:rFonts w:ascii="Garamond" w:hAnsi="Garamond"/>
          <w:sz w:val="21"/>
          <w:szCs w:val="21"/>
          <w:lang w:val="fr-FR"/>
        </w:rPr>
        <w:t>tremblement</w:t>
      </w:r>
      <w:proofErr w:type="gramEnd"/>
      <w:r w:rsidRPr="008273FC">
        <w:rPr>
          <w:rFonts w:ascii="Garamond" w:hAnsi="Garamond"/>
          <w:sz w:val="21"/>
          <w:szCs w:val="21"/>
          <w:lang w:val="fr-FR"/>
        </w:rPr>
        <w:t xml:space="preserve"> de terre, un soutien WASH dans les zones touchées par le tremblement de terre en Haïti, et un soutien financier aux associations de producteurs et aux petites entreprises pour soutenir le rétablissement des moyens de subsistance. Le MPCA permet</w:t>
      </w:r>
      <w:r w:rsidR="00302644">
        <w:rPr>
          <w:rFonts w:ascii="Garamond" w:hAnsi="Garamond"/>
          <w:sz w:val="21"/>
          <w:szCs w:val="21"/>
          <w:lang w:val="fr-FR"/>
        </w:rPr>
        <w:t xml:space="preserve"> </w:t>
      </w:r>
      <w:r w:rsidRPr="008273FC">
        <w:rPr>
          <w:rFonts w:ascii="Garamond" w:hAnsi="Garamond"/>
          <w:sz w:val="21"/>
          <w:szCs w:val="21"/>
          <w:lang w:val="fr-FR"/>
        </w:rPr>
        <w:t xml:space="preserve">aux bénéficiaires de répondre aux besoins de base critiques immédiats causés par la destruction causée par le tremblement de terre du 14 août 2021. L'aide WASH se concentre sur la promotion de l'hygiène, les kits WASH NFI, </w:t>
      </w:r>
      <w:r w:rsidR="00302644">
        <w:rPr>
          <w:rFonts w:ascii="Garamond" w:hAnsi="Garamond"/>
          <w:sz w:val="21"/>
          <w:szCs w:val="21"/>
          <w:lang w:val="fr-FR"/>
        </w:rPr>
        <w:t>l</w:t>
      </w:r>
      <w:r w:rsidRPr="008273FC">
        <w:rPr>
          <w:rFonts w:ascii="Garamond" w:hAnsi="Garamond"/>
          <w:sz w:val="21"/>
          <w:szCs w:val="21"/>
          <w:lang w:val="fr-FR"/>
        </w:rPr>
        <w:t>a réparation et la mise en œuvre de systèmes d'</w:t>
      </w:r>
      <w:r w:rsidR="00302644">
        <w:rPr>
          <w:rFonts w:ascii="Garamond" w:hAnsi="Garamond"/>
          <w:sz w:val="21"/>
          <w:szCs w:val="21"/>
          <w:lang w:val="fr-FR"/>
        </w:rPr>
        <w:t>adduction d’</w:t>
      </w:r>
      <w:r w:rsidRPr="008273FC">
        <w:rPr>
          <w:rFonts w:ascii="Garamond" w:hAnsi="Garamond"/>
          <w:sz w:val="21"/>
          <w:szCs w:val="21"/>
          <w:lang w:val="fr-FR"/>
        </w:rPr>
        <w:t>eau</w:t>
      </w:r>
      <w:r w:rsidR="00302644">
        <w:rPr>
          <w:rFonts w:ascii="Garamond" w:hAnsi="Garamond"/>
          <w:sz w:val="21"/>
          <w:szCs w:val="21"/>
          <w:lang w:val="fr-FR"/>
        </w:rPr>
        <w:t xml:space="preserve"> potable</w:t>
      </w:r>
      <w:r w:rsidRPr="008273FC">
        <w:rPr>
          <w:rFonts w:ascii="Garamond" w:hAnsi="Garamond"/>
          <w:sz w:val="21"/>
          <w:szCs w:val="21"/>
          <w:lang w:val="fr-FR"/>
        </w:rPr>
        <w:t xml:space="preserve"> à long terme. Le soutien aux moyens de subsistance se concentre sur les petites subventions pour les associations agricoles </w:t>
      </w:r>
      <w:r>
        <w:rPr>
          <w:rFonts w:ascii="Garamond" w:hAnsi="Garamond"/>
          <w:sz w:val="21"/>
          <w:szCs w:val="21"/>
          <w:lang w:val="fr-FR"/>
        </w:rPr>
        <w:t xml:space="preserve">afin de procurer des intrants agricoles (semences, outils) aux agriculteurs qui ont été </w:t>
      </w:r>
      <w:r w:rsidR="00302644">
        <w:rPr>
          <w:rFonts w:ascii="Garamond" w:hAnsi="Garamond"/>
          <w:sz w:val="21"/>
          <w:szCs w:val="21"/>
          <w:lang w:val="fr-FR"/>
        </w:rPr>
        <w:t>décapitalisés</w:t>
      </w:r>
      <w:r>
        <w:rPr>
          <w:rFonts w:ascii="Garamond" w:hAnsi="Garamond"/>
          <w:sz w:val="21"/>
          <w:szCs w:val="21"/>
          <w:lang w:val="fr-FR"/>
        </w:rPr>
        <w:t xml:space="preserve"> </w:t>
      </w:r>
      <w:r w:rsidR="00302644">
        <w:rPr>
          <w:rFonts w:ascii="Garamond" w:hAnsi="Garamond"/>
          <w:sz w:val="21"/>
          <w:szCs w:val="21"/>
          <w:lang w:val="fr-FR"/>
        </w:rPr>
        <w:t xml:space="preserve">à la suite des impacts engendrés par le séisme sur leurs exploitations agricoles. </w:t>
      </w:r>
    </w:p>
    <w:p w14:paraId="622F085C" w14:textId="77777777" w:rsidR="008273FC" w:rsidRDefault="008273FC" w:rsidP="008273FC">
      <w:pPr>
        <w:jc w:val="both"/>
        <w:rPr>
          <w:rFonts w:ascii="Garamond" w:hAnsi="Garamond"/>
          <w:sz w:val="21"/>
          <w:szCs w:val="21"/>
          <w:lang w:val="fr-FR"/>
        </w:rPr>
      </w:pPr>
    </w:p>
    <w:p w14:paraId="5CE7414B" w14:textId="2B1D4584" w:rsidR="00461FEF" w:rsidRPr="00346585" w:rsidRDefault="008273FC" w:rsidP="00334977">
      <w:pPr>
        <w:jc w:val="both"/>
        <w:rPr>
          <w:rFonts w:ascii="Garamond" w:hAnsi="Garamond"/>
          <w:sz w:val="21"/>
          <w:szCs w:val="21"/>
          <w:lang w:val="fr-FR"/>
        </w:rPr>
      </w:pPr>
      <w:r w:rsidRPr="008273FC">
        <w:rPr>
          <w:rFonts w:ascii="Garamond" w:hAnsi="Garamond"/>
          <w:sz w:val="21"/>
          <w:szCs w:val="21"/>
          <w:lang w:val="fr-FR"/>
        </w:rPr>
        <w:t>Ce programme fournit également des transferts en espèces aux petites et moyennes entreprises qui ont été négativement affectées par le tremblement de terre et une formation commerciale afin de promouvoir les meilleures pratiques pour le relèvement et la résilience à long terme. L'expérience de Mercy Corps en matière de redressement des marchés mondiaux a démontré à maintes reprises la valeur des formations destinées aux entreprises pour fournir les compétences nécessaires à la résilience. Par conséquent, Mercy Corps obtien</w:t>
      </w:r>
      <w:r w:rsidR="00302644">
        <w:rPr>
          <w:rFonts w:ascii="Garamond" w:hAnsi="Garamond"/>
          <w:sz w:val="21"/>
          <w:szCs w:val="21"/>
          <w:lang w:val="fr-FR"/>
        </w:rPr>
        <w:t>t</w:t>
      </w:r>
      <w:r w:rsidRPr="008273FC">
        <w:rPr>
          <w:rFonts w:ascii="Garamond" w:hAnsi="Garamond"/>
          <w:sz w:val="21"/>
          <w:szCs w:val="21"/>
          <w:lang w:val="fr-FR"/>
        </w:rPr>
        <w:t xml:space="preserve"> un impact considérable grâce au renforcement des capacités qui est un sous-produit de la mise en œuvre d'un programme de moyens de subsistance, qui comprend des compétences qui peuvent ensuite être reportées pour la prochaine catastrophe. Le renforcement des capacités se concentrera à la fois sur les compétences commerciales de base (avec un accent particulier sur la comptabilité, le marketing et la </w:t>
      </w:r>
      <w:r w:rsidR="00334977" w:rsidRPr="008273FC">
        <w:rPr>
          <w:rFonts w:ascii="Garamond" w:hAnsi="Garamond"/>
          <w:sz w:val="21"/>
          <w:szCs w:val="21"/>
          <w:lang w:val="fr-FR"/>
        </w:rPr>
        <w:t>stratégie) ainsi</w:t>
      </w:r>
      <w:r w:rsidRPr="008273FC">
        <w:rPr>
          <w:rFonts w:ascii="Garamond" w:hAnsi="Garamond"/>
          <w:sz w:val="21"/>
          <w:szCs w:val="21"/>
          <w:lang w:val="fr-FR"/>
        </w:rPr>
        <w:t xml:space="preserve"> que sur la préparation et le redressement rapide.</w:t>
      </w:r>
    </w:p>
    <w:p w14:paraId="0F240D4D" w14:textId="77777777" w:rsidR="002065DC" w:rsidRPr="00346585" w:rsidRDefault="002065DC" w:rsidP="002065DC">
      <w:pPr>
        <w:rPr>
          <w:rFonts w:ascii="Garamond" w:hAnsi="Garamond"/>
          <w:sz w:val="21"/>
          <w:szCs w:val="21"/>
          <w:lang w:val="fr-FR"/>
        </w:rPr>
      </w:pPr>
    </w:p>
    <w:p w14:paraId="57DF86A1" w14:textId="77777777" w:rsidR="00262F50" w:rsidRPr="00346585" w:rsidRDefault="00262F50">
      <w:pPr>
        <w:rPr>
          <w:rFonts w:ascii="Garamond" w:hAnsi="Garamond"/>
          <w:sz w:val="21"/>
          <w:szCs w:val="21"/>
          <w:lang w:val="fr-FR"/>
        </w:rPr>
      </w:pPr>
      <w:r w:rsidRPr="00FD2E27">
        <w:rPr>
          <w:rFonts w:ascii="Garamond" w:hAnsi="Garamond"/>
          <w:sz w:val="21"/>
          <w:szCs w:val="21"/>
        </w:rPr>
        <w:fldChar w:fldCharType="begin">
          <w:ffData>
            <w:name w:val="Text50"/>
            <w:enabled/>
            <w:calcOnExit w:val="0"/>
            <w:textInput/>
          </w:ffData>
        </w:fldChar>
      </w:r>
      <w:bookmarkStart w:id="1" w:name="Text50"/>
      <w:r w:rsidRPr="00346585">
        <w:rPr>
          <w:rFonts w:ascii="Garamond" w:hAnsi="Garamond"/>
          <w:sz w:val="21"/>
          <w:szCs w:val="21"/>
          <w:lang w:val="fr-FR"/>
        </w:rPr>
        <w:instrText xml:space="preserve"> FORMTEXT </w:instrText>
      </w:r>
      <w:r w:rsidRPr="00FD2E27">
        <w:rPr>
          <w:rFonts w:ascii="Garamond" w:hAnsi="Garamond"/>
          <w:sz w:val="21"/>
          <w:szCs w:val="21"/>
        </w:rPr>
      </w:r>
      <w:r w:rsidRPr="00FD2E27">
        <w:rPr>
          <w:rFonts w:ascii="Garamond" w:hAnsi="Garamond"/>
          <w:sz w:val="21"/>
          <w:szCs w:val="21"/>
        </w:rPr>
        <w:fldChar w:fldCharType="separate"/>
      </w:r>
      <w:r w:rsidRPr="00346585">
        <w:rPr>
          <w:rFonts w:ascii="Garamond" w:hAnsi="Garamond"/>
          <w:noProof/>
          <w:sz w:val="21"/>
          <w:szCs w:val="21"/>
          <w:lang w:val="fr-FR"/>
        </w:rPr>
        <w:t>     </w:t>
      </w:r>
      <w:r w:rsidRPr="00FD2E27">
        <w:rPr>
          <w:rFonts w:ascii="Garamond" w:hAnsi="Garamond"/>
          <w:sz w:val="21"/>
          <w:szCs w:val="21"/>
        </w:rPr>
        <w:fldChar w:fldCharType="end"/>
      </w:r>
      <w:bookmarkEnd w:id="1"/>
    </w:p>
    <w:p w14:paraId="620FF04D" w14:textId="15B9CFB7" w:rsidR="00D72694" w:rsidRPr="0003435B" w:rsidRDefault="00367B5B">
      <w:pPr>
        <w:rPr>
          <w:rFonts w:ascii="Garamond" w:hAnsi="Garamond"/>
          <w:color w:val="C00000"/>
          <w:lang w:val="fr-FR"/>
        </w:rPr>
      </w:pPr>
      <w:r w:rsidRPr="0003435B">
        <w:rPr>
          <w:rFonts w:ascii="Garamond" w:hAnsi="Garamond"/>
          <w:b/>
          <w:color w:val="C00000"/>
          <w:lang w:val="fr-FR"/>
        </w:rPr>
        <w:t>Objectif des consultants </w:t>
      </w:r>
    </w:p>
    <w:p w14:paraId="17152FD9" w14:textId="685D24F2" w:rsidR="00F004DD" w:rsidRDefault="002065DC" w:rsidP="001B6D41">
      <w:pPr>
        <w:jc w:val="both"/>
        <w:rPr>
          <w:rFonts w:ascii="Garamond" w:hAnsi="Garamond"/>
          <w:sz w:val="21"/>
          <w:szCs w:val="21"/>
          <w:lang w:val="fr-FR"/>
        </w:rPr>
      </w:pPr>
      <w:r w:rsidRPr="002065DC">
        <w:rPr>
          <w:rFonts w:ascii="Garamond" w:hAnsi="Garamond"/>
          <w:sz w:val="21"/>
          <w:szCs w:val="21"/>
          <w:lang w:val="fr-FR"/>
        </w:rPr>
        <w:lastRenderedPageBreak/>
        <w:t xml:space="preserve">L’objectif de cette mission sera donc </w:t>
      </w:r>
      <w:r w:rsidR="001B6D41">
        <w:rPr>
          <w:rFonts w:ascii="Garamond" w:hAnsi="Garamond"/>
          <w:sz w:val="21"/>
          <w:szCs w:val="21"/>
          <w:lang w:val="fr-FR"/>
        </w:rPr>
        <w:t>d’animer</w:t>
      </w:r>
      <w:r w:rsidR="001D7A0D">
        <w:rPr>
          <w:rFonts w:ascii="Garamond" w:hAnsi="Garamond"/>
          <w:sz w:val="21"/>
          <w:szCs w:val="21"/>
          <w:lang w:val="fr-FR"/>
        </w:rPr>
        <w:t xml:space="preserve"> de</w:t>
      </w:r>
      <w:r w:rsidR="001B6D41">
        <w:rPr>
          <w:rFonts w:ascii="Garamond" w:hAnsi="Garamond"/>
          <w:sz w:val="21"/>
          <w:szCs w:val="21"/>
          <w:lang w:val="fr-FR"/>
        </w:rPr>
        <w:t>s</w:t>
      </w:r>
      <w:r w:rsidR="001D7A0D">
        <w:rPr>
          <w:rFonts w:ascii="Garamond" w:hAnsi="Garamond"/>
          <w:sz w:val="21"/>
          <w:szCs w:val="21"/>
          <w:lang w:val="fr-FR"/>
        </w:rPr>
        <w:t xml:space="preserve"> sessions de formation en faveurs des PMEs </w:t>
      </w:r>
      <w:r w:rsidR="001B6D41">
        <w:rPr>
          <w:rFonts w:ascii="Garamond" w:hAnsi="Garamond"/>
          <w:sz w:val="21"/>
          <w:szCs w:val="21"/>
          <w:lang w:val="fr-FR"/>
        </w:rPr>
        <w:t xml:space="preserve">(Petites et Moyennes Entreprises) </w:t>
      </w:r>
      <w:r w:rsidR="001D7A0D">
        <w:rPr>
          <w:rFonts w:ascii="Garamond" w:hAnsi="Garamond"/>
          <w:sz w:val="21"/>
          <w:szCs w:val="21"/>
          <w:lang w:val="fr-FR"/>
        </w:rPr>
        <w:t xml:space="preserve">participant au </w:t>
      </w:r>
      <w:r w:rsidR="00BD1385">
        <w:rPr>
          <w:rFonts w:ascii="Garamond" w:hAnsi="Garamond"/>
          <w:sz w:val="21"/>
          <w:szCs w:val="21"/>
          <w:lang w:val="fr-FR"/>
        </w:rPr>
        <w:t xml:space="preserve">volet </w:t>
      </w:r>
      <w:proofErr w:type="spellStart"/>
      <w:r w:rsidR="00BD1385">
        <w:rPr>
          <w:rFonts w:ascii="Garamond" w:hAnsi="Garamond"/>
          <w:sz w:val="21"/>
          <w:szCs w:val="21"/>
          <w:lang w:val="fr-FR"/>
        </w:rPr>
        <w:t>Livelihoods</w:t>
      </w:r>
      <w:proofErr w:type="spellEnd"/>
      <w:r w:rsidR="00BD1385">
        <w:rPr>
          <w:rFonts w:ascii="Garamond" w:hAnsi="Garamond"/>
          <w:sz w:val="21"/>
          <w:szCs w:val="21"/>
          <w:lang w:val="fr-FR"/>
        </w:rPr>
        <w:t xml:space="preserve"> du programme </w:t>
      </w:r>
      <w:proofErr w:type="spellStart"/>
      <w:r w:rsidR="00BD1385">
        <w:rPr>
          <w:rFonts w:ascii="Garamond" w:hAnsi="Garamond"/>
          <w:sz w:val="21"/>
          <w:szCs w:val="21"/>
          <w:lang w:val="fr-FR"/>
        </w:rPr>
        <w:t>Earthquake</w:t>
      </w:r>
      <w:proofErr w:type="spellEnd"/>
      <w:r w:rsidR="00BD1385">
        <w:rPr>
          <w:rFonts w:ascii="Garamond" w:hAnsi="Garamond"/>
          <w:sz w:val="21"/>
          <w:szCs w:val="21"/>
          <w:lang w:val="fr-FR"/>
        </w:rPr>
        <w:t xml:space="preserve"> </w:t>
      </w:r>
      <w:proofErr w:type="spellStart"/>
      <w:r w:rsidR="00BD1385">
        <w:rPr>
          <w:rFonts w:ascii="Garamond" w:hAnsi="Garamond"/>
          <w:sz w:val="21"/>
          <w:szCs w:val="21"/>
          <w:lang w:val="fr-FR"/>
        </w:rPr>
        <w:t>Response</w:t>
      </w:r>
      <w:proofErr w:type="spellEnd"/>
      <w:r w:rsidR="00BD1385">
        <w:rPr>
          <w:rFonts w:ascii="Garamond" w:hAnsi="Garamond"/>
          <w:sz w:val="21"/>
          <w:szCs w:val="21"/>
          <w:lang w:val="fr-FR"/>
        </w:rPr>
        <w:t xml:space="preserve"> Activity</w:t>
      </w:r>
      <w:r w:rsidR="001D7A0D">
        <w:rPr>
          <w:rFonts w:ascii="Garamond" w:hAnsi="Garamond"/>
          <w:sz w:val="21"/>
          <w:szCs w:val="21"/>
          <w:lang w:val="fr-FR"/>
        </w:rPr>
        <w:t>.</w:t>
      </w:r>
      <w:r w:rsidR="00A438B9">
        <w:rPr>
          <w:rFonts w:ascii="Garamond" w:hAnsi="Garamond"/>
          <w:sz w:val="21"/>
          <w:szCs w:val="21"/>
          <w:lang w:val="fr-FR"/>
        </w:rPr>
        <w:t xml:space="preserve"> </w:t>
      </w:r>
      <w:r w:rsidR="00BD1385">
        <w:rPr>
          <w:rFonts w:ascii="Garamond" w:hAnsi="Garamond"/>
          <w:sz w:val="21"/>
          <w:szCs w:val="21"/>
          <w:lang w:val="fr-FR"/>
        </w:rPr>
        <w:t xml:space="preserve">A cet effet, </w:t>
      </w:r>
      <w:r w:rsidR="00A438B9">
        <w:rPr>
          <w:rFonts w:ascii="Garamond" w:hAnsi="Garamond"/>
          <w:sz w:val="21"/>
          <w:szCs w:val="21"/>
          <w:lang w:val="fr-FR"/>
        </w:rPr>
        <w:t xml:space="preserve">Mercy Corps désire </w:t>
      </w:r>
      <w:r w:rsidR="00F004DD">
        <w:rPr>
          <w:rFonts w:ascii="Garamond" w:hAnsi="Garamond"/>
          <w:sz w:val="21"/>
          <w:szCs w:val="21"/>
          <w:lang w:val="fr-FR"/>
        </w:rPr>
        <w:t xml:space="preserve">recruter </w:t>
      </w:r>
      <w:r w:rsidR="00F004DD" w:rsidRPr="00F004DD">
        <w:rPr>
          <w:rFonts w:ascii="Garamond" w:hAnsi="Garamond"/>
          <w:b/>
          <w:bCs/>
          <w:sz w:val="21"/>
          <w:szCs w:val="21"/>
          <w:lang w:val="fr-FR"/>
        </w:rPr>
        <w:t>six</w:t>
      </w:r>
      <w:r w:rsidR="00A438B9" w:rsidRPr="00F004DD">
        <w:rPr>
          <w:rFonts w:ascii="Garamond" w:hAnsi="Garamond"/>
          <w:b/>
          <w:bCs/>
          <w:sz w:val="21"/>
          <w:szCs w:val="21"/>
          <w:lang w:val="fr-FR"/>
        </w:rPr>
        <w:t xml:space="preserve"> (</w:t>
      </w:r>
      <w:r w:rsidR="00A03E53" w:rsidRPr="00F004DD">
        <w:rPr>
          <w:rFonts w:ascii="Garamond" w:hAnsi="Garamond"/>
          <w:b/>
          <w:bCs/>
          <w:sz w:val="21"/>
          <w:szCs w:val="21"/>
          <w:lang w:val="fr-FR"/>
        </w:rPr>
        <w:t>6</w:t>
      </w:r>
      <w:r w:rsidR="00A438B9" w:rsidRPr="00F004DD">
        <w:rPr>
          <w:rFonts w:ascii="Garamond" w:hAnsi="Garamond"/>
          <w:b/>
          <w:bCs/>
          <w:sz w:val="21"/>
          <w:szCs w:val="21"/>
          <w:lang w:val="fr-FR"/>
        </w:rPr>
        <w:t>)</w:t>
      </w:r>
      <w:r w:rsidR="00A438B9">
        <w:rPr>
          <w:rFonts w:ascii="Garamond" w:hAnsi="Garamond"/>
          <w:sz w:val="21"/>
          <w:szCs w:val="21"/>
          <w:lang w:val="fr-FR"/>
        </w:rPr>
        <w:t xml:space="preserve"> consultants individuels</w:t>
      </w:r>
      <w:r w:rsidR="00A03E53">
        <w:rPr>
          <w:rFonts w:ascii="Garamond" w:hAnsi="Garamond"/>
          <w:sz w:val="21"/>
          <w:szCs w:val="21"/>
          <w:lang w:val="fr-FR"/>
        </w:rPr>
        <w:t>, dont</w:t>
      </w:r>
      <w:r w:rsidR="00F004DD">
        <w:rPr>
          <w:rFonts w:ascii="Garamond" w:hAnsi="Garamond"/>
          <w:sz w:val="21"/>
          <w:szCs w:val="21"/>
          <w:lang w:val="fr-FR"/>
        </w:rPr>
        <w:t> :</w:t>
      </w:r>
      <w:r w:rsidR="00A03E53">
        <w:rPr>
          <w:rFonts w:ascii="Garamond" w:hAnsi="Garamond"/>
          <w:sz w:val="21"/>
          <w:szCs w:val="21"/>
          <w:lang w:val="fr-FR"/>
        </w:rPr>
        <w:t xml:space="preserve"> </w:t>
      </w:r>
    </w:p>
    <w:p w14:paraId="5D072234" w14:textId="585F51AC" w:rsidR="00F004DD" w:rsidRPr="00F004DD" w:rsidRDefault="00F004DD" w:rsidP="00F004DD">
      <w:pPr>
        <w:pStyle w:val="Paragraphedeliste"/>
        <w:numPr>
          <w:ilvl w:val="0"/>
          <w:numId w:val="23"/>
        </w:numPr>
        <w:jc w:val="both"/>
        <w:rPr>
          <w:rFonts w:ascii="Garamond" w:hAnsi="Garamond"/>
          <w:b/>
          <w:bCs/>
          <w:sz w:val="21"/>
          <w:szCs w:val="21"/>
          <w:lang w:val="fr-FR"/>
        </w:rPr>
      </w:pPr>
      <w:r w:rsidRPr="00F004DD">
        <w:rPr>
          <w:rFonts w:ascii="Garamond" w:hAnsi="Garamond"/>
          <w:b/>
          <w:bCs/>
          <w:sz w:val="21"/>
          <w:szCs w:val="21"/>
          <w:lang w:val="fr-FR"/>
        </w:rPr>
        <w:t>Trois</w:t>
      </w:r>
      <w:r w:rsidR="00A03E53" w:rsidRPr="00F004DD">
        <w:rPr>
          <w:rFonts w:ascii="Garamond" w:hAnsi="Garamond"/>
          <w:b/>
          <w:bCs/>
          <w:sz w:val="21"/>
          <w:szCs w:val="21"/>
          <w:lang w:val="fr-FR"/>
        </w:rPr>
        <w:t xml:space="preserve"> (3) pour la Grande-Anse </w:t>
      </w:r>
    </w:p>
    <w:p w14:paraId="24C2C67D" w14:textId="77777777" w:rsidR="00F004DD" w:rsidRPr="00F004DD" w:rsidRDefault="00A03E53" w:rsidP="00F004DD">
      <w:pPr>
        <w:pStyle w:val="Paragraphedeliste"/>
        <w:numPr>
          <w:ilvl w:val="0"/>
          <w:numId w:val="23"/>
        </w:numPr>
        <w:jc w:val="both"/>
        <w:rPr>
          <w:rFonts w:ascii="Garamond" w:hAnsi="Garamond"/>
          <w:b/>
          <w:bCs/>
          <w:sz w:val="21"/>
          <w:szCs w:val="21"/>
          <w:lang w:val="fr-FR"/>
        </w:rPr>
      </w:pPr>
      <w:r w:rsidRPr="00F004DD">
        <w:rPr>
          <w:rFonts w:ascii="Garamond" w:hAnsi="Garamond"/>
          <w:b/>
          <w:bCs/>
          <w:sz w:val="21"/>
          <w:szCs w:val="21"/>
          <w:lang w:val="fr-FR"/>
        </w:rPr>
        <w:t xml:space="preserve"> </w:t>
      </w:r>
      <w:r w:rsidR="00F004DD" w:rsidRPr="00F004DD">
        <w:rPr>
          <w:rFonts w:ascii="Garamond" w:hAnsi="Garamond"/>
          <w:b/>
          <w:bCs/>
          <w:sz w:val="21"/>
          <w:szCs w:val="21"/>
          <w:lang w:val="fr-FR"/>
        </w:rPr>
        <w:t>Trois</w:t>
      </w:r>
      <w:r w:rsidRPr="00F004DD">
        <w:rPr>
          <w:rFonts w:ascii="Garamond" w:hAnsi="Garamond"/>
          <w:b/>
          <w:bCs/>
          <w:sz w:val="21"/>
          <w:szCs w:val="21"/>
          <w:lang w:val="fr-FR"/>
        </w:rPr>
        <w:t xml:space="preserve"> (3) pour les Nippes</w:t>
      </w:r>
      <w:r w:rsidR="00A438B9" w:rsidRPr="00F004DD">
        <w:rPr>
          <w:rFonts w:ascii="Garamond" w:hAnsi="Garamond"/>
          <w:b/>
          <w:bCs/>
          <w:sz w:val="21"/>
          <w:szCs w:val="21"/>
          <w:lang w:val="fr-FR"/>
        </w:rPr>
        <w:t>.</w:t>
      </w:r>
      <w:r w:rsidR="001D7A0D" w:rsidRPr="00F004DD">
        <w:rPr>
          <w:rFonts w:ascii="Garamond" w:hAnsi="Garamond"/>
          <w:b/>
          <w:bCs/>
          <w:sz w:val="21"/>
          <w:szCs w:val="21"/>
          <w:lang w:val="fr-FR"/>
        </w:rPr>
        <w:t xml:space="preserve"> </w:t>
      </w:r>
    </w:p>
    <w:p w14:paraId="1882AF17" w14:textId="29D67E94" w:rsidR="00934DB5" w:rsidRPr="00F004DD" w:rsidRDefault="001D7A0D" w:rsidP="00F004DD">
      <w:pPr>
        <w:jc w:val="both"/>
        <w:rPr>
          <w:rFonts w:ascii="Garamond" w:hAnsi="Garamond"/>
          <w:sz w:val="21"/>
          <w:szCs w:val="21"/>
          <w:lang w:val="fr-FR"/>
        </w:rPr>
      </w:pPr>
      <w:r w:rsidRPr="00F004DD">
        <w:rPr>
          <w:rFonts w:ascii="Garamond" w:hAnsi="Garamond"/>
          <w:sz w:val="21"/>
          <w:szCs w:val="21"/>
          <w:lang w:val="fr-FR"/>
        </w:rPr>
        <w:t xml:space="preserve">Les modules de formation sont rédigés au préalable par l’équipe Programme de Mercy Corps. </w:t>
      </w:r>
      <w:r w:rsidR="001B6D41" w:rsidRPr="00F004DD">
        <w:rPr>
          <w:rFonts w:ascii="Garamond" w:hAnsi="Garamond"/>
          <w:sz w:val="21"/>
          <w:szCs w:val="21"/>
          <w:lang w:val="fr-FR"/>
        </w:rPr>
        <w:t xml:space="preserve">Les </w:t>
      </w:r>
      <w:r w:rsidR="00386FB3" w:rsidRPr="00F004DD">
        <w:rPr>
          <w:rFonts w:ascii="Garamond" w:hAnsi="Garamond"/>
          <w:sz w:val="21"/>
          <w:szCs w:val="21"/>
          <w:lang w:val="fr-FR"/>
        </w:rPr>
        <w:t>coûts</w:t>
      </w:r>
      <w:r w:rsidR="001B6D41" w:rsidRPr="00F004DD">
        <w:rPr>
          <w:rFonts w:ascii="Garamond" w:hAnsi="Garamond"/>
          <w:sz w:val="21"/>
          <w:szCs w:val="21"/>
          <w:lang w:val="fr-FR"/>
        </w:rPr>
        <w:t xml:space="preserve"> opérationnels (location de salle, restauration pour les participants)</w:t>
      </w:r>
      <w:r w:rsidR="00386FB3" w:rsidRPr="00F004DD">
        <w:rPr>
          <w:rFonts w:ascii="Garamond" w:hAnsi="Garamond"/>
          <w:sz w:val="21"/>
          <w:szCs w:val="21"/>
          <w:lang w:val="fr-FR"/>
        </w:rPr>
        <w:t xml:space="preserve"> ainsi que les matériels nécessaires (rétroprojecteur, matériels didactiques)</w:t>
      </w:r>
      <w:r w:rsidR="001B6D41" w:rsidRPr="00F004DD">
        <w:rPr>
          <w:rFonts w:ascii="Garamond" w:hAnsi="Garamond"/>
          <w:sz w:val="21"/>
          <w:szCs w:val="21"/>
          <w:lang w:val="fr-FR"/>
        </w:rPr>
        <w:t xml:space="preserve"> seront assurés par Mercy Corps</w:t>
      </w:r>
      <w:r w:rsidR="00386FB3" w:rsidRPr="00F004DD">
        <w:rPr>
          <w:rFonts w:ascii="Garamond" w:hAnsi="Garamond"/>
          <w:sz w:val="21"/>
          <w:szCs w:val="21"/>
          <w:lang w:val="fr-FR"/>
        </w:rPr>
        <w:t xml:space="preserve"> durant la prestation</w:t>
      </w:r>
      <w:r w:rsidR="001B6D41" w:rsidRPr="00F004DD">
        <w:rPr>
          <w:rFonts w:ascii="Garamond" w:hAnsi="Garamond"/>
          <w:sz w:val="21"/>
          <w:szCs w:val="21"/>
          <w:lang w:val="fr-FR"/>
        </w:rPr>
        <w:t xml:space="preserve">. </w:t>
      </w:r>
      <w:r w:rsidR="00A03E53" w:rsidRPr="00F004DD">
        <w:rPr>
          <w:rFonts w:ascii="Garamond" w:hAnsi="Garamond"/>
          <w:sz w:val="21"/>
          <w:szCs w:val="21"/>
          <w:lang w:val="fr-FR"/>
        </w:rPr>
        <w:t xml:space="preserve">Cependant, Mercy Corps n’assurera pas les moyens de déplacement des consultants sur le terrain. </w:t>
      </w:r>
    </w:p>
    <w:p w14:paraId="6883B528" w14:textId="2391921E" w:rsidR="00002328" w:rsidRDefault="00002328">
      <w:pPr>
        <w:rPr>
          <w:rFonts w:ascii="Garamond" w:hAnsi="Garamond"/>
          <w:sz w:val="21"/>
          <w:szCs w:val="21"/>
          <w:lang w:val="fr-FR"/>
        </w:rPr>
      </w:pPr>
    </w:p>
    <w:p w14:paraId="59E12B20" w14:textId="77777777" w:rsidR="005655FB" w:rsidRDefault="005655FB">
      <w:pPr>
        <w:rPr>
          <w:rFonts w:ascii="Garamond" w:hAnsi="Garamond"/>
          <w:b/>
          <w:sz w:val="21"/>
          <w:szCs w:val="21"/>
          <w:lang w:val="fr-FR"/>
        </w:rPr>
      </w:pPr>
    </w:p>
    <w:p w14:paraId="0FCC8A89" w14:textId="2F9EE670" w:rsidR="002065DC" w:rsidRPr="00BD1385" w:rsidRDefault="005121B2">
      <w:pPr>
        <w:rPr>
          <w:rFonts w:ascii="Garamond" w:hAnsi="Garamond"/>
          <w:b/>
          <w:color w:val="C00000"/>
          <w:lang w:val="fr-FR"/>
        </w:rPr>
      </w:pPr>
      <w:r w:rsidRPr="0003435B">
        <w:rPr>
          <w:rFonts w:ascii="Garamond" w:hAnsi="Garamond"/>
          <w:b/>
          <w:color w:val="C00000"/>
          <w:lang w:val="fr-FR"/>
        </w:rPr>
        <w:t>Activités des consultants</w:t>
      </w:r>
    </w:p>
    <w:p w14:paraId="63AD4E94" w14:textId="5A8B9B21" w:rsidR="004B7A31" w:rsidRDefault="004B7A31" w:rsidP="004D6014">
      <w:pPr>
        <w:jc w:val="both"/>
        <w:rPr>
          <w:rFonts w:ascii="Garamond" w:hAnsi="Garamond"/>
          <w:sz w:val="21"/>
          <w:szCs w:val="21"/>
          <w:lang w:val="fr-FR"/>
        </w:rPr>
      </w:pPr>
      <w:r>
        <w:rPr>
          <w:rFonts w:ascii="Garamond" w:hAnsi="Garamond"/>
          <w:sz w:val="21"/>
          <w:szCs w:val="21"/>
          <w:lang w:val="fr-FR"/>
        </w:rPr>
        <w:t xml:space="preserve">Chaque consultant aura à former un groupe d’une centaine de </w:t>
      </w:r>
      <w:r w:rsidR="00BD1385">
        <w:rPr>
          <w:rFonts w:ascii="Garamond" w:hAnsi="Garamond"/>
          <w:sz w:val="21"/>
          <w:szCs w:val="21"/>
          <w:lang w:val="fr-FR"/>
        </w:rPr>
        <w:t>PMEs</w:t>
      </w:r>
      <w:r>
        <w:rPr>
          <w:rFonts w:ascii="Garamond" w:hAnsi="Garamond"/>
          <w:sz w:val="21"/>
          <w:szCs w:val="21"/>
          <w:lang w:val="fr-FR"/>
        </w:rPr>
        <w:t xml:space="preserve"> sur les modules suivants :</w:t>
      </w:r>
    </w:p>
    <w:p w14:paraId="0AAC8219" w14:textId="77777777" w:rsidR="004B7A31" w:rsidRDefault="004B7A31" w:rsidP="004D6014">
      <w:pPr>
        <w:jc w:val="both"/>
        <w:rPr>
          <w:rFonts w:ascii="Garamond" w:hAnsi="Garamond"/>
          <w:sz w:val="21"/>
          <w:szCs w:val="21"/>
          <w:lang w:val="fr-FR"/>
        </w:rPr>
      </w:pPr>
    </w:p>
    <w:p w14:paraId="1707B600" w14:textId="77777777" w:rsidR="004B7A31" w:rsidRDefault="004B7A31" w:rsidP="004D6014">
      <w:pPr>
        <w:pStyle w:val="Paragraphedeliste"/>
        <w:numPr>
          <w:ilvl w:val="0"/>
          <w:numId w:val="20"/>
        </w:numPr>
        <w:jc w:val="both"/>
        <w:rPr>
          <w:rFonts w:ascii="Garamond" w:hAnsi="Garamond"/>
          <w:sz w:val="21"/>
          <w:szCs w:val="21"/>
          <w:lang w:val="fr-FR"/>
        </w:rPr>
      </w:pPr>
      <w:r>
        <w:rPr>
          <w:rFonts w:ascii="Garamond" w:hAnsi="Garamond"/>
          <w:sz w:val="21"/>
          <w:szCs w:val="21"/>
          <w:lang w:val="fr-FR"/>
        </w:rPr>
        <w:t>Formation sur les Techniques de Marketing</w:t>
      </w:r>
    </w:p>
    <w:p w14:paraId="1DDDEB54" w14:textId="77777777" w:rsidR="004B7A31" w:rsidRDefault="004B7A31" w:rsidP="004D6014">
      <w:pPr>
        <w:pStyle w:val="Paragraphedeliste"/>
        <w:numPr>
          <w:ilvl w:val="0"/>
          <w:numId w:val="20"/>
        </w:numPr>
        <w:jc w:val="both"/>
        <w:rPr>
          <w:rFonts w:ascii="Garamond" w:hAnsi="Garamond"/>
          <w:sz w:val="21"/>
          <w:szCs w:val="21"/>
          <w:lang w:val="fr-FR"/>
        </w:rPr>
      </w:pPr>
      <w:r>
        <w:rPr>
          <w:rFonts w:ascii="Garamond" w:hAnsi="Garamond"/>
          <w:sz w:val="21"/>
          <w:szCs w:val="21"/>
          <w:lang w:val="fr-FR"/>
        </w:rPr>
        <w:t>Formation sur la Comptabilité Simplifiée</w:t>
      </w:r>
    </w:p>
    <w:p w14:paraId="6599BA5F" w14:textId="77777777" w:rsidR="004B7A31" w:rsidRPr="00281FD5" w:rsidRDefault="004B7A31" w:rsidP="004D6014">
      <w:pPr>
        <w:pStyle w:val="Paragraphedeliste"/>
        <w:numPr>
          <w:ilvl w:val="0"/>
          <w:numId w:val="20"/>
        </w:numPr>
        <w:jc w:val="both"/>
        <w:rPr>
          <w:rFonts w:ascii="Garamond" w:hAnsi="Garamond"/>
          <w:sz w:val="21"/>
          <w:szCs w:val="21"/>
          <w:lang w:val="fr-FR"/>
        </w:rPr>
      </w:pPr>
      <w:r>
        <w:rPr>
          <w:rFonts w:ascii="Garamond" w:hAnsi="Garamond"/>
          <w:sz w:val="21"/>
          <w:szCs w:val="21"/>
          <w:lang w:val="fr-FR"/>
        </w:rPr>
        <w:t>Atelier de coaching sur la préparation et le développement de plan d</w:t>
      </w:r>
      <w:r w:rsidRPr="00281FD5">
        <w:rPr>
          <w:rFonts w:ascii="Garamond" w:hAnsi="Garamond"/>
          <w:sz w:val="21"/>
          <w:szCs w:val="21"/>
          <w:lang w:val="fr-FR"/>
        </w:rPr>
        <w:t xml:space="preserve">e contingence </w:t>
      </w:r>
      <w:r w:rsidRPr="00281FD5">
        <w:rPr>
          <w:rFonts w:ascii="Garamond" w:hAnsi="Garamond" w:cs="Calibri"/>
          <w:sz w:val="21"/>
          <w:szCs w:val="21"/>
          <w:lang w:val="fr-FR"/>
        </w:rPr>
        <w:t>à</w:t>
      </w:r>
      <w:r w:rsidRPr="00281FD5">
        <w:rPr>
          <w:rFonts w:ascii="Garamond" w:hAnsi="Garamond"/>
          <w:sz w:val="21"/>
          <w:szCs w:val="21"/>
          <w:lang w:val="fr-FR"/>
        </w:rPr>
        <w:t xml:space="preserve"> l’échelle d’une PME</w:t>
      </w:r>
    </w:p>
    <w:p w14:paraId="558FCBF1" w14:textId="77777777" w:rsidR="004B7A31" w:rsidRDefault="004B7A31" w:rsidP="004D6014">
      <w:pPr>
        <w:jc w:val="both"/>
        <w:rPr>
          <w:rFonts w:ascii="Garamond" w:hAnsi="Garamond"/>
          <w:sz w:val="21"/>
          <w:szCs w:val="21"/>
          <w:lang w:val="fr-FR"/>
        </w:rPr>
      </w:pPr>
    </w:p>
    <w:p w14:paraId="088FB8F1" w14:textId="08E0B626" w:rsidR="004B7A31" w:rsidRPr="00346585" w:rsidRDefault="004B7A31" w:rsidP="004D6014">
      <w:pPr>
        <w:jc w:val="both"/>
        <w:rPr>
          <w:rFonts w:ascii="Garamond" w:hAnsi="Garamond"/>
          <w:sz w:val="21"/>
          <w:szCs w:val="21"/>
          <w:lang w:val="fr-FR"/>
        </w:rPr>
      </w:pPr>
      <w:r>
        <w:rPr>
          <w:rFonts w:ascii="Garamond" w:hAnsi="Garamond"/>
          <w:sz w:val="21"/>
          <w:szCs w:val="21"/>
          <w:lang w:val="fr-FR"/>
        </w:rPr>
        <w:t xml:space="preserve">Pour chaque module, le consultant </w:t>
      </w:r>
      <w:r w:rsidR="00BD1385">
        <w:rPr>
          <w:rFonts w:ascii="Garamond" w:hAnsi="Garamond"/>
          <w:sz w:val="21"/>
          <w:szCs w:val="21"/>
          <w:lang w:val="fr-FR"/>
        </w:rPr>
        <w:t xml:space="preserve">répartira les participants par groupe de trente (30). Ce qui </w:t>
      </w:r>
      <w:r w:rsidR="00E87988">
        <w:rPr>
          <w:rFonts w:ascii="Garamond" w:hAnsi="Garamond"/>
          <w:sz w:val="21"/>
          <w:szCs w:val="21"/>
          <w:lang w:val="fr-FR"/>
        </w:rPr>
        <w:t>résultera en</w:t>
      </w:r>
      <w:r w:rsidR="00BD1385">
        <w:rPr>
          <w:rFonts w:ascii="Garamond" w:hAnsi="Garamond"/>
          <w:sz w:val="21"/>
          <w:szCs w:val="21"/>
          <w:lang w:val="fr-FR"/>
        </w:rPr>
        <w:t xml:space="preserve"> une moyenne de trois (3) sessions par module. </w:t>
      </w:r>
    </w:p>
    <w:p w14:paraId="4518CE40" w14:textId="77777777" w:rsidR="004B7A31" w:rsidRDefault="004B7A31" w:rsidP="004D6014">
      <w:pPr>
        <w:jc w:val="both"/>
        <w:rPr>
          <w:rFonts w:ascii="Garamond" w:hAnsi="Garamond"/>
          <w:sz w:val="21"/>
          <w:szCs w:val="21"/>
          <w:lang w:val="fr-FR"/>
        </w:rPr>
      </w:pPr>
    </w:p>
    <w:p w14:paraId="4D511BEE" w14:textId="50F8F1EB" w:rsidR="004D6014" w:rsidRDefault="0003435B" w:rsidP="004D6014">
      <w:pPr>
        <w:jc w:val="both"/>
        <w:rPr>
          <w:rFonts w:ascii="Garamond" w:hAnsi="Garamond"/>
          <w:sz w:val="21"/>
          <w:szCs w:val="21"/>
          <w:lang w:val="fr-FR"/>
        </w:rPr>
      </w:pPr>
      <w:r w:rsidRPr="005655FB">
        <w:rPr>
          <w:rFonts w:ascii="Garamond" w:hAnsi="Garamond"/>
          <w:sz w:val="21"/>
          <w:szCs w:val="21"/>
          <w:lang w:val="fr-FR"/>
        </w:rPr>
        <w:t xml:space="preserve">La méthodologie qui sera adoptée pour une journée typique de formation reprendra quelques principes pratiques de l’approche andragogique. Cette méthode permettra de susciter l’engagement de chaque </w:t>
      </w:r>
      <w:r>
        <w:rPr>
          <w:rFonts w:ascii="Garamond" w:hAnsi="Garamond"/>
          <w:sz w:val="21"/>
          <w:szCs w:val="21"/>
          <w:lang w:val="fr-FR"/>
        </w:rPr>
        <w:t>participant (chef /cheffe d’entreprise)</w:t>
      </w:r>
      <w:r w:rsidRPr="005655FB">
        <w:rPr>
          <w:rFonts w:ascii="Garamond" w:hAnsi="Garamond"/>
          <w:sz w:val="21"/>
          <w:szCs w:val="21"/>
          <w:lang w:val="fr-FR"/>
        </w:rPr>
        <w:t xml:space="preserve"> en les invitant à se considérer comme un moteur de développement </w:t>
      </w:r>
      <w:r>
        <w:rPr>
          <w:rFonts w:ascii="Garamond" w:hAnsi="Garamond"/>
          <w:sz w:val="21"/>
          <w:szCs w:val="21"/>
          <w:lang w:val="fr-FR"/>
        </w:rPr>
        <w:t xml:space="preserve">économique </w:t>
      </w:r>
      <w:r w:rsidRPr="005655FB">
        <w:rPr>
          <w:rFonts w:ascii="Garamond" w:hAnsi="Garamond"/>
          <w:sz w:val="21"/>
          <w:szCs w:val="21"/>
          <w:lang w:val="fr-FR"/>
        </w:rPr>
        <w:t xml:space="preserve">pour leur communauté respective. Le formateur créera une atmosphère animée par des interactions tout au long de la formation, et en les encourageant à faire des propositions issues de leur savoir-faire local. </w:t>
      </w:r>
      <w:r w:rsidR="004D6014" w:rsidRPr="002065DC">
        <w:rPr>
          <w:rFonts w:ascii="Garamond" w:hAnsi="Garamond"/>
          <w:sz w:val="21"/>
          <w:szCs w:val="21"/>
          <w:lang w:val="fr-FR"/>
        </w:rPr>
        <w:t>L’approche d</w:t>
      </w:r>
      <w:r w:rsidR="004D6014">
        <w:rPr>
          <w:rFonts w:ascii="Garamond" w:hAnsi="Garamond"/>
          <w:sz w:val="21"/>
          <w:szCs w:val="21"/>
          <w:lang w:val="fr-FR"/>
        </w:rPr>
        <w:t>evra</w:t>
      </w:r>
      <w:r w:rsidR="004D6014" w:rsidRPr="002065DC">
        <w:rPr>
          <w:rFonts w:ascii="Garamond" w:hAnsi="Garamond"/>
          <w:sz w:val="21"/>
          <w:szCs w:val="21"/>
          <w:lang w:val="fr-FR"/>
        </w:rPr>
        <w:t xml:space="preserve"> être participative et inclusive avec des images et des études de cas pour faciliter la compréhension.</w:t>
      </w:r>
    </w:p>
    <w:p w14:paraId="1C8682B0" w14:textId="0F29AFFC" w:rsidR="0003435B" w:rsidRPr="005655FB" w:rsidRDefault="0003435B" w:rsidP="004D6014">
      <w:pPr>
        <w:jc w:val="both"/>
        <w:rPr>
          <w:rFonts w:ascii="Garamond" w:hAnsi="Garamond"/>
          <w:sz w:val="21"/>
          <w:szCs w:val="21"/>
          <w:lang w:val="fr-FR"/>
        </w:rPr>
      </w:pPr>
      <w:r w:rsidRPr="005655FB">
        <w:rPr>
          <w:rFonts w:ascii="Garamond" w:hAnsi="Garamond"/>
          <w:sz w:val="21"/>
          <w:szCs w:val="21"/>
          <w:lang w:val="fr-FR"/>
        </w:rPr>
        <w:t>En guise de rappel, les principes pratiques de l’approche andragogique sont les suivants :</w:t>
      </w:r>
    </w:p>
    <w:p w14:paraId="6F5061DE" w14:textId="77777777" w:rsidR="0003435B" w:rsidRPr="005655FB" w:rsidRDefault="0003435B" w:rsidP="004D6014">
      <w:pPr>
        <w:pStyle w:val="Paragraphedeliste"/>
        <w:numPr>
          <w:ilvl w:val="0"/>
          <w:numId w:val="22"/>
        </w:numPr>
        <w:jc w:val="both"/>
        <w:rPr>
          <w:rFonts w:ascii="Garamond" w:hAnsi="Garamond"/>
          <w:sz w:val="21"/>
          <w:szCs w:val="21"/>
          <w:lang w:val="fr-FR"/>
        </w:rPr>
      </w:pPr>
      <w:r w:rsidRPr="005655FB">
        <w:rPr>
          <w:rFonts w:ascii="Garamond" w:hAnsi="Garamond"/>
          <w:sz w:val="21"/>
          <w:szCs w:val="21"/>
          <w:lang w:val="fr-FR"/>
        </w:rPr>
        <w:t>Besoin et motivation : l'adulte a besoin d'être convaincu que l'information reçue lui servira dans son activité professionnelle ;</w:t>
      </w:r>
    </w:p>
    <w:p w14:paraId="79C769DF" w14:textId="77777777" w:rsidR="0003435B" w:rsidRPr="005655FB" w:rsidRDefault="0003435B" w:rsidP="004D6014">
      <w:pPr>
        <w:pStyle w:val="Paragraphedeliste"/>
        <w:numPr>
          <w:ilvl w:val="0"/>
          <w:numId w:val="22"/>
        </w:numPr>
        <w:jc w:val="both"/>
        <w:rPr>
          <w:rFonts w:ascii="Garamond" w:hAnsi="Garamond"/>
          <w:sz w:val="21"/>
          <w:szCs w:val="21"/>
          <w:lang w:val="fr-FR"/>
        </w:rPr>
      </w:pPr>
      <w:r w:rsidRPr="005655FB">
        <w:rPr>
          <w:rFonts w:ascii="Garamond" w:hAnsi="Garamond"/>
          <w:sz w:val="21"/>
          <w:szCs w:val="21"/>
          <w:lang w:val="fr-FR"/>
        </w:rPr>
        <w:t>Participation active : l'adulte a besoin de participer activement et de savoir à tout moment où il en est ;</w:t>
      </w:r>
    </w:p>
    <w:p w14:paraId="72358353" w14:textId="77777777" w:rsidR="0003435B" w:rsidRPr="005655FB" w:rsidRDefault="0003435B" w:rsidP="004D6014">
      <w:pPr>
        <w:pStyle w:val="Paragraphedeliste"/>
        <w:numPr>
          <w:ilvl w:val="0"/>
          <w:numId w:val="22"/>
        </w:numPr>
        <w:jc w:val="both"/>
        <w:rPr>
          <w:rFonts w:ascii="Garamond" w:hAnsi="Garamond"/>
          <w:sz w:val="21"/>
          <w:szCs w:val="21"/>
          <w:lang w:val="fr-FR"/>
        </w:rPr>
      </w:pPr>
      <w:r w:rsidRPr="005655FB">
        <w:rPr>
          <w:rFonts w:ascii="Garamond" w:hAnsi="Garamond"/>
          <w:sz w:val="21"/>
          <w:szCs w:val="21"/>
          <w:lang w:val="fr-FR"/>
        </w:rPr>
        <w:t>Expérience vécue : l'adulte a besoin de voir la relation entre ce qu’il sait déjà et ce qu'il apprend, entre ce qu'il a déjà fait et ce qu’il apprend à faire ;</w:t>
      </w:r>
    </w:p>
    <w:p w14:paraId="09FBF5FA" w14:textId="77777777" w:rsidR="0003435B" w:rsidRPr="005655FB" w:rsidRDefault="0003435B" w:rsidP="004D6014">
      <w:pPr>
        <w:pStyle w:val="Paragraphedeliste"/>
        <w:numPr>
          <w:ilvl w:val="0"/>
          <w:numId w:val="22"/>
        </w:numPr>
        <w:jc w:val="both"/>
        <w:rPr>
          <w:rFonts w:ascii="Garamond" w:hAnsi="Garamond"/>
          <w:sz w:val="21"/>
          <w:szCs w:val="21"/>
          <w:lang w:val="fr-FR"/>
        </w:rPr>
      </w:pPr>
      <w:r w:rsidRPr="005655FB">
        <w:rPr>
          <w:rFonts w:ascii="Garamond" w:hAnsi="Garamond"/>
          <w:sz w:val="21"/>
          <w:szCs w:val="21"/>
          <w:lang w:val="fr-FR"/>
        </w:rPr>
        <w:t>Résolution de problèmes : l'adulte a besoin de comprendre en quoi ce qu’il est en train d'apprendre lui servira à résoudre des problèmes ;</w:t>
      </w:r>
    </w:p>
    <w:p w14:paraId="22181DD0" w14:textId="77777777" w:rsidR="0003435B" w:rsidRPr="005655FB" w:rsidRDefault="0003435B" w:rsidP="004D6014">
      <w:pPr>
        <w:pStyle w:val="Paragraphedeliste"/>
        <w:numPr>
          <w:ilvl w:val="0"/>
          <w:numId w:val="22"/>
        </w:numPr>
        <w:jc w:val="both"/>
        <w:rPr>
          <w:rFonts w:ascii="Garamond" w:hAnsi="Garamond"/>
          <w:sz w:val="21"/>
          <w:szCs w:val="21"/>
          <w:lang w:val="fr-FR"/>
        </w:rPr>
      </w:pPr>
      <w:r w:rsidRPr="005655FB">
        <w:rPr>
          <w:rFonts w:ascii="Garamond" w:hAnsi="Garamond"/>
          <w:sz w:val="21"/>
          <w:szCs w:val="21"/>
          <w:lang w:val="fr-FR"/>
        </w:rPr>
        <w:t>Application immédiate : l'adulte a besoin d'utiliser tout de suite les connaissances et compétences nouvellement acquises.</w:t>
      </w:r>
    </w:p>
    <w:p w14:paraId="123C6B90" w14:textId="77777777" w:rsidR="0003435B" w:rsidRDefault="0003435B" w:rsidP="004D6014">
      <w:pPr>
        <w:jc w:val="both"/>
        <w:rPr>
          <w:rFonts w:ascii="Garamond" w:hAnsi="Garamond"/>
          <w:sz w:val="21"/>
          <w:szCs w:val="21"/>
          <w:lang w:val="fr-FR"/>
        </w:rPr>
      </w:pPr>
    </w:p>
    <w:p w14:paraId="545F9DE2" w14:textId="21B3EF88" w:rsidR="002065DC" w:rsidRPr="002065DC" w:rsidRDefault="0003435B" w:rsidP="004D6014">
      <w:pPr>
        <w:jc w:val="both"/>
        <w:rPr>
          <w:rFonts w:ascii="Garamond" w:hAnsi="Garamond"/>
          <w:sz w:val="21"/>
          <w:szCs w:val="21"/>
          <w:lang w:val="fr-FR"/>
        </w:rPr>
      </w:pPr>
      <w:r w:rsidRPr="005655FB">
        <w:rPr>
          <w:rFonts w:ascii="Garamond" w:hAnsi="Garamond"/>
          <w:sz w:val="21"/>
          <w:szCs w:val="21"/>
          <w:lang w:val="fr-FR"/>
        </w:rPr>
        <w:t>En ce qui concerne le déroulement de la séance théorique, le formateur fera d’abord un exposé magistral sur le</w:t>
      </w:r>
      <w:r>
        <w:rPr>
          <w:rFonts w:ascii="Garamond" w:hAnsi="Garamond"/>
          <w:sz w:val="21"/>
          <w:szCs w:val="21"/>
          <w:lang w:val="fr-FR"/>
        </w:rPr>
        <w:t xml:space="preserve"> </w:t>
      </w:r>
      <w:r w:rsidRPr="005655FB">
        <w:rPr>
          <w:rFonts w:ascii="Garamond" w:hAnsi="Garamond"/>
          <w:sz w:val="21"/>
          <w:szCs w:val="21"/>
          <w:lang w:val="fr-FR"/>
        </w:rPr>
        <w:t>module</w:t>
      </w:r>
      <w:r>
        <w:rPr>
          <w:rFonts w:ascii="Garamond" w:hAnsi="Garamond"/>
          <w:sz w:val="21"/>
          <w:szCs w:val="21"/>
          <w:lang w:val="fr-FR"/>
        </w:rPr>
        <w:t xml:space="preserve"> en question</w:t>
      </w:r>
      <w:r w:rsidRPr="005655FB">
        <w:rPr>
          <w:rFonts w:ascii="Garamond" w:hAnsi="Garamond"/>
          <w:sz w:val="21"/>
          <w:szCs w:val="21"/>
          <w:lang w:val="fr-FR"/>
        </w:rPr>
        <w:t>, avec le support visuel du contenu projeté sur un écran de rétroprojection. Ensuite, s’enchaîneront au fur et à mesure les discussions et les interactions des participants.</w:t>
      </w:r>
      <w:r>
        <w:rPr>
          <w:rFonts w:ascii="Garamond" w:hAnsi="Garamond"/>
          <w:sz w:val="21"/>
          <w:szCs w:val="21"/>
          <w:lang w:val="fr-FR"/>
        </w:rPr>
        <w:t xml:space="preserve"> Le consultant formateur s’assurera d’effectuer un prétest au début de chaque journée de formation, tandis qu’un post-test sera aussi attribué au terme de chaque session afin de jauger le niveau des participants. </w:t>
      </w:r>
    </w:p>
    <w:p w14:paraId="2B92AE83" w14:textId="6C686850" w:rsidR="00F645ED" w:rsidRDefault="00F645ED">
      <w:pPr>
        <w:rPr>
          <w:rFonts w:ascii="Garamond" w:hAnsi="Garamond"/>
          <w:sz w:val="21"/>
          <w:szCs w:val="21"/>
          <w:lang w:val="fr-FR"/>
        </w:rPr>
      </w:pPr>
    </w:p>
    <w:p w14:paraId="1A931D39" w14:textId="77777777" w:rsidR="00F645ED" w:rsidRPr="00346585" w:rsidRDefault="00F645ED">
      <w:pPr>
        <w:rPr>
          <w:rFonts w:ascii="Garamond" w:hAnsi="Garamond"/>
          <w:sz w:val="21"/>
          <w:szCs w:val="21"/>
          <w:lang w:val="fr-FR"/>
        </w:rPr>
      </w:pPr>
    </w:p>
    <w:p w14:paraId="18D4CC6E" w14:textId="0BAE5EEE" w:rsidR="00F2002B" w:rsidRDefault="005121B2">
      <w:pPr>
        <w:rPr>
          <w:rFonts w:ascii="Garamond" w:hAnsi="Garamond"/>
          <w:b/>
          <w:color w:val="C00000"/>
          <w:lang w:val="fr-FR"/>
        </w:rPr>
      </w:pPr>
      <w:r w:rsidRPr="0003435B">
        <w:rPr>
          <w:rFonts w:ascii="Garamond" w:hAnsi="Garamond"/>
          <w:b/>
          <w:color w:val="C00000"/>
          <w:lang w:val="fr-FR"/>
        </w:rPr>
        <w:t>Livrables du consultant </w:t>
      </w:r>
    </w:p>
    <w:p w14:paraId="1B4676AB" w14:textId="2647B8EA" w:rsidR="007541EB" w:rsidRDefault="007541EB">
      <w:pPr>
        <w:rPr>
          <w:rFonts w:ascii="Garamond" w:hAnsi="Garamond"/>
          <w:bCs/>
          <w:lang w:val="fr-FR"/>
        </w:rPr>
      </w:pPr>
      <w:r w:rsidRPr="007541EB">
        <w:rPr>
          <w:rFonts w:ascii="Garamond" w:hAnsi="Garamond"/>
          <w:bCs/>
          <w:lang w:val="fr-FR"/>
        </w:rPr>
        <w:t>Les livrables attendus pour chaque consultant :</w:t>
      </w:r>
    </w:p>
    <w:p w14:paraId="288DA9AC" w14:textId="77777777" w:rsidR="007541EB" w:rsidRPr="007541EB" w:rsidRDefault="007541EB">
      <w:pPr>
        <w:rPr>
          <w:rFonts w:ascii="Garamond" w:hAnsi="Garamond"/>
          <w:bCs/>
          <w:lang w:val="fr-FR"/>
        </w:rPr>
      </w:pPr>
    </w:p>
    <w:p w14:paraId="3789B8E6" w14:textId="36D64331" w:rsidR="00002328" w:rsidRDefault="00096777" w:rsidP="00096777">
      <w:pPr>
        <w:pStyle w:val="Paragraphedeliste"/>
        <w:numPr>
          <w:ilvl w:val="0"/>
          <w:numId w:val="21"/>
        </w:numPr>
        <w:rPr>
          <w:rFonts w:ascii="Garamond" w:hAnsi="Garamond"/>
          <w:sz w:val="21"/>
          <w:szCs w:val="21"/>
          <w:lang w:val="fr-FR"/>
        </w:rPr>
      </w:pPr>
      <w:r>
        <w:rPr>
          <w:rFonts w:ascii="Garamond" w:hAnsi="Garamond"/>
          <w:sz w:val="21"/>
          <w:szCs w:val="21"/>
          <w:lang w:val="fr-FR"/>
        </w:rPr>
        <w:t xml:space="preserve">Former en moyenne </w:t>
      </w:r>
      <w:r w:rsidR="00E87988">
        <w:rPr>
          <w:rFonts w:ascii="Garamond" w:hAnsi="Garamond"/>
          <w:sz w:val="21"/>
          <w:szCs w:val="21"/>
          <w:lang w:val="fr-FR"/>
        </w:rPr>
        <w:t>100</w:t>
      </w:r>
      <w:r>
        <w:rPr>
          <w:rFonts w:ascii="Garamond" w:hAnsi="Garamond"/>
          <w:sz w:val="21"/>
          <w:szCs w:val="21"/>
          <w:lang w:val="fr-FR"/>
        </w:rPr>
        <w:t xml:space="preserve"> PMEs </w:t>
      </w:r>
      <w:r w:rsidR="00695C50">
        <w:rPr>
          <w:rFonts w:ascii="Garamond" w:hAnsi="Garamond"/>
          <w:sz w:val="21"/>
          <w:szCs w:val="21"/>
          <w:lang w:val="fr-FR"/>
        </w:rPr>
        <w:t xml:space="preserve">sur les 3 modules </w:t>
      </w:r>
      <w:r w:rsidR="00B32B02">
        <w:rPr>
          <w:rFonts w:ascii="Garamond" w:hAnsi="Garamond"/>
          <w:sz w:val="21"/>
          <w:szCs w:val="21"/>
          <w:lang w:val="fr-FR"/>
        </w:rPr>
        <w:t>indiquées</w:t>
      </w:r>
      <w:r w:rsidR="007541EB">
        <w:rPr>
          <w:rFonts w:ascii="Garamond" w:hAnsi="Garamond"/>
          <w:sz w:val="21"/>
          <w:szCs w:val="21"/>
          <w:lang w:val="fr-FR"/>
        </w:rPr>
        <w:t> ;</w:t>
      </w:r>
    </w:p>
    <w:p w14:paraId="45778568" w14:textId="17864649" w:rsidR="00F66B7B" w:rsidRPr="00F66B7B" w:rsidRDefault="00F66B7B" w:rsidP="00F66B7B">
      <w:pPr>
        <w:pStyle w:val="Paragraphedeliste"/>
        <w:numPr>
          <w:ilvl w:val="0"/>
          <w:numId w:val="21"/>
        </w:numPr>
        <w:rPr>
          <w:rFonts w:ascii="Garamond" w:hAnsi="Garamond"/>
          <w:sz w:val="21"/>
          <w:szCs w:val="21"/>
          <w:lang w:val="fr-FR"/>
        </w:rPr>
      </w:pPr>
      <w:r>
        <w:rPr>
          <w:rFonts w:ascii="Garamond" w:hAnsi="Garamond"/>
          <w:sz w:val="21"/>
          <w:szCs w:val="21"/>
          <w:lang w:val="fr-FR"/>
        </w:rPr>
        <w:t>Fournir les listes de présence des participants pour chaque séance ;</w:t>
      </w:r>
    </w:p>
    <w:p w14:paraId="176B2046" w14:textId="75D9F421" w:rsidR="004C5628" w:rsidRDefault="004C5628" w:rsidP="00096777">
      <w:pPr>
        <w:pStyle w:val="Paragraphedeliste"/>
        <w:numPr>
          <w:ilvl w:val="0"/>
          <w:numId w:val="21"/>
        </w:numPr>
        <w:rPr>
          <w:rFonts w:ascii="Garamond" w:hAnsi="Garamond"/>
          <w:sz w:val="21"/>
          <w:szCs w:val="21"/>
          <w:lang w:val="fr-FR"/>
        </w:rPr>
      </w:pPr>
      <w:r>
        <w:rPr>
          <w:rFonts w:ascii="Garamond" w:hAnsi="Garamond"/>
          <w:sz w:val="21"/>
          <w:szCs w:val="21"/>
          <w:lang w:val="fr-FR"/>
        </w:rPr>
        <w:t>Fournir les</w:t>
      </w:r>
      <w:r w:rsidR="0042766E">
        <w:rPr>
          <w:rFonts w:ascii="Garamond" w:hAnsi="Garamond"/>
          <w:sz w:val="21"/>
          <w:szCs w:val="21"/>
          <w:lang w:val="fr-FR"/>
        </w:rPr>
        <w:t xml:space="preserve"> versions manuscrites des </w:t>
      </w:r>
      <w:r w:rsidR="007541EB">
        <w:rPr>
          <w:rFonts w:ascii="Garamond" w:hAnsi="Garamond"/>
          <w:sz w:val="21"/>
          <w:szCs w:val="21"/>
          <w:lang w:val="fr-FR"/>
        </w:rPr>
        <w:t>prétests</w:t>
      </w:r>
      <w:r w:rsidR="0042766E">
        <w:rPr>
          <w:rFonts w:ascii="Garamond" w:hAnsi="Garamond"/>
          <w:sz w:val="21"/>
          <w:szCs w:val="21"/>
          <w:lang w:val="fr-FR"/>
        </w:rPr>
        <w:t xml:space="preserve"> et </w:t>
      </w:r>
      <w:r w:rsidR="007541EB">
        <w:rPr>
          <w:rFonts w:ascii="Garamond" w:hAnsi="Garamond"/>
          <w:sz w:val="21"/>
          <w:szCs w:val="21"/>
          <w:lang w:val="fr-FR"/>
        </w:rPr>
        <w:t>des post-tests</w:t>
      </w:r>
      <w:r w:rsidR="0042766E">
        <w:rPr>
          <w:rFonts w:ascii="Garamond" w:hAnsi="Garamond"/>
          <w:sz w:val="21"/>
          <w:szCs w:val="21"/>
          <w:lang w:val="fr-FR"/>
        </w:rPr>
        <w:t xml:space="preserve"> </w:t>
      </w:r>
      <w:r w:rsidR="007541EB">
        <w:rPr>
          <w:rFonts w:ascii="Garamond" w:hAnsi="Garamond"/>
          <w:sz w:val="21"/>
          <w:szCs w:val="21"/>
          <w:lang w:val="fr-FR"/>
        </w:rPr>
        <w:t>corrigés ;</w:t>
      </w:r>
    </w:p>
    <w:p w14:paraId="594EB96C" w14:textId="6B1551DC" w:rsidR="007541EB" w:rsidRDefault="004C5628" w:rsidP="00E47B98">
      <w:pPr>
        <w:pStyle w:val="Paragraphedeliste"/>
        <w:numPr>
          <w:ilvl w:val="0"/>
          <w:numId w:val="21"/>
        </w:numPr>
        <w:rPr>
          <w:rFonts w:ascii="Garamond" w:hAnsi="Garamond"/>
          <w:sz w:val="21"/>
          <w:szCs w:val="21"/>
          <w:lang w:val="fr-FR"/>
        </w:rPr>
      </w:pPr>
      <w:r>
        <w:rPr>
          <w:rFonts w:ascii="Garamond" w:hAnsi="Garamond"/>
          <w:sz w:val="21"/>
          <w:szCs w:val="21"/>
          <w:lang w:val="fr-FR"/>
        </w:rPr>
        <w:t>Fournir un rapport global sur le déroulement des sessions de formation</w:t>
      </w:r>
      <w:r w:rsidR="007541EB">
        <w:rPr>
          <w:rFonts w:ascii="Garamond" w:hAnsi="Garamond"/>
          <w:sz w:val="21"/>
          <w:szCs w:val="21"/>
          <w:lang w:val="fr-FR"/>
        </w:rPr>
        <w:t> ;</w:t>
      </w:r>
    </w:p>
    <w:p w14:paraId="7DF88305" w14:textId="3A993A30" w:rsidR="00E47B98" w:rsidRPr="007541EB" w:rsidRDefault="007541EB" w:rsidP="00E47B98">
      <w:pPr>
        <w:pStyle w:val="Paragraphedeliste"/>
        <w:numPr>
          <w:ilvl w:val="0"/>
          <w:numId w:val="21"/>
        </w:numPr>
        <w:rPr>
          <w:rFonts w:ascii="Garamond" w:hAnsi="Garamond"/>
          <w:sz w:val="21"/>
          <w:szCs w:val="21"/>
          <w:lang w:val="fr-FR"/>
        </w:rPr>
      </w:pPr>
      <w:r>
        <w:rPr>
          <w:rFonts w:ascii="Garamond" w:hAnsi="Garamond"/>
          <w:sz w:val="21"/>
          <w:szCs w:val="21"/>
          <w:lang w:val="fr-FR"/>
        </w:rPr>
        <w:t xml:space="preserve">Fournir un </w:t>
      </w:r>
      <w:r w:rsidR="00E47B98" w:rsidRPr="007541EB">
        <w:rPr>
          <w:rFonts w:ascii="Garamond" w:hAnsi="Garamond"/>
          <w:sz w:val="21"/>
          <w:szCs w:val="21"/>
          <w:lang w:val="fr-FR"/>
        </w:rPr>
        <w:t xml:space="preserve">plan de suivi </w:t>
      </w:r>
      <w:r>
        <w:rPr>
          <w:rFonts w:ascii="Garamond" w:hAnsi="Garamond"/>
          <w:sz w:val="21"/>
          <w:szCs w:val="21"/>
          <w:lang w:val="fr-FR"/>
        </w:rPr>
        <w:t xml:space="preserve">du cursus de formation. </w:t>
      </w:r>
    </w:p>
    <w:p w14:paraId="39872AF8" w14:textId="77777777" w:rsidR="00F645ED" w:rsidRPr="00346585" w:rsidRDefault="00F645ED">
      <w:pPr>
        <w:rPr>
          <w:rFonts w:ascii="Garamond" w:hAnsi="Garamond"/>
          <w:sz w:val="21"/>
          <w:szCs w:val="21"/>
          <w:lang w:val="fr-FR"/>
        </w:rPr>
      </w:pPr>
    </w:p>
    <w:p w14:paraId="118836A7" w14:textId="77777777" w:rsidR="00F2002B" w:rsidRPr="0003435B" w:rsidRDefault="00D72694">
      <w:pPr>
        <w:rPr>
          <w:rFonts w:ascii="Garamond" w:hAnsi="Garamond"/>
          <w:b/>
          <w:color w:val="C00000"/>
          <w:lang w:val="fr-FR"/>
        </w:rPr>
      </w:pPr>
      <w:r w:rsidRPr="0003435B">
        <w:rPr>
          <w:rFonts w:ascii="Garamond" w:hAnsi="Garamond"/>
          <w:b/>
          <w:color w:val="C00000"/>
          <w:lang w:val="fr-FR"/>
        </w:rPr>
        <w:t>Délai / Calendrier :</w:t>
      </w:r>
    </w:p>
    <w:p w14:paraId="5BA667E7" w14:textId="6EBC9FFB" w:rsidR="00002328" w:rsidRPr="00346585" w:rsidRDefault="00096777">
      <w:pPr>
        <w:rPr>
          <w:rFonts w:ascii="Garamond" w:hAnsi="Garamond"/>
          <w:sz w:val="21"/>
          <w:szCs w:val="21"/>
          <w:lang w:val="fr-FR"/>
        </w:rPr>
      </w:pPr>
      <w:r>
        <w:rPr>
          <w:rFonts w:ascii="Garamond" w:hAnsi="Garamond"/>
          <w:sz w:val="21"/>
          <w:szCs w:val="21"/>
          <w:lang w:val="fr-FR"/>
        </w:rPr>
        <w:lastRenderedPageBreak/>
        <w:t xml:space="preserve">La date d’échéance pour les activités et les livrables est fixée jusqu’au </w:t>
      </w:r>
      <w:r w:rsidR="00A03E53">
        <w:rPr>
          <w:rFonts w:ascii="Garamond" w:hAnsi="Garamond"/>
          <w:sz w:val="21"/>
          <w:szCs w:val="21"/>
          <w:lang w:val="fr-FR"/>
        </w:rPr>
        <w:t>16</w:t>
      </w:r>
      <w:r>
        <w:rPr>
          <w:rFonts w:ascii="Garamond" w:hAnsi="Garamond"/>
          <w:sz w:val="21"/>
          <w:szCs w:val="21"/>
          <w:lang w:val="fr-FR"/>
        </w:rPr>
        <w:t xml:space="preserve"> Décembre 2022. </w:t>
      </w:r>
      <w:r w:rsidR="0026492C">
        <w:rPr>
          <w:rFonts w:ascii="Garamond" w:hAnsi="Garamond"/>
          <w:sz w:val="21"/>
          <w:szCs w:val="21"/>
          <w:lang w:val="fr-FR"/>
        </w:rPr>
        <w:t xml:space="preserve">Aussitôt recruté, chaque consultant sera invité à une session d’orientation avec l’équipe Programme de Mercy Corps pour définir de façon conjointe le chronogramme ainsi que la stratégie de déploiement sur le terrain. </w:t>
      </w:r>
    </w:p>
    <w:p w14:paraId="19ECF08C" w14:textId="32CC6C48" w:rsidR="00002328" w:rsidRDefault="00002328">
      <w:pPr>
        <w:rPr>
          <w:rFonts w:ascii="Garamond" w:hAnsi="Garamond"/>
          <w:sz w:val="21"/>
          <w:szCs w:val="21"/>
          <w:lang w:val="fr-FR"/>
        </w:rPr>
      </w:pPr>
    </w:p>
    <w:p w14:paraId="6762D4E7" w14:textId="77777777" w:rsidR="00D77585" w:rsidRPr="00346585" w:rsidRDefault="00D77585">
      <w:pPr>
        <w:rPr>
          <w:rFonts w:ascii="Garamond" w:hAnsi="Garamond"/>
          <w:sz w:val="21"/>
          <w:szCs w:val="21"/>
          <w:lang w:val="fr-FR"/>
        </w:rPr>
      </w:pPr>
    </w:p>
    <w:p w14:paraId="31D4E65B" w14:textId="77777777" w:rsidR="00D72694" w:rsidRPr="0003435B" w:rsidRDefault="00800D65">
      <w:pPr>
        <w:rPr>
          <w:rFonts w:ascii="Garamond" w:hAnsi="Garamond"/>
          <w:b/>
          <w:color w:val="C00000"/>
          <w:lang w:val="fr-FR"/>
        </w:rPr>
      </w:pPr>
      <w:r w:rsidRPr="0003435B">
        <w:rPr>
          <w:rFonts w:ascii="Garamond" w:hAnsi="Garamond"/>
          <w:b/>
          <w:color w:val="C00000"/>
          <w:lang w:val="fr-FR"/>
        </w:rPr>
        <w:t>Le consultant rendra compte à :</w:t>
      </w:r>
    </w:p>
    <w:p w14:paraId="46D048FA" w14:textId="658F58AB" w:rsidR="00002328" w:rsidRPr="00096777" w:rsidRDefault="00096777">
      <w:pPr>
        <w:rPr>
          <w:rFonts w:ascii="Garamond" w:hAnsi="Garamond"/>
          <w:sz w:val="21"/>
          <w:szCs w:val="21"/>
        </w:rPr>
      </w:pPr>
      <w:r w:rsidRPr="00096777">
        <w:rPr>
          <w:rFonts w:ascii="Garamond" w:hAnsi="Garamond"/>
          <w:sz w:val="21"/>
          <w:szCs w:val="21"/>
        </w:rPr>
        <w:t>Head of Office Grande-</w:t>
      </w:r>
      <w:proofErr w:type="spellStart"/>
      <w:r w:rsidRPr="00096777">
        <w:rPr>
          <w:rFonts w:ascii="Garamond" w:hAnsi="Garamond"/>
          <w:sz w:val="21"/>
          <w:szCs w:val="21"/>
        </w:rPr>
        <w:t>A</w:t>
      </w:r>
      <w:r>
        <w:rPr>
          <w:rFonts w:ascii="Garamond" w:hAnsi="Garamond"/>
          <w:sz w:val="21"/>
          <w:szCs w:val="21"/>
        </w:rPr>
        <w:t>nse</w:t>
      </w:r>
      <w:proofErr w:type="spellEnd"/>
      <w:r>
        <w:rPr>
          <w:rFonts w:ascii="Garamond" w:hAnsi="Garamond"/>
          <w:sz w:val="21"/>
          <w:szCs w:val="21"/>
        </w:rPr>
        <w:t xml:space="preserve"> / Livelihoods Manager</w:t>
      </w:r>
    </w:p>
    <w:p w14:paraId="3F8C7164" w14:textId="77777777" w:rsidR="00002328" w:rsidRPr="00096777" w:rsidRDefault="00002328">
      <w:pPr>
        <w:rPr>
          <w:rFonts w:ascii="Garamond" w:hAnsi="Garamond"/>
          <w:sz w:val="21"/>
          <w:szCs w:val="21"/>
        </w:rPr>
      </w:pPr>
    </w:p>
    <w:p w14:paraId="09E6E99D" w14:textId="77777777" w:rsidR="00F2002B" w:rsidRPr="0003435B" w:rsidRDefault="00800D65">
      <w:pPr>
        <w:rPr>
          <w:rFonts w:ascii="Garamond" w:hAnsi="Garamond"/>
          <w:b/>
          <w:color w:val="C00000"/>
          <w:lang w:val="fr-FR"/>
        </w:rPr>
      </w:pPr>
      <w:r w:rsidRPr="0003435B">
        <w:rPr>
          <w:rFonts w:ascii="Garamond" w:hAnsi="Garamond"/>
          <w:b/>
          <w:color w:val="C00000"/>
          <w:lang w:val="fr-FR"/>
        </w:rPr>
        <w:t>Le consultant travaillera en étroite collaboration avec :</w:t>
      </w:r>
    </w:p>
    <w:p w14:paraId="33A1CD30" w14:textId="25359334" w:rsidR="00096777" w:rsidRPr="00096777" w:rsidRDefault="00096777">
      <w:pPr>
        <w:rPr>
          <w:rFonts w:ascii="Garamond" w:hAnsi="Garamond"/>
          <w:sz w:val="21"/>
          <w:szCs w:val="21"/>
          <w:lang w:val="fr-FR"/>
        </w:rPr>
      </w:pPr>
      <w:proofErr w:type="spellStart"/>
      <w:r w:rsidRPr="00096777">
        <w:rPr>
          <w:rFonts w:ascii="Garamond" w:hAnsi="Garamond"/>
          <w:sz w:val="21"/>
          <w:szCs w:val="21"/>
          <w:lang w:val="fr-FR"/>
        </w:rPr>
        <w:t>Deputy</w:t>
      </w:r>
      <w:proofErr w:type="spellEnd"/>
      <w:r w:rsidRPr="00096777">
        <w:rPr>
          <w:rFonts w:ascii="Garamond" w:hAnsi="Garamond"/>
          <w:sz w:val="21"/>
          <w:szCs w:val="21"/>
          <w:lang w:val="fr-FR"/>
        </w:rPr>
        <w:t xml:space="preserve"> Program Manager ERMS, Mobilisateurs Communaut</w:t>
      </w:r>
      <w:r>
        <w:rPr>
          <w:rFonts w:ascii="Garamond" w:hAnsi="Garamond"/>
          <w:sz w:val="21"/>
          <w:szCs w:val="21"/>
          <w:lang w:val="fr-FR"/>
        </w:rPr>
        <w:t>aires</w:t>
      </w:r>
    </w:p>
    <w:p w14:paraId="71903B3B" w14:textId="77777777" w:rsidR="00277581" w:rsidRPr="00096777" w:rsidRDefault="00277581">
      <w:pPr>
        <w:rPr>
          <w:rFonts w:ascii="Garamond" w:hAnsi="Garamond"/>
          <w:i/>
          <w:sz w:val="21"/>
          <w:szCs w:val="21"/>
          <w:lang w:val="fr-FR"/>
        </w:rPr>
      </w:pPr>
    </w:p>
    <w:p w14:paraId="453D34F4" w14:textId="77777777" w:rsidR="00277581" w:rsidRPr="00096777" w:rsidRDefault="00277581" w:rsidP="00277581">
      <w:pPr>
        <w:rPr>
          <w:rFonts w:ascii="Garamond" w:hAnsi="Garamond"/>
          <w:b/>
          <w:sz w:val="21"/>
          <w:szCs w:val="21"/>
          <w:lang w:val="fr-FR"/>
        </w:rPr>
      </w:pPr>
    </w:p>
    <w:p w14:paraId="58254B7B" w14:textId="77777777" w:rsidR="00277581" w:rsidRPr="0003435B" w:rsidRDefault="00277581" w:rsidP="004F4307">
      <w:pPr>
        <w:rPr>
          <w:rFonts w:ascii="Garamond" w:hAnsi="Garamond"/>
          <w:b/>
          <w:color w:val="C00000"/>
          <w:lang w:val="fr-FR"/>
        </w:rPr>
      </w:pPr>
      <w:r w:rsidRPr="0003435B">
        <w:rPr>
          <w:rFonts w:ascii="Garamond" w:hAnsi="Garamond"/>
          <w:b/>
          <w:color w:val="C00000"/>
          <w:lang w:val="fr-FR"/>
        </w:rPr>
        <w:t>Expérience et compétences requises :</w:t>
      </w:r>
    </w:p>
    <w:p w14:paraId="2CA2EF2B" w14:textId="53A719AD" w:rsidR="00A74224" w:rsidRPr="00F80F7A" w:rsidRDefault="00A74224" w:rsidP="00A74224">
      <w:pPr>
        <w:pStyle w:val="Paragraphedeliste"/>
        <w:numPr>
          <w:ilvl w:val="1"/>
          <w:numId w:val="19"/>
        </w:numPr>
        <w:rPr>
          <w:rFonts w:ascii="Garamond" w:hAnsi="Garamond"/>
          <w:bCs/>
          <w:sz w:val="21"/>
          <w:szCs w:val="21"/>
          <w:lang w:val="fr-FR"/>
        </w:rPr>
      </w:pPr>
      <w:r w:rsidRPr="00F80F7A">
        <w:rPr>
          <w:rFonts w:ascii="Garamond" w:hAnsi="Garamond"/>
          <w:bCs/>
          <w:sz w:val="21"/>
          <w:szCs w:val="21"/>
          <w:lang w:val="fr-FR"/>
        </w:rPr>
        <w:t xml:space="preserve">Diplôme Universitaire, niveau BAC+5 ou plus en sciences économiques, </w:t>
      </w:r>
      <w:r w:rsidR="00F80F7A" w:rsidRPr="00F80F7A">
        <w:rPr>
          <w:rFonts w:ascii="Garamond" w:hAnsi="Garamond"/>
          <w:bCs/>
          <w:sz w:val="21"/>
          <w:szCs w:val="21"/>
          <w:lang w:val="fr-FR"/>
        </w:rPr>
        <w:t>sciences administratives</w:t>
      </w:r>
      <w:r w:rsidRPr="00F80F7A">
        <w:rPr>
          <w:rFonts w:ascii="Garamond" w:hAnsi="Garamond"/>
          <w:bCs/>
          <w:sz w:val="21"/>
          <w:szCs w:val="21"/>
          <w:lang w:val="fr-FR"/>
        </w:rPr>
        <w:t>,</w:t>
      </w:r>
      <w:r w:rsidR="00F80F7A" w:rsidRPr="00F80F7A">
        <w:rPr>
          <w:rFonts w:ascii="Garamond" w:hAnsi="Garamond"/>
          <w:bCs/>
          <w:sz w:val="21"/>
          <w:szCs w:val="21"/>
          <w:lang w:val="fr-FR"/>
        </w:rPr>
        <w:t xml:space="preserve"> gestion, agronomie,</w:t>
      </w:r>
      <w:r w:rsidRPr="00F80F7A">
        <w:rPr>
          <w:rFonts w:ascii="Garamond" w:hAnsi="Garamond"/>
          <w:bCs/>
          <w:sz w:val="21"/>
          <w:szCs w:val="21"/>
          <w:lang w:val="fr-FR"/>
        </w:rPr>
        <w:t xml:space="preserve"> ou tout diplôme jugé équivalent</w:t>
      </w:r>
      <w:r w:rsidR="00F80F7A">
        <w:rPr>
          <w:rFonts w:ascii="Garamond" w:hAnsi="Garamond"/>
          <w:bCs/>
          <w:sz w:val="21"/>
          <w:szCs w:val="21"/>
          <w:lang w:val="fr-FR"/>
        </w:rPr>
        <w:t> ;</w:t>
      </w:r>
    </w:p>
    <w:p w14:paraId="01BE21FC" w14:textId="6CFAF897" w:rsidR="00A74224" w:rsidRPr="00F80F7A" w:rsidRDefault="00F80F7A" w:rsidP="00A74224">
      <w:pPr>
        <w:pStyle w:val="Paragraphedeliste"/>
        <w:numPr>
          <w:ilvl w:val="1"/>
          <w:numId w:val="19"/>
        </w:numPr>
        <w:rPr>
          <w:rFonts w:ascii="Garamond" w:hAnsi="Garamond"/>
          <w:bCs/>
          <w:sz w:val="21"/>
          <w:szCs w:val="21"/>
          <w:lang w:val="fr-FR"/>
        </w:rPr>
      </w:pPr>
      <w:r w:rsidRPr="00F80F7A">
        <w:rPr>
          <w:rFonts w:ascii="Garamond" w:hAnsi="Garamond"/>
          <w:bCs/>
          <w:sz w:val="21"/>
          <w:szCs w:val="21"/>
          <w:lang w:val="fr-FR"/>
        </w:rPr>
        <w:t>Être</w:t>
      </w:r>
      <w:r w:rsidR="00A74224" w:rsidRPr="00F80F7A">
        <w:rPr>
          <w:rFonts w:ascii="Garamond" w:hAnsi="Garamond"/>
          <w:bCs/>
          <w:sz w:val="21"/>
          <w:szCs w:val="21"/>
          <w:lang w:val="fr-FR"/>
        </w:rPr>
        <w:t xml:space="preserve"> certifié coach par une institution dont la performance est reconnue dans ce domaine</w:t>
      </w:r>
      <w:r>
        <w:rPr>
          <w:rFonts w:ascii="Garamond" w:hAnsi="Garamond"/>
          <w:bCs/>
          <w:sz w:val="21"/>
          <w:szCs w:val="21"/>
          <w:lang w:val="fr-FR"/>
        </w:rPr>
        <w:t> ;</w:t>
      </w:r>
    </w:p>
    <w:p w14:paraId="578F0662" w14:textId="0E0D857C" w:rsidR="00A74224" w:rsidRPr="00F80F7A" w:rsidRDefault="00A74224" w:rsidP="00A74224">
      <w:pPr>
        <w:pStyle w:val="Paragraphedeliste"/>
        <w:numPr>
          <w:ilvl w:val="1"/>
          <w:numId w:val="19"/>
        </w:numPr>
        <w:rPr>
          <w:rFonts w:ascii="Garamond" w:hAnsi="Garamond"/>
          <w:bCs/>
          <w:sz w:val="21"/>
          <w:szCs w:val="21"/>
          <w:lang w:val="fr-FR"/>
        </w:rPr>
      </w:pPr>
      <w:r w:rsidRPr="00F80F7A">
        <w:rPr>
          <w:rFonts w:ascii="Garamond" w:hAnsi="Garamond"/>
          <w:bCs/>
          <w:sz w:val="21"/>
          <w:szCs w:val="21"/>
          <w:lang w:val="fr-FR"/>
        </w:rPr>
        <w:t xml:space="preserve">Justifier d’au moins </w:t>
      </w:r>
      <w:r w:rsidR="00F80F7A" w:rsidRPr="00F80F7A">
        <w:rPr>
          <w:rFonts w:ascii="Garamond" w:hAnsi="Garamond"/>
          <w:bCs/>
          <w:sz w:val="21"/>
          <w:szCs w:val="21"/>
          <w:lang w:val="fr-FR"/>
        </w:rPr>
        <w:t>cinq</w:t>
      </w:r>
      <w:r w:rsidRPr="00F80F7A">
        <w:rPr>
          <w:rFonts w:ascii="Garamond" w:hAnsi="Garamond"/>
          <w:bCs/>
          <w:sz w:val="21"/>
          <w:szCs w:val="21"/>
          <w:lang w:val="fr-FR"/>
        </w:rPr>
        <w:t xml:space="preserve"> (</w:t>
      </w:r>
      <w:r w:rsidR="00F80F7A" w:rsidRPr="00F80F7A">
        <w:rPr>
          <w:rFonts w:ascii="Garamond" w:hAnsi="Garamond"/>
          <w:bCs/>
          <w:sz w:val="21"/>
          <w:szCs w:val="21"/>
          <w:lang w:val="fr-FR"/>
        </w:rPr>
        <w:t>5</w:t>
      </w:r>
      <w:r w:rsidRPr="00F80F7A">
        <w:rPr>
          <w:rFonts w:ascii="Garamond" w:hAnsi="Garamond"/>
          <w:bCs/>
          <w:sz w:val="21"/>
          <w:szCs w:val="21"/>
          <w:lang w:val="fr-FR"/>
        </w:rPr>
        <w:t xml:space="preserve">) ans d’expériences professionnelles dans le coaching dont trois (03) ans au moins dans le coaching/mentorat des </w:t>
      </w:r>
      <w:r w:rsidR="00F80F7A">
        <w:rPr>
          <w:rFonts w:ascii="Garamond" w:hAnsi="Garamond"/>
          <w:bCs/>
          <w:sz w:val="21"/>
          <w:szCs w:val="21"/>
          <w:lang w:val="fr-FR"/>
        </w:rPr>
        <w:t>petites et moyennes entreprises</w:t>
      </w:r>
      <w:r w:rsidRPr="00F80F7A">
        <w:rPr>
          <w:rFonts w:ascii="Garamond" w:hAnsi="Garamond"/>
          <w:bCs/>
          <w:sz w:val="21"/>
          <w:szCs w:val="21"/>
          <w:lang w:val="fr-FR"/>
        </w:rPr>
        <w:t xml:space="preserve"> </w:t>
      </w:r>
      <w:r w:rsidR="00F80F7A">
        <w:rPr>
          <w:rFonts w:ascii="Garamond" w:hAnsi="Garamond"/>
          <w:bCs/>
          <w:sz w:val="21"/>
          <w:szCs w:val="21"/>
          <w:lang w:val="fr-FR"/>
        </w:rPr>
        <w:t>(PMEs)</w:t>
      </w:r>
      <w:r w:rsidR="00F80F7A" w:rsidRPr="00F80F7A">
        <w:rPr>
          <w:rFonts w:ascii="Garamond" w:hAnsi="Garamond"/>
          <w:bCs/>
          <w:sz w:val="21"/>
          <w:szCs w:val="21"/>
          <w:lang w:val="fr-FR"/>
        </w:rPr>
        <w:t xml:space="preserve"> ;</w:t>
      </w:r>
    </w:p>
    <w:p w14:paraId="24F4D484" w14:textId="5FBCD020" w:rsidR="00A74224" w:rsidRPr="00F80F7A" w:rsidRDefault="00A74224" w:rsidP="00A74224">
      <w:pPr>
        <w:pStyle w:val="Paragraphedeliste"/>
        <w:numPr>
          <w:ilvl w:val="1"/>
          <w:numId w:val="19"/>
        </w:numPr>
        <w:rPr>
          <w:rFonts w:ascii="Garamond" w:hAnsi="Garamond"/>
          <w:bCs/>
          <w:sz w:val="21"/>
          <w:szCs w:val="21"/>
          <w:lang w:val="fr-FR"/>
        </w:rPr>
      </w:pPr>
      <w:r w:rsidRPr="00F80F7A">
        <w:rPr>
          <w:rFonts w:ascii="Garamond" w:hAnsi="Garamond"/>
          <w:bCs/>
          <w:sz w:val="21"/>
          <w:szCs w:val="21"/>
          <w:lang w:val="fr-FR"/>
        </w:rPr>
        <w:t>Avoir une bonne connaissance des enjeux d’encadrement des entrepreneurs et leur motivation ;</w:t>
      </w:r>
    </w:p>
    <w:p w14:paraId="5F89898B" w14:textId="50E31BBF" w:rsidR="00A74224" w:rsidRPr="00F80F7A" w:rsidRDefault="00A74224" w:rsidP="00A74224">
      <w:pPr>
        <w:pStyle w:val="Paragraphedeliste"/>
        <w:numPr>
          <w:ilvl w:val="1"/>
          <w:numId w:val="19"/>
        </w:numPr>
        <w:rPr>
          <w:rFonts w:ascii="Garamond" w:hAnsi="Garamond"/>
          <w:bCs/>
          <w:sz w:val="21"/>
          <w:szCs w:val="21"/>
          <w:lang w:val="fr-FR"/>
        </w:rPr>
      </w:pPr>
      <w:r w:rsidRPr="00F80F7A">
        <w:rPr>
          <w:rFonts w:ascii="Garamond" w:hAnsi="Garamond"/>
          <w:bCs/>
          <w:sz w:val="21"/>
          <w:szCs w:val="21"/>
          <w:lang w:val="fr-FR"/>
        </w:rPr>
        <w:t>Avoir une connaissance pratique de l’animation de formation de coaches/mentors, notamment en entrepreneuria</w:t>
      </w:r>
      <w:r w:rsidR="00F80F7A" w:rsidRPr="00F80F7A">
        <w:rPr>
          <w:rFonts w:ascii="Garamond" w:hAnsi="Garamond"/>
          <w:bCs/>
          <w:sz w:val="21"/>
          <w:szCs w:val="21"/>
          <w:lang w:val="fr-FR"/>
        </w:rPr>
        <w:t>t</w:t>
      </w:r>
      <w:r w:rsidRPr="00F80F7A">
        <w:rPr>
          <w:rFonts w:ascii="Garamond" w:hAnsi="Garamond"/>
          <w:bCs/>
          <w:sz w:val="21"/>
          <w:szCs w:val="21"/>
          <w:lang w:val="fr-FR"/>
        </w:rPr>
        <w:t xml:space="preserve"> ;</w:t>
      </w:r>
    </w:p>
    <w:p w14:paraId="0C52F420" w14:textId="08F09F1C" w:rsidR="00A74224" w:rsidRPr="00F80F7A" w:rsidRDefault="00A74224" w:rsidP="00F80F7A">
      <w:pPr>
        <w:pStyle w:val="Paragraphedeliste"/>
        <w:numPr>
          <w:ilvl w:val="1"/>
          <w:numId w:val="19"/>
        </w:numPr>
        <w:rPr>
          <w:rFonts w:ascii="Garamond" w:hAnsi="Garamond"/>
          <w:bCs/>
          <w:sz w:val="21"/>
          <w:szCs w:val="21"/>
          <w:lang w:val="fr-FR"/>
        </w:rPr>
      </w:pPr>
      <w:r w:rsidRPr="00F80F7A">
        <w:rPr>
          <w:rFonts w:ascii="Garamond" w:hAnsi="Garamond"/>
          <w:bCs/>
          <w:sz w:val="21"/>
          <w:szCs w:val="21"/>
          <w:lang w:val="fr-FR"/>
        </w:rPr>
        <w:t xml:space="preserve">Avoir une bonne connaissance de l’environnement des entreprises </w:t>
      </w:r>
      <w:r w:rsidR="00F80F7A" w:rsidRPr="00F80F7A">
        <w:rPr>
          <w:rFonts w:ascii="Garamond" w:hAnsi="Garamond"/>
          <w:bCs/>
          <w:sz w:val="21"/>
          <w:szCs w:val="21"/>
          <w:lang w:val="fr-FR"/>
        </w:rPr>
        <w:t>dans le département de Grande-Anse ;</w:t>
      </w:r>
    </w:p>
    <w:p w14:paraId="656C2C51" w14:textId="6D55855A" w:rsidR="00A74224" w:rsidRPr="00F80F7A" w:rsidRDefault="00A74224" w:rsidP="00A74224">
      <w:pPr>
        <w:pStyle w:val="Paragraphedeliste"/>
        <w:numPr>
          <w:ilvl w:val="1"/>
          <w:numId w:val="19"/>
        </w:numPr>
        <w:rPr>
          <w:rFonts w:ascii="Garamond" w:hAnsi="Garamond"/>
          <w:bCs/>
          <w:sz w:val="21"/>
          <w:szCs w:val="21"/>
          <w:lang w:val="fr-FR"/>
        </w:rPr>
      </w:pPr>
      <w:r w:rsidRPr="00F80F7A">
        <w:rPr>
          <w:rFonts w:ascii="Garamond" w:hAnsi="Garamond"/>
          <w:bCs/>
          <w:sz w:val="21"/>
          <w:szCs w:val="21"/>
          <w:lang w:val="fr-FR"/>
        </w:rPr>
        <w:t xml:space="preserve">Avoir une bonne connaissance pratique de l’accompagnement entrepreneurial des </w:t>
      </w:r>
      <w:r w:rsidR="00F80F7A" w:rsidRPr="00F80F7A">
        <w:rPr>
          <w:rFonts w:ascii="Garamond" w:hAnsi="Garamond"/>
          <w:bCs/>
          <w:sz w:val="21"/>
          <w:szCs w:val="21"/>
          <w:lang w:val="fr-FR"/>
        </w:rPr>
        <w:t>petites et moyennes entreprises (PMEs)</w:t>
      </w:r>
      <w:r w:rsidR="00F80F7A">
        <w:rPr>
          <w:rFonts w:ascii="Garamond" w:hAnsi="Garamond"/>
          <w:bCs/>
          <w:sz w:val="21"/>
          <w:szCs w:val="21"/>
          <w:lang w:val="fr-FR"/>
        </w:rPr>
        <w:t> ;</w:t>
      </w:r>
    </w:p>
    <w:p w14:paraId="01ECFE37" w14:textId="39310847" w:rsidR="00A74224" w:rsidRPr="00F80F7A" w:rsidRDefault="00A74224" w:rsidP="00A74224">
      <w:pPr>
        <w:pStyle w:val="Paragraphedeliste"/>
        <w:numPr>
          <w:ilvl w:val="1"/>
          <w:numId w:val="19"/>
        </w:numPr>
        <w:rPr>
          <w:rFonts w:ascii="Garamond" w:hAnsi="Garamond"/>
          <w:bCs/>
          <w:sz w:val="21"/>
          <w:szCs w:val="21"/>
          <w:lang w:val="fr-FR"/>
        </w:rPr>
      </w:pPr>
      <w:r w:rsidRPr="00F80F7A">
        <w:rPr>
          <w:rFonts w:ascii="Garamond" w:hAnsi="Garamond"/>
          <w:bCs/>
          <w:sz w:val="21"/>
          <w:szCs w:val="21"/>
          <w:lang w:val="fr-FR"/>
        </w:rPr>
        <w:t xml:space="preserve">Une expérience </w:t>
      </w:r>
      <w:r w:rsidR="00F80F7A" w:rsidRPr="00F80F7A">
        <w:rPr>
          <w:rFonts w:ascii="Garamond" w:hAnsi="Garamond"/>
          <w:bCs/>
          <w:sz w:val="21"/>
          <w:szCs w:val="21"/>
          <w:lang w:val="fr-FR"/>
        </w:rPr>
        <w:t xml:space="preserve">antérieure </w:t>
      </w:r>
      <w:r w:rsidRPr="00F80F7A">
        <w:rPr>
          <w:rFonts w:ascii="Garamond" w:hAnsi="Garamond"/>
          <w:bCs/>
          <w:sz w:val="21"/>
          <w:szCs w:val="21"/>
          <w:lang w:val="fr-FR"/>
        </w:rPr>
        <w:t xml:space="preserve">avec </w:t>
      </w:r>
      <w:r w:rsidR="00F80F7A" w:rsidRPr="00F80F7A">
        <w:rPr>
          <w:rFonts w:ascii="Garamond" w:hAnsi="Garamond"/>
          <w:bCs/>
          <w:sz w:val="21"/>
          <w:szCs w:val="21"/>
          <w:lang w:val="fr-FR"/>
        </w:rPr>
        <w:t>Mercy Corps</w:t>
      </w:r>
      <w:r w:rsidRPr="00F80F7A">
        <w:rPr>
          <w:rFonts w:ascii="Garamond" w:hAnsi="Garamond"/>
          <w:bCs/>
          <w:sz w:val="21"/>
          <w:szCs w:val="21"/>
          <w:lang w:val="fr-FR"/>
        </w:rPr>
        <w:t xml:space="preserve"> serait un atout ;</w:t>
      </w:r>
    </w:p>
    <w:p w14:paraId="08CEC40E" w14:textId="6F05424F" w:rsidR="00A74224" w:rsidRPr="00F80F7A" w:rsidRDefault="00A74224" w:rsidP="00A74224">
      <w:pPr>
        <w:pStyle w:val="Paragraphedeliste"/>
        <w:numPr>
          <w:ilvl w:val="1"/>
          <w:numId w:val="19"/>
        </w:numPr>
        <w:rPr>
          <w:rFonts w:ascii="Garamond" w:hAnsi="Garamond"/>
          <w:bCs/>
          <w:sz w:val="21"/>
          <w:szCs w:val="21"/>
          <w:lang w:val="fr-FR"/>
        </w:rPr>
      </w:pPr>
      <w:r w:rsidRPr="00F80F7A">
        <w:rPr>
          <w:rFonts w:ascii="Garamond" w:hAnsi="Garamond"/>
          <w:bCs/>
          <w:sz w:val="21"/>
          <w:szCs w:val="21"/>
          <w:lang w:val="fr-FR"/>
        </w:rPr>
        <w:t>Être capable de travailler sous pression et en équipe</w:t>
      </w:r>
      <w:r w:rsidR="00F80F7A">
        <w:rPr>
          <w:rFonts w:ascii="Garamond" w:hAnsi="Garamond"/>
          <w:bCs/>
          <w:sz w:val="21"/>
          <w:szCs w:val="21"/>
          <w:lang w:val="fr-FR"/>
        </w:rPr>
        <w:t> ;</w:t>
      </w:r>
    </w:p>
    <w:p w14:paraId="0A0E167B" w14:textId="3C493718" w:rsidR="00F80F7A" w:rsidRDefault="00F80F7A" w:rsidP="00A74224">
      <w:pPr>
        <w:pStyle w:val="Paragraphedeliste"/>
        <w:numPr>
          <w:ilvl w:val="1"/>
          <w:numId w:val="19"/>
        </w:numPr>
        <w:rPr>
          <w:rFonts w:ascii="Garamond" w:hAnsi="Garamond"/>
          <w:bCs/>
          <w:sz w:val="21"/>
          <w:szCs w:val="21"/>
          <w:lang w:val="fr-FR"/>
        </w:rPr>
      </w:pPr>
      <w:r w:rsidRPr="00F80F7A">
        <w:rPr>
          <w:rFonts w:ascii="Garamond" w:hAnsi="Garamond"/>
          <w:bCs/>
          <w:sz w:val="21"/>
          <w:szCs w:val="21"/>
          <w:lang w:val="fr-FR"/>
        </w:rPr>
        <w:t>Bonne maitrise de la langue française et du créole</w:t>
      </w:r>
      <w:r>
        <w:rPr>
          <w:rFonts w:ascii="Garamond" w:hAnsi="Garamond"/>
          <w:bCs/>
          <w:sz w:val="21"/>
          <w:szCs w:val="21"/>
          <w:lang w:val="fr-FR"/>
        </w:rPr>
        <w:t> ;</w:t>
      </w:r>
    </w:p>
    <w:p w14:paraId="59A8F397" w14:textId="69323E6D" w:rsidR="00F80F7A" w:rsidRPr="00F80F7A" w:rsidRDefault="00F80F7A" w:rsidP="00A74224">
      <w:pPr>
        <w:pStyle w:val="Paragraphedeliste"/>
        <w:numPr>
          <w:ilvl w:val="1"/>
          <w:numId w:val="19"/>
        </w:numPr>
        <w:rPr>
          <w:rFonts w:ascii="Garamond" w:hAnsi="Garamond"/>
          <w:bCs/>
          <w:sz w:val="21"/>
          <w:szCs w:val="21"/>
          <w:lang w:val="fr-FR"/>
        </w:rPr>
      </w:pPr>
      <w:r>
        <w:rPr>
          <w:rFonts w:ascii="Garamond" w:hAnsi="Garamond"/>
          <w:bCs/>
          <w:sz w:val="21"/>
          <w:szCs w:val="21"/>
          <w:lang w:val="fr-FR"/>
        </w:rPr>
        <w:t>Avoir une bonne communication orale ;</w:t>
      </w:r>
    </w:p>
    <w:p w14:paraId="1D83438F" w14:textId="7F43FE4F" w:rsidR="00A74224" w:rsidRPr="00F80F7A" w:rsidRDefault="00A74224" w:rsidP="00A74224">
      <w:pPr>
        <w:pStyle w:val="Paragraphedeliste"/>
        <w:numPr>
          <w:ilvl w:val="1"/>
          <w:numId w:val="19"/>
        </w:numPr>
        <w:rPr>
          <w:rFonts w:ascii="Garamond" w:hAnsi="Garamond"/>
          <w:bCs/>
          <w:sz w:val="21"/>
          <w:szCs w:val="21"/>
          <w:lang w:val="fr-FR"/>
        </w:rPr>
      </w:pPr>
      <w:r w:rsidRPr="00F80F7A">
        <w:rPr>
          <w:rFonts w:ascii="Garamond" w:hAnsi="Garamond"/>
          <w:bCs/>
          <w:sz w:val="21"/>
          <w:szCs w:val="21"/>
          <w:lang w:val="fr-FR"/>
        </w:rPr>
        <w:t>Bonne capacité de rédaction en français.</w:t>
      </w:r>
    </w:p>
    <w:p w14:paraId="614BC0A2" w14:textId="77777777" w:rsidR="00E47B98" w:rsidRPr="00346585" w:rsidRDefault="00E47B98" w:rsidP="00593456">
      <w:pPr>
        <w:rPr>
          <w:rFonts w:ascii="Garamond" w:hAnsi="Garamond"/>
          <w:sz w:val="21"/>
          <w:szCs w:val="21"/>
          <w:u w:val="single"/>
          <w:lang w:val="fr-FR"/>
        </w:rPr>
      </w:pPr>
    </w:p>
    <w:p w14:paraId="425DBFF6" w14:textId="4B8921C2" w:rsidR="00DD2045" w:rsidRPr="0003435B" w:rsidRDefault="00DD2045" w:rsidP="00DD2045">
      <w:pPr>
        <w:rPr>
          <w:rFonts w:ascii="Garamond" w:hAnsi="Garamond"/>
          <w:b/>
          <w:bCs/>
          <w:color w:val="C00000"/>
          <w:lang w:val="fr-FR"/>
        </w:rPr>
      </w:pPr>
      <w:r w:rsidRPr="0003435B">
        <w:rPr>
          <w:rFonts w:ascii="Garamond" w:hAnsi="Garamond"/>
          <w:b/>
          <w:bCs/>
          <w:color w:val="C00000"/>
          <w:lang w:val="fr-FR"/>
        </w:rPr>
        <w:t>Directives d'application</w:t>
      </w:r>
    </w:p>
    <w:p w14:paraId="219A0F1E" w14:textId="77777777" w:rsidR="00DD2045" w:rsidRPr="00DD2045" w:rsidRDefault="00DD2045" w:rsidP="00DD2045">
      <w:pPr>
        <w:rPr>
          <w:rFonts w:ascii="Garamond" w:hAnsi="Garamond"/>
          <w:sz w:val="21"/>
          <w:szCs w:val="21"/>
          <w:lang w:val="fr-FR"/>
        </w:rPr>
      </w:pPr>
      <w:r w:rsidRPr="00DD2045">
        <w:rPr>
          <w:rFonts w:ascii="Garamond" w:hAnsi="Garamond"/>
          <w:sz w:val="21"/>
          <w:szCs w:val="21"/>
          <w:lang w:val="fr-FR"/>
        </w:rPr>
        <w:t>Une candidature doit comprendre :</w:t>
      </w:r>
    </w:p>
    <w:p w14:paraId="2E42C811" w14:textId="621861D2" w:rsidR="00DD2045" w:rsidRPr="00DD2045" w:rsidRDefault="00DD2045" w:rsidP="00DD2045">
      <w:pPr>
        <w:rPr>
          <w:rFonts w:ascii="Garamond" w:hAnsi="Garamond"/>
          <w:sz w:val="21"/>
          <w:szCs w:val="21"/>
          <w:lang w:val="fr-FR"/>
        </w:rPr>
      </w:pPr>
      <w:r w:rsidRPr="00DD2045">
        <w:rPr>
          <w:rFonts w:ascii="Garamond" w:hAnsi="Garamond"/>
          <w:sz w:val="21"/>
          <w:szCs w:val="21"/>
          <w:lang w:val="fr-FR"/>
        </w:rPr>
        <w:t>a)</w:t>
      </w:r>
      <w:r w:rsidRPr="00DD2045">
        <w:rPr>
          <w:rFonts w:ascii="Garamond" w:hAnsi="Garamond"/>
          <w:sz w:val="21"/>
          <w:szCs w:val="21"/>
          <w:lang w:val="fr-FR"/>
        </w:rPr>
        <w:tab/>
      </w:r>
      <w:r w:rsidR="007541EB">
        <w:rPr>
          <w:rFonts w:ascii="Garamond" w:hAnsi="Garamond"/>
          <w:sz w:val="21"/>
          <w:szCs w:val="21"/>
          <w:lang w:val="fr-FR"/>
        </w:rPr>
        <w:t xml:space="preserve">Curriculum Vitae </w:t>
      </w:r>
    </w:p>
    <w:p w14:paraId="530209AB" w14:textId="30525A29" w:rsidR="00DD2045" w:rsidRPr="00DD2045" w:rsidRDefault="00DD2045" w:rsidP="00DD2045">
      <w:pPr>
        <w:rPr>
          <w:rFonts w:ascii="Garamond" w:hAnsi="Garamond"/>
          <w:sz w:val="21"/>
          <w:szCs w:val="21"/>
          <w:lang w:val="fr-FR"/>
        </w:rPr>
      </w:pPr>
      <w:r w:rsidRPr="00DD2045">
        <w:rPr>
          <w:rFonts w:ascii="Garamond" w:hAnsi="Garamond"/>
          <w:sz w:val="21"/>
          <w:szCs w:val="21"/>
          <w:lang w:val="fr-FR"/>
        </w:rPr>
        <w:t>b)</w:t>
      </w:r>
      <w:r w:rsidRPr="00DD2045">
        <w:rPr>
          <w:rFonts w:ascii="Garamond" w:hAnsi="Garamond"/>
          <w:sz w:val="21"/>
          <w:szCs w:val="21"/>
          <w:lang w:val="fr-FR"/>
        </w:rPr>
        <w:tab/>
      </w:r>
      <w:r w:rsidR="007541EB">
        <w:rPr>
          <w:rFonts w:ascii="Garamond" w:hAnsi="Garamond"/>
          <w:sz w:val="21"/>
          <w:szCs w:val="21"/>
          <w:lang w:val="fr-FR"/>
        </w:rPr>
        <w:t>Lettre de motivation</w:t>
      </w:r>
    </w:p>
    <w:p w14:paraId="1039C8A1" w14:textId="0B019B8A" w:rsidR="00DD2045" w:rsidRDefault="00DD2045" w:rsidP="00DD2045">
      <w:pPr>
        <w:rPr>
          <w:rFonts w:ascii="Garamond" w:hAnsi="Garamond"/>
          <w:sz w:val="21"/>
          <w:szCs w:val="21"/>
          <w:lang w:val="fr-FR"/>
        </w:rPr>
      </w:pPr>
      <w:r w:rsidRPr="00DD2045">
        <w:rPr>
          <w:rFonts w:ascii="Garamond" w:hAnsi="Garamond"/>
          <w:sz w:val="21"/>
          <w:szCs w:val="21"/>
          <w:lang w:val="fr-FR"/>
        </w:rPr>
        <w:t>c)</w:t>
      </w:r>
      <w:r w:rsidRPr="00DD2045">
        <w:rPr>
          <w:rFonts w:ascii="Garamond" w:hAnsi="Garamond"/>
          <w:sz w:val="21"/>
          <w:szCs w:val="21"/>
          <w:lang w:val="fr-FR"/>
        </w:rPr>
        <w:tab/>
      </w:r>
      <w:r w:rsidR="007541EB">
        <w:rPr>
          <w:rFonts w:ascii="Garamond" w:hAnsi="Garamond"/>
          <w:sz w:val="21"/>
          <w:szCs w:val="21"/>
          <w:lang w:val="fr-FR"/>
        </w:rPr>
        <w:t xml:space="preserve">Un </w:t>
      </w:r>
      <w:r w:rsidRPr="00DD2045">
        <w:rPr>
          <w:rFonts w:ascii="Garamond" w:hAnsi="Garamond"/>
          <w:sz w:val="21"/>
          <w:szCs w:val="21"/>
          <w:lang w:val="fr-FR"/>
        </w:rPr>
        <w:t xml:space="preserve">plan de travail </w:t>
      </w:r>
      <w:r w:rsidR="007541EB">
        <w:rPr>
          <w:rFonts w:ascii="Garamond" w:hAnsi="Garamond"/>
          <w:sz w:val="21"/>
          <w:szCs w:val="21"/>
          <w:lang w:val="fr-FR"/>
        </w:rPr>
        <w:t xml:space="preserve">initial (ne dépassant pas 2 pages) incluant la méthodologie ainsi que la </w:t>
      </w:r>
      <w:r w:rsidRPr="00DD2045">
        <w:rPr>
          <w:rFonts w:ascii="Garamond" w:hAnsi="Garamond"/>
          <w:sz w:val="21"/>
          <w:szCs w:val="21"/>
          <w:lang w:val="fr-FR"/>
        </w:rPr>
        <w:t xml:space="preserve">stratégie </w:t>
      </w:r>
      <w:r w:rsidR="007541EB">
        <w:rPr>
          <w:rFonts w:ascii="Garamond" w:hAnsi="Garamond"/>
          <w:sz w:val="21"/>
          <w:szCs w:val="21"/>
          <w:lang w:val="fr-FR"/>
        </w:rPr>
        <w:t>pour atteindre les livrables escomptés.</w:t>
      </w:r>
    </w:p>
    <w:p w14:paraId="7CE2B7E9" w14:textId="20B65464" w:rsidR="007541EB" w:rsidRDefault="007541EB" w:rsidP="00DD2045">
      <w:pPr>
        <w:rPr>
          <w:rFonts w:ascii="Garamond" w:hAnsi="Garamond"/>
          <w:sz w:val="21"/>
          <w:szCs w:val="21"/>
          <w:lang w:val="fr-FR"/>
        </w:rPr>
      </w:pPr>
    </w:p>
    <w:p w14:paraId="3EE6FC3F" w14:textId="02FA52E8" w:rsidR="00985D79" w:rsidRPr="00985D79" w:rsidRDefault="007541EB" w:rsidP="00DD2045">
      <w:pPr>
        <w:rPr>
          <w:rFonts w:ascii="Garamond" w:hAnsi="Garamond"/>
          <w:b/>
          <w:bCs/>
          <w:sz w:val="21"/>
          <w:szCs w:val="21"/>
          <w:lang w:val="fr-FR"/>
        </w:rPr>
      </w:pPr>
      <w:r w:rsidRPr="00985D79">
        <w:rPr>
          <w:rFonts w:ascii="Garamond" w:hAnsi="Garamond"/>
          <w:sz w:val="21"/>
          <w:szCs w:val="21"/>
          <w:lang w:val="fr-FR"/>
        </w:rPr>
        <w:t xml:space="preserve">Les personnes intéressées sont priées à envoyer leur dossier </w:t>
      </w:r>
      <w:r w:rsidR="00842790" w:rsidRPr="00985D79">
        <w:rPr>
          <w:rFonts w:ascii="Garamond" w:hAnsi="Garamond"/>
          <w:sz w:val="21"/>
          <w:szCs w:val="21"/>
          <w:lang w:val="fr-FR"/>
        </w:rPr>
        <w:t>complet le</w:t>
      </w:r>
      <w:r w:rsidR="00842790" w:rsidRPr="00985D79">
        <w:rPr>
          <w:rFonts w:ascii="Garamond" w:hAnsi="Garamond"/>
          <w:b/>
          <w:bCs/>
          <w:sz w:val="21"/>
          <w:szCs w:val="21"/>
          <w:u w:val="single"/>
          <w:lang w:val="fr-FR"/>
        </w:rPr>
        <w:t xml:space="preserve"> </w:t>
      </w:r>
      <w:r w:rsidR="00A03E53" w:rsidRPr="00985D79">
        <w:rPr>
          <w:rFonts w:ascii="Garamond" w:hAnsi="Garamond"/>
          <w:b/>
          <w:bCs/>
          <w:sz w:val="21"/>
          <w:szCs w:val="21"/>
          <w:u w:val="single"/>
          <w:lang w:val="fr-FR"/>
        </w:rPr>
        <w:t>03</w:t>
      </w:r>
      <w:r w:rsidR="00842790" w:rsidRPr="00985D79">
        <w:rPr>
          <w:rFonts w:ascii="Garamond" w:hAnsi="Garamond"/>
          <w:b/>
          <w:bCs/>
          <w:sz w:val="21"/>
          <w:szCs w:val="21"/>
          <w:u w:val="single"/>
          <w:lang w:val="fr-FR"/>
        </w:rPr>
        <w:t xml:space="preserve"> </w:t>
      </w:r>
      <w:r w:rsidR="00A03E53" w:rsidRPr="00985D79">
        <w:rPr>
          <w:rFonts w:ascii="Garamond" w:hAnsi="Garamond"/>
          <w:b/>
          <w:bCs/>
          <w:sz w:val="21"/>
          <w:szCs w:val="21"/>
          <w:u w:val="single"/>
          <w:lang w:val="fr-FR"/>
        </w:rPr>
        <w:t>novembre</w:t>
      </w:r>
      <w:r w:rsidR="00842790" w:rsidRPr="00985D79">
        <w:rPr>
          <w:rFonts w:ascii="Garamond" w:hAnsi="Garamond"/>
          <w:b/>
          <w:bCs/>
          <w:sz w:val="21"/>
          <w:szCs w:val="21"/>
          <w:u w:val="single"/>
          <w:lang w:val="fr-FR"/>
        </w:rPr>
        <w:t xml:space="preserve"> 2022, 16H00</w:t>
      </w:r>
      <w:r w:rsidR="0057630B" w:rsidRPr="00985D79">
        <w:rPr>
          <w:rFonts w:ascii="Garamond" w:hAnsi="Garamond"/>
          <w:b/>
          <w:bCs/>
          <w:sz w:val="21"/>
          <w:szCs w:val="21"/>
          <w:u w:val="single"/>
          <w:lang w:val="fr-FR"/>
        </w:rPr>
        <w:t xml:space="preserve"> au plus </w:t>
      </w:r>
      <w:r w:rsidR="00A1095F" w:rsidRPr="00985D79">
        <w:rPr>
          <w:rFonts w:ascii="Garamond" w:hAnsi="Garamond"/>
          <w:b/>
          <w:bCs/>
          <w:sz w:val="21"/>
          <w:szCs w:val="21"/>
          <w:u w:val="single"/>
          <w:lang w:val="fr-FR"/>
        </w:rPr>
        <w:t>tard à</w:t>
      </w:r>
      <w:r w:rsidRPr="00985D79">
        <w:rPr>
          <w:rFonts w:ascii="Garamond" w:hAnsi="Garamond"/>
          <w:sz w:val="21"/>
          <w:szCs w:val="21"/>
          <w:lang w:val="fr-FR"/>
        </w:rPr>
        <w:t xml:space="preserve"> l’adresse</w:t>
      </w:r>
      <w:r w:rsidR="00206ED3" w:rsidRPr="00985D79">
        <w:rPr>
          <w:rFonts w:ascii="Garamond" w:hAnsi="Garamond"/>
          <w:sz w:val="21"/>
          <w:szCs w:val="21"/>
          <w:lang w:val="fr-FR"/>
        </w:rPr>
        <w:t xml:space="preserve"> électronique suivante</w:t>
      </w:r>
      <w:r w:rsidRPr="00985D79">
        <w:rPr>
          <w:rFonts w:ascii="Garamond" w:hAnsi="Garamond"/>
          <w:sz w:val="21"/>
          <w:szCs w:val="21"/>
          <w:lang w:val="fr-FR"/>
        </w:rPr>
        <w:t xml:space="preserve"> : </w:t>
      </w:r>
      <w:hyperlink r:id="rId8" w:history="1">
        <w:r w:rsidR="008D2230" w:rsidRPr="00985D79">
          <w:rPr>
            <w:color w:val="0563C1"/>
            <w:u w:val="single"/>
            <w:lang w:val="fr-FR"/>
          </w:rPr>
          <w:t>procurement-ht@mercycorps.org</w:t>
        </w:r>
      </w:hyperlink>
      <w:r w:rsidRPr="00985D79">
        <w:rPr>
          <w:rFonts w:ascii="Garamond" w:hAnsi="Garamond"/>
          <w:sz w:val="21"/>
          <w:szCs w:val="21"/>
          <w:lang w:val="fr-FR"/>
        </w:rPr>
        <w:t xml:space="preserve"> </w:t>
      </w:r>
      <w:r w:rsidR="0026492C" w:rsidRPr="00985D79">
        <w:rPr>
          <w:rFonts w:ascii="Garamond" w:hAnsi="Garamond"/>
          <w:sz w:val="21"/>
          <w:szCs w:val="21"/>
          <w:lang w:val="fr-FR"/>
        </w:rPr>
        <w:t xml:space="preserve"> </w:t>
      </w:r>
      <w:r w:rsidR="00ED6BBF" w:rsidRPr="00985D79">
        <w:rPr>
          <w:rFonts w:ascii="Garamond" w:hAnsi="Garamond"/>
          <w:sz w:val="21"/>
          <w:szCs w:val="21"/>
          <w:lang w:val="fr-FR"/>
        </w:rPr>
        <w:t>en indiquant</w:t>
      </w:r>
      <w:r w:rsidR="00A1095F" w:rsidRPr="00985D79">
        <w:rPr>
          <w:rFonts w:ascii="Garamond" w:hAnsi="Garamond"/>
          <w:sz w:val="21"/>
          <w:szCs w:val="21"/>
          <w:lang w:val="fr-FR"/>
        </w:rPr>
        <w:t xml:space="preserve"> le numéro de l’offre </w:t>
      </w:r>
      <w:r w:rsidR="00CB14C0" w:rsidRPr="00985D79">
        <w:rPr>
          <w:rFonts w:ascii="Garamond" w:hAnsi="Garamond"/>
          <w:sz w:val="21"/>
          <w:szCs w:val="21"/>
          <w:lang w:val="fr-FR"/>
        </w:rPr>
        <w:t>en objet</w:t>
      </w:r>
      <w:r w:rsidR="00985D79" w:rsidRPr="00985D79">
        <w:rPr>
          <w:rFonts w:ascii="Garamond" w:hAnsi="Garamond"/>
          <w:sz w:val="21"/>
          <w:szCs w:val="21"/>
          <w:lang w:val="fr-FR"/>
        </w:rPr>
        <w:t xml:space="preserve"> selon le lieu de travail préférentiel </w:t>
      </w:r>
      <w:r w:rsidR="00985D79" w:rsidRPr="00985D79">
        <w:rPr>
          <w:rFonts w:ascii="Garamond" w:hAnsi="Garamond"/>
          <w:b/>
          <w:bCs/>
          <w:sz w:val="21"/>
          <w:szCs w:val="21"/>
          <w:lang w:val="fr-FR"/>
        </w:rPr>
        <w:t>:</w:t>
      </w:r>
      <w:r w:rsidRPr="00985D79">
        <w:rPr>
          <w:rFonts w:ascii="Garamond" w:hAnsi="Garamond"/>
          <w:b/>
          <w:bCs/>
          <w:sz w:val="21"/>
          <w:szCs w:val="21"/>
          <w:lang w:val="fr-FR"/>
        </w:rPr>
        <w:t xml:space="preserve"> </w:t>
      </w:r>
    </w:p>
    <w:p w14:paraId="2F43DF27" w14:textId="27FEB816" w:rsidR="00985D79" w:rsidRPr="00985D79" w:rsidRDefault="00EA2051" w:rsidP="00985D79">
      <w:pPr>
        <w:pStyle w:val="Paragraphedeliste"/>
        <w:numPr>
          <w:ilvl w:val="0"/>
          <w:numId w:val="25"/>
        </w:numPr>
        <w:rPr>
          <w:rFonts w:ascii="Garamond" w:hAnsi="Garamond"/>
          <w:b/>
          <w:bCs/>
          <w:sz w:val="20"/>
          <w:szCs w:val="20"/>
          <w:u w:val="single"/>
          <w:lang w:val="fr-FR"/>
        </w:rPr>
      </w:pPr>
      <w:r w:rsidRPr="00985D79">
        <w:rPr>
          <w:b/>
          <w:bCs/>
          <w:color w:val="000000"/>
          <w:sz w:val="20"/>
          <w:szCs w:val="20"/>
          <w:u w:val="single"/>
          <w:lang w:val="fr-FR"/>
        </w:rPr>
        <w:t>MCHT-SERV/002</w:t>
      </w:r>
      <w:r w:rsidRPr="00985D79">
        <w:rPr>
          <w:rFonts w:ascii="Garamond" w:hAnsi="Garamond"/>
          <w:b/>
          <w:bCs/>
          <w:sz w:val="20"/>
          <w:szCs w:val="20"/>
          <w:u w:val="single"/>
          <w:lang w:val="fr-FR"/>
        </w:rPr>
        <w:t xml:space="preserve"> </w:t>
      </w:r>
      <w:r w:rsidR="0026492C" w:rsidRPr="00985D79">
        <w:rPr>
          <w:rFonts w:ascii="Garamond" w:hAnsi="Garamond"/>
          <w:b/>
          <w:bCs/>
          <w:sz w:val="20"/>
          <w:szCs w:val="20"/>
          <w:u w:val="single"/>
          <w:lang w:val="fr-FR"/>
        </w:rPr>
        <w:t>« </w:t>
      </w:r>
      <w:r w:rsidR="007541EB" w:rsidRPr="00985D79">
        <w:rPr>
          <w:rFonts w:ascii="Garamond" w:hAnsi="Garamond"/>
          <w:b/>
          <w:bCs/>
          <w:sz w:val="20"/>
          <w:szCs w:val="20"/>
          <w:u w:val="single"/>
          <w:lang w:val="fr-FR"/>
        </w:rPr>
        <w:t>Consultant individuel Grande-Anse</w:t>
      </w:r>
      <w:r w:rsidR="00A03E53" w:rsidRPr="00985D79">
        <w:rPr>
          <w:rFonts w:ascii="Garamond" w:hAnsi="Garamond"/>
          <w:b/>
          <w:bCs/>
          <w:sz w:val="20"/>
          <w:szCs w:val="20"/>
          <w:u w:val="single"/>
          <w:lang w:val="fr-FR"/>
        </w:rPr>
        <w:t xml:space="preserve">  </w:t>
      </w:r>
    </w:p>
    <w:p w14:paraId="487831B5" w14:textId="77777777" w:rsidR="00985D79" w:rsidRPr="00985D79" w:rsidRDefault="00985D79" w:rsidP="00DD2045">
      <w:pPr>
        <w:rPr>
          <w:rFonts w:ascii="Garamond" w:hAnsi="Garamond"/>
          <w:b/>
          <w:bCs/>
          <w:sz w:val="20"/>
          <w:szCs w:val="20"/>
          <w:u w:val="single"/>
          <w:lang w:val="fr-FR"/>
        </w:rPr>
      </w:pPr>
    </w:p>
    <w:p w14:paraId="49A7EB69" w14:textId="77777777" w:rsidR="00985D79" w:rsidRPr="00985D79" w:rsidRDefault="00985D79" w:rsidP="00985D79">
      <w:pPr>
        <w:pStyle w:val="Paragraphedeliste"/>
        <w:numPr>
          <w:ilvl w:val="0"/>
          <w:numId w:val="25"/>
        </w:numPr>
        <w:rPr>
          <w:rFonts w:ascii="Garamond" w:hAnsi="Garamond"/>
          <w:b/>
          <w:bCs/>
          <w:sz w:val="21"/>
          <w:szCs w:val="21"/>
          <w:u w:val="single"/>
          <w:lang w:val="fr-FR"/>
        </w:rPr>
      </w:pPr>
      <w:r w:rsidRPr="00985D79">
        <w:rPr>
          <w:b/>
          <w:bCs/>
          <w:color w:val="000000"/>
          <w:sz w:val="20"/>
          <w:szCs w:val="20"/>
          <w:u w:val="single"/>
          <w:lang w:val="fr-FR"/>
        </w:rPr>
        <w:t>MCHT-SERV/002</w:t>
      </w:r>
      <w:r w:rsidRPr="00985D79">
        <w:rPr>
          <w:rFonts w:ascii="Garamond" w:hAnsi="Garamond"/>
          <w:b/>
          <w:bCs/>
          <w:sz w:val="20"/>
          <w:szCs w:val="20"/>
          <w:u w:val="single"/>
          <w:lang w:val="fr-FR"/>
        </w:rPr>
        <w:t xml:space="preserve"> « Consultant individuel Grande-Anse </w:t>
      </w:r>
      <w:r w:rsidR="00A03E53" w:rsidRPr="00985D79">
        <w:rPr>
          <w:rFonts w:ascii="Garamond" w:hAnsi="Garamond"/>
          <w:b/>
          <w:bCs/>
          <w:sz w:val="20"/>
          <w:szCs w:val="20"/>
          <w:u w:val="single"/>
          <w:lang w:val="fr-FR"/>
        </w:rPr>
        <w:t>Nippes</w:t>
      </w:r>
      <w:r w:rsidR="0026492C" w:rsidRPr="00985D79">
        <w:rPr>
          <w:rFonts w:ascii="Garamond" w:hAnsi="Garamond"/>
          <w:b/>
          <w:bCs/>
          <w:sz w:val="21"/>
          <w:szCs w:val="21"/>
          <w:u w:val="single"/>
          <w:lang w:val="fr-FR"/>
        </w:rPr>
        <w:t> »</w:t>
      </w:r>
      <w:r w:rsidR="007541EB" w:rsidRPr="00985D79">
        <w:rPr>
          <w:rFonts w:ascii="Garamond" w:hAnsi="Garamond"/>
          <w:b/>
          <w:bCs/>
          <w:sz w:val="21"/>
          <w:szCs w:val="21"/>
          <w:u w:val="single"/>
          <w:lang w:val="fr-FR"/>
        </w:rPr>
        <w:t>.</w:t>
      </w:r>
      <w:r w:rsidR="00BD4999" w:rsidRPr="00985D79">
        <w:rPr>
          <w:rFonts w:ascii="Garamond" w:hAnsi="Garamond"/>
          <w:b/>
          <w:bCs/>
          <w:sz w:val="21"/>
          <w:szCs w:val="21"/>
          <w:u w:val="single"/>
          <w:lang w:val="fr-FR"/>
        </w:rPr>
        <w:t xml:space="preserve"> </w:t>
      </w:r>
      <w:r w:rsidR="00206ED3" w:rsidRPr="00985D79">
        <w:rPr>
          <w:rFonts w:ascii="Garamond" w:hAnsi="Garamond"/>
          <w:b/>
          <w:bCs/>
          <w:sz w:val="21"/>
          <w:szCs w:val="21"/>
          <w:u w:val="single"/>
          <w:lang w:val="fr-FR"/>
        </w:rPr>
        <w:t xml:space="preserve"> </w:t>
      </w:r>
    </w:p>
    <w:p w14:paraId="49FEFF53" w14:textId="77777777" w:rsidR="00985D79" w:rsidRPr="00985D79" w:rsidRDefault="00985D79" w:rsidP="00985D79">
      <w:pPr>
        <w:pStyle w:val="Paragraphedeliste"/>
        <w:rPr>
          <w:rFonts w:ascii="Garamond" w:hAnsi="Garamond"/>
          <w:b/>
          <w:bCs/>
          <w:sz w:val="21"/>
          <w:szCs w:val="21"/>
          <w:u w:val="single"/>
          <w:lang w:val="fr-FR"/>
        </w:rPr>
      </w:pPr>
    </w:p>
    <w:p w14:paraId="7B3705D4" w14:textId="2D5C514E" w:rsidR="00334298" w:rsidRPr="00985D79" w:rsidRDefault="00334298" w:rsidP="00985D79">
      <w:pPr>
        <w:rPr>
          <w:rFonts w:ascii="Garamond" w:hAnsi="Garamond"/>
          <w:b/>
          <w:bCs/>
          <w:sz w:val="21"/>
          <w:szCs w:val="21"/>
          <w:u w:val="single"/>
          <w:lang w:val="fr-FR"/>
        </w:rPr>
      </w:pPr>
      <w:r w:rsidRPr="00985D79">
        <w:rPr>
          <w:rFonts w:ascii="Garamond" w:hAnsi="Garamond"/>
          <w:b/>
          <w:bCs/>
          <w:sz w:val="21"/>
          <w:szCs w:val="21"/>
          <w:u w:val="single"/>
          <w:lang w:val="fr-FR"/>
        </w:rPr>
        <w:t xml:space="preserve">Aucun dossier </w:t>
      </w:r>
      <w:r w:rsidR="004C2D16" w:rsidRPr="00985D79">
        <w:rPr>
          <w:rFonts w:ascii="Garamond" w:hAnsi="Garamond"/>
          <w:b/>
          <w:bCs/>
          <w:sz w:val="21"/>
          <w:szCs w:val="21"/>
          <w:u w:val="single"/>
          <w:lang w:val="fr-FR"/>
        </w:rPr>
        <w:t xml:space="preserve">ne sera pris </w:t>
      </w:r>
      <w:r w:rsidR="00A22DC9" w:rsidRPr="00985D79">
        <w:rPr>
          <w:rFonts w:ascii="Garamond" w:hAnsi="Garamond"/>
          <w:b/>
          <w:bCs/>
          <w:sz w:val="21"/>
          <w:szCs w:val="21"/>
          <w:u w:val="single"/>
          <w:lang w:val="fr-FR"/>
        </w:rPr>
        <w:t xml:space="preserve">en compte </w:t>
      </w:r>
      <w:r w:rsidR="00EE5FE7" w:rsidRPr="00985D79">
        <w:rPr>
          <w:rFonts w:ascii="Garamond" w:hAnsi="Garamond"/>
          <w:b/>
          <w:bCs/>
          <w:sz w:val="21"/>
          <w:szCs w:val="21"/>
          <w:u w:val="single"/>
          <w:lang w:val="fr-FR"/>
        </w:rPr>
        <w:t xml:space="preserve">après ce </w:t>
      </w:r>
      <w:r w:rsidR="001E6CB9" w:rsidRPr="00985D79">
        <w:rPr>
          <w:rFonts w:ascii="Garamond" w:hAnsi="Garamond"/>
          <w:b/>
          <w:bCs/>
          <w:sz w:val="21"/>
          <w:szCs w:val="21"/>
          <w:u w:val="single"/>
          <w:lang w:val="fr-FR"/>
        </w:rPr>
        <w:t>délai</w:t>
      </w:r>
      <w:r w:rsidR="001E6CB9" w:rsidRPr="00985D79">
        <w:rPr>
          <w:rFonts w:ascii="Garamond" w:hAnsi="Garamond"/>
          <w:b/>
          <w:bCs/>
          <w:sz w:val="21"/>
          <w:szCs w:val="21"/>
          <w:lang w:val="fr-FR"/>
        </w:rPr>
        <w:t>.</w:t>
      </w:r>
    </w:p>
    <w:p w14:paraId="243B36C6" w14:textId="785BDC14" w:rsidR="007541EB" w:rsidRDefault="00BD4999" w:rsidP="00DD2045">
      <w:pPr>
        <w:rPr>
          <w:rFonts w:ascii="Garamond" w:hAnsi="Garamond"/>
          <w:sz w:val="21"/>
          <w:szCs w:val="21"/>
          <w:lang w:val="fr-FR"/>
        </w:rPr>
      </w:pPr>
      <w:r>
        <w:rPr>
          <w:rFonts w:ascii="Garamond" w:hAnsi="Garamond"/>
          <w:sz w:val="21"/>
          <w:szCs w:val="21"/>
          <w:lang w:val="fr-FR"/>
        </w:rPr>
        <w:t xml:space="preserve"> </w:t>
      </w:r>
    </w:p>
    <w:p w14:paraId="66B59DB9" w14:textId="77777777" w:rsidR="00577F64" w:rsidRDefault="00577F64" w:rsidP="00DD2045">
      <w:pPr>
        <w:rPr>
          <w:rFonts w:ascii="Garamond" w:hAnsi="Garamond"/>
          <w:sz w:val="21"/>
          <w:szCs w:val="21"/>
          <w:lang w:val="fr-FR"/>
        </w:rPr>
      </w:pPr>
    </w:p>
    <w:p w14:paraId="7159D484" w14:textId="62EAD9E2" w:rsidR="007541EB" w:rsidRPr="00DD2045" w:rsidRDefault="007541EB" w:rsidP="00DD2045">
      <w:pPr>
        <w:rPr>
          <w:rFonts w:ascii="Garamond" w:hAnsi="Garamond"/>
          <w:sz w:val="21"/>
          <w:szCs w:val="21"/>
          <w:lang w:val="fr-FR"/>
        </w:rPr>
      </w:pPr>
      <w:r>
        <w:rPr>
          <w:rFonts w:ascii="Garamond" w:hAnsi="Garamond"/>
          <w:sz w:val="21"/>
          <w:szCs w:val="21"/>
          <w:lang w:val="fr-FR"/>
        </w:rPr>
        <w:t xml:space="preserve">N.B. Tout dossier incomplet sera disqualifié. </w:t>
      </w:r>
    </w:p>
    <w:p w14:paraId="25E49C15" w14:textId="77777777" w:rsidR="004F4307" w:rsidRPr="0003435B" w:rsidRDefault="004F4307" w:rsidP="00593456">
      <w:pPr>
        <w:rPr>
          <w:rFonts w:ascii="Garamond" w:hAnsi="Garamond"/>
          <w:u w:val="single"/>
          <w:lang w:val="fr-FR"/>
        </w:rPr>
      </w:pPr>
    </w:p>
    <w:p w14:paraId="4E448D92" w14:textId="77777777" w:rsidR="004F4307" w:rsidRPr="00346585" w:rsidRDefault="004F4307" w:rsidP="00E22088">
      <w:pPr>
        <w:pStyle w:val="NormalWeb"/>
        <w:shd w:val="clear" w:color="auto" w:fill="FFFFFF"/>
        <w:spacing w:before="0" w:beforeAutospacing="0" w:after="0" w:afterAutospacing="0"/>
        <w:rPr>
          <w:rFonts w:ascii="Garamond" w:hAnsi="Garamond" w:cs="Arial"/>
          <w:color w:val="C00000"/>
          <w:sz w:val="21"/>
          <w:szCs w:val="21"/>
          <w:lang w:val="fr-FR"/>
        </w:rPr>
      </w:pPr>
      <w:r w:rsidRPr="0003435B">
        <w:rPr>
          <w:rFonts w:ascii="Garamond" w:hAnsi="Garamond" w:cs="Arial"/>
          <w:b/>
          <w:bCs/>
          <w:color w:val="C00000"/>
          <w:lang w:val="fr-FR"/>
        </w:rPr>
        <w:t>Diversité, équité et inclusion</w:t>
      </w:r>
      <w:r w:rsidRPr="00346585">
        <w:rPr>
          <w:rFonts w:ascii="Garamond" w:hAnsi="Garamond" w:cs="Arial"/>
          <w:b/>
          <w:bCs/>
          <w:color w:val="C00000"/>
          <w:sz w:val="21"/>
          <w:szCs w:val="21"/>
          <w:lang w:val="fr-FR"/>
        </w:rPr>
        <w:br/>
      </w:r>
      <w:r w:rsidRPr="00346585">
        <w:rPr>
          <w:rFonts w:ascii="Garamond" w:hAnsi="Garamond" w:cs="Arial"/>
          <w:sz w:val="21"/>
          <w:szCs w:val="21"/>
          <w:lang w:val="fr-FR"/>
        </w:rPr>
        <w:t xml:space="preserve">La réalisation de notre mission commence par la façon dont nous construisons notre équipe et travaillons ensemble. Grâce à notre engagement à enrichir notre organisation avec des personnes d'origines, de croyances, d'horizons et de modes de pensée différents, </w:t>
      </w:r>
      <w:r w:rsidRPr="00346585">
        <w:rPr>
          <w:rFonts w:ascii="Garamond" w:hAnsi="Garamond" w:cs="Arial"/>
          <w:sz w:val="21"/>
          <w:szCs w:val="21"/>
          <w:lang w:val="fr-FR"/>
        </w:rPr>
        <w:lastRenderedPageBreak/>
        <w:t>nous sommes mieux à même de tirer parti de la puissance collective de nos équipes et de résoudre les défis les plus complexes du monde. Nous nous efforçons d'instaurer une culture de confiance et de respect, où chacun apporte ses points de vue et son identité authentique, atteint son potentiel en tant qu'individu et équipe et collabore pour faire le meilleur travail de sa vie.</w:t>
      </w:r>
    </w:p>
    <w:p w14:paraId="36F7FFDE" w14:textId="77777777" w:rsidR="004F4307" w:rsidRPr="00346585" w:rsidRDefault="004F4307" w:rsidP="00E22088">
      <w:pPr>
        <w:pStyle w:val="NormalWeb"/>
        <w:shd w:val="clear" w:color="auto" w:fill="FFFFFF"/>
        <w:spacing w:before="0" w:beforeAutospacing="0" w:after="280" w:afterAutospacing="0"/>
        <w:jc w:val="both"/>
        <w:rPr>
          <w:rFonts w:ascii="Garamond" w:hAnsi="Garamond"/>
          <w:sz w:val="21"/>
          <w:szCs w:val="21"/>
          <w:lang w:val="fr-FR"/>
        </w:rPr>
      </w:pPr>
      <w:r w:rsidRPr="00346585">
        <w:rPr>
          <w:rFonts w:ascii="Garamond" w:hAnsi="Garamond" w:cs="Arial"/>
          <w:sz w:val="21"/>
          <w:szCs w:val="21"/>
          <w:lang w:val="fr-FR"/>
        </w:rPr>
        <w:t>Nous reconnaissons que la diversité et l'inclusion sont un voyage, et nous nous engageons à apprendre, à écouter et à évoluer pour devenir plus diversifiés, équitables et inclusifs que nous ne le sommes aujourd'hui.</w:t>
      </w:r>
    </w:p>
    <w:p w14:paraId="631FBBB7" w14:textId="77777777" w:rsidR="004F4307" w:rsidRPr="002701CF" w:rsidRDefault="004F4307" w:rsidP="00E22088">
      <w:pPr>
        <w:pStyle w:val="NormalWeb"/>
        <w:shd w:val="clear" w:color="auto" w:fill="FFFFFF"/>
        <w:spacing w:before="0" w:beforeAutospacing="0" w:after="0" w:afterAutospacing="0"/>
        <w:rPr>
          <w:rFonts w:ascii="Garamond" w:hAnsi="Garamond" w:cs="Arial"/>
          <w:b/>
          <w:bCs/>
          <w:sz w:val="21"/>
          <w:szCs w:val="21"/>
          <w:lang w:val="fr-FR"/>
        </w:rPr>
      </w:pPr>
      <w:r w:rsidRPr="0003435B">
        <w:rPr>
          <w:rFonts w:ascii="Garamond" w:hAnsi="Garamond" w:cs="Arial"/>
          <w:b/>
          <w:bCs/>
          <w:color w:val="C00000"/>
          <w:lang w:val="fr-FR"/>
        </w:rPr>
        <w:t>Egalité des chances pour l'emploi</w:t>
      </w:r>
      <w:r w:rsidRPr="002701CF">
        <w:rPr>
          <w:rFonts w:ascii="Garamond" w:hAnsi="Garamond" w:cs="Arial"/>
          <w:b/>
          <w:bCs/>
          <w:sz w:val="21"/>
          <w:szCs w:val="21"/>
          <w:lang w:val="fr-FR"/>
        </w:rPr>
        <w:br/>
      </w:r>
      <w:r w:rsidRPr="002701CF">
        <w:rPr>
          <w:rFonts w:ascii="Garamond" w:hAnsi="Garamond" w:cs="Arial"/>
          <w:sz w:val="21"/>
          <w:szCs w:val="21"/>
          <w:lang w:val="fr-FR"/>
        </w:rPr>
        <w:t>Nous nous engageons à fournir un environnement de respect et de sécurité psychologique où des opportunités d'emploi égales sont disponibles pour tous. Nous ne pratiquons ni ne tolérons aucune discrimination fondée sur la race, la couleur, l'identité de genre, l'expression de genre, la religion, l'âge, l'orientation sexuelle, l'origine nationale ou ethnique, le handicap (y compris le statut VIH/sida), l'état matrimonial, le statut d'ancien combattant ou tout autre groupe protégé dans les lieux où nous travaillons.</w:t>
      </w:r>
    </w:p>
    <w:p w14:paraId="5371540A" w14:textId="77777777" w:rsidR="004F4307" w:rsidRPr="002701CF" w:rsidRDefault="004F4307" w:rsidP="004F4307">
      <w:pPr>
        <w:pStyle w:val="NormalWeb"/>
        <w:shd w:val="clear" w:color="auto" w:fill="FFFFFF"/>
        <w:spacing w:before="0" w:beforeAutospacing="0" w:after="0" w:afterAutospacing="0"/>
        <w:rPr>
          <w:rFonts w:ascii="Garamond" w:hAnsi="Garamond"/>
          <w:sz w:val="21"/>
          <w:szCs w:val="21"/>
          <w:lang w:val="fr-FR"/>
        </w:rPr>
      </w:pPr>
    </w:p>
    <w:p w14:paraId="6D0DC214" w14:textId="4FB24ECC" w:rsidR="008832E4" w:rsidRDefault="004F4307" w:rsidP="0003435B">
      <w:pPr>
        <w:pStyle w:val="NormalWeb"/>
        <w:shd w:val="clear" w:color="auto" w:fill="FFFFFF"/>
        <w:spacing w:before="0" w:beforeAutospacing="0" w:after="0" w:afterAutospacing="0"/>
        <w:rPr>
          <w:rFonts w:ascii="Garamond" w:hAnsi="Garamond" w:cs="Arial"/>
          <w:sz w:val="21"/>
          <w:szCs w:val="21"/>
          <w:lang w:val="fr-FR"/>
        </w:rPr>
      </w:pPr>
      <w:r w:rsidRPr="0003435B">
        <w:rPr>
          <w:rFonts w:ascii="Garamond" w:hAnsi="Garamond" w:cs="Arial"/>
          <w:b/>
          <w:bCs/>
          <w:color w:val="C00000"/>
          <w:lang w:val="fr-FR"/>
        </w:rPr>
        <w:t>Sauvegarde et éthique</w:t>
      </w:r>
      <w:r w:rsidRPr="00346585">
        <w:rPr>
          <w:rFonts w:ascii="Garamond" w:hAnsi="Garamond" w:cs="Arial"/>
          <w:b/>
          <w:bCs/>
          <w:sz w:val="21"/>
          <w:szCs w:val="21"/>
          <w:lang w:val="fr-FR"/>
        </w:rPr>
        <w:br/>
      </w:r>
      <w:r w:rsidRPr="00346585">
        <w:rPr>
          <w:rFonts w:ascii="Garamond" w:hAnsi="Garamond" w:cs="Arial"/>
          <w:sz w:val="21"/>
          <w:szCs w:val="21"/>
          <w:lang w:val="fr-FR"/>
        </w:rPr>
        <w:t>Les membres de l'équipe de Mercy Corps doivent soutenir tous les efforts de responsabilisation, en particulier envers nos parties prenantes et les normes internationales guidant le travail international de secours et de développement, tout en engageant activement les communautés en tant que partenaires égaux dans la conception, le suivi et l'évaluation de nos projets de terrain. Les membres de l'équipe doivent se conduire de manière professionnelle et respecter les lois locales, les coutumes et les politiques, procédures et valeurs de MC à tout moment et dans tous les lieux du pays.</w:t>
      </w:r>
    </w:p>
    <w:p w14:paraId="0685CE9D" w14:textId="4572BB79" w:rsidR="008D2230" w:rsidRDefault="008D2230" w:rsidP="0003435B">
      <w:pPr>
        <w:pStyle w:val="NormalWeb"/>
        <w:shd w:val="clear" w:color="auto" w:fill="FFFFFF"/>
        <w:spacing w:before="0" w:beforeAutospacing="0" w:after="0" w:afterAutospacing="0"/>
        <w:rPr>
          <w:rFonts w:ascii="Garamond" w:hAnsi="Garamond" w:cs="Arial"/>
          <w:sz w:val="21"/>
          <w:szCs w:val="21"/>
          <w:lang w:val="fr-FR"/>
        </w:rPr>
      </w:pPr>
    </w:p>
    <w:p w14:paraId="5D8EF1FD" w14:textId="4FE6595E" w:rsidR="008D2230" w:rsidRDefault="008D2230" w:rsidP="0003435B">
      <w:pPr>
        <w:pStyle w:val="NormalWeb"/>
        <w:shd w:val="clear" w:color="auto" w:fill="FFFFFF"/>
        <w:spacing w:before="0" w:beforeAutospacing="0" w:after="0" w:afterAutospacing="0"/>
        <w:rPr>
          <w:rFonts w:ascii="Garamond" w:hAnsi="Garamond" w:cs="Arial"/>
          <w:sz w:val="21"/>
          <w:szCs w:val="21"/>
          <w:lang w:val="fr-FR"/>
        </w:rPr>
      </w:pPr>
    </w:p>
    <w:p w14:paraId="52FF388C" w14:textId="2429450D" w:rsidR="008D2230" w:rsidRDefault="008D2230" w:rsidP="0003435B">
      <w:pPr>
        <w:pStyle w:val="NormalWeb"/>
        <w:shd w:val="clear" w:color="auto" w:fill="FFFFFF"/>
        <w:spacing w:before="0" w:beforeAutospacing="0" w:after="0" w:afterAutospacing="0"/>
        <w:rPr>
          <w:rFonts w:ascii="Garamond" w:hAnsi="Garamond" w:cs="Arial"/>
          <w:sz w:val="21"/>
          <w:szCs w:val="21"/>
          <w:lang w:val="fr-FR"/>
        </w:rPr>
      </w:pPr>
    </w:p>
    <w:p w14:paraId="5E4AD6AB" w14:textId="781A3AE1" w:rsidR="008D2230" w:rsidRDefault="008D2230" w:rsidP="0003435B">
      <w:pPr>
        <w:pStyle w:val="NormalWeb"/>
        <w:shd w:val="clear" w:color="auto" w:fill="FFFFFF"/>
        <w:spacing w:before="0" w:beforeAutospacing="0" w:after="0" w:afterAutospacing="0"/>
        <w:rPr>
          <w:rFonts w:ascii="Garamond" w:hAnsi="Garamond" w:cs="Arial"/>
          <w:sz w:val="21"/>
          <w:szCs w:val="21"/>
          <w:lang w:val="fr-FR"/>
        </w:rPr>
      </w:pPr>
    </w:p>
    <w:p w14:paraId="2151C4FF" w14:textId="77777777" w:rsidR="008D2230" w:rsidRPr="0003435B" w:rsidRDefault="008D2230" w:rsidP="0003435B">
      <w:pPr>
        <w:pStyle w:val="NormalWeb"/>
        <w:shd w:val="clear" w:color="auto" w:fill="FFFFFF"/>
        <w:spacing w:before="0" w:beforeAutospacing="0" w:after="0" w:afterAutospacing="0"/>
        <w:rPr>
          <w:rFonts w:ascii="Garamond" w:hAnsi="Garamond" w:cs="Arial"/>
          <w:b/>
          <w:bCs/>
          <w:sz w:val="21"/>
          <w:szCs w:val="21"/>
          <w:lang w:val="fr-FR"/>
        </w:rPr>
      </w:pPr>
    </w:p>
    <w:sectPr w:rsidR="008D2230" w:rsidRPr="0003435B">
      <w:headerReference w:type="default" r:id="rId9"/>
      <w:footerReference w:type="default" r:id="rId1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4EBC" w14:textId="77777777" w:rsidR="00FA21D5" w:rsidRDefault="00FA21D5">
      <w:r>
        <w:separator/>
      </w:r>
    </w:p>
  </w:endnote>
  <w:endnote w:type="continuationSeparator" w:id="0">
    <w:p w14:paraId="086C67C6" w14:textId="77777777" w:rsidR="00FA21D5" w:rsidRDefault="00FA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DB2C" w14:textId="14A46893" w:rsidR="00BB7F9C" w:rsidRPr="00346585" w:rsidRDefault="00346585" w:rsidP="00D72694">
    <w:pPr>
      <w:pStyle w:val="Pieddepage"/>
      <w:rPr>
        <w:i/>
        <w:sz w:val="16"/>
        <w:szCs w:val="16"/>
      </w:rPr>
    </w:pPr>
    <w:r w:rsidRPr="00346585">
      <w:rPr>
        <w:i/>
        <w:sz w:val="16"/>
        <w:szCs w:val="16"/>
      </w:rPr>
      <w:t>Scope of Work Template – Edited 3/16/2017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939E" w14:textId="77777777" w:rsidR="00FA21D5" w:rsidRDefault="00FA21D5">
      <w:r>
        <w:separator/>
      </w:r>
    </w:p>
  </w:footnote>
  <w:footnote w:type="continuationSeparator" w:id="0">
    <w:p w14:paraId="5365668C" w14:textId="77777777" w:rsidR="00FA21D5" w:rsidRDefault="00FA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44DF" w14:textId="77777777" w:rsidR="00022534" w:rsidRDefault="00356AD2" w:rsidP="00D72694">
    <w:pPr>
      <w:pStyle w:val="Titre"/>
      <w:rPr>
        <w:color w:val="FF0000"/>
        <w:sz w:val="28"/>
      </w:rPr>
    </w:pPr>
    <w:r>
      <w:rPr>
        <w:noProof/>
      </w:rPr>
      <w:drawing>
        <wp:inline distT="0" distB="0" distL="0" distR="0" wp14:anchorId="2A262A0A" wp14:editId="15277E41">
          <wp:extent cx="2722880" cy="965200"/>
          <wp:effectExtent l="0" t="0" r="0" b="0"/>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2880" cy="965200"/>
                  </a:xfrm>
                  <a:prstGeom prst="rect">
                    <a:avLst/>
                  </a:prstGeom>
                  <a:noFill/>
                  <a:ln>
                    <a:noFill/>
                  </a:ln>
                </pic:spPr>
              </pic:pic>
            </a:graphicData>
          </a:graphic>
        </wp:inline>
      </w:drawing>
    </w:r>
  </w:p>
  <w:p w14:paraId="1FC9D470" w14:textId="21601A2A" w:rsidR="00022534" w:rsidRPr="00346585" w:rsidRDefault="00346585">
    <w:pPr>
      <w:pStyle w:val="En-tte"/>
      <w:jc w:val="center"/>
      <w:rPr>
        <w:rFonts w:ascii="Garamond" w:hAnsi="Garamond"/>
        <w:sz w:val="28"/>
        <w:szCs w:val="28"/>
      </w:rPr>
    </w:pPr>
    <w:r w:rsidRPr="00346585">
      <w:rPr>
        <w:rFonts w:ascii="Garamond" w:hAnsi="Garamond"/>
        <w:sz w:val="28"/>
        <w:szCs w:val="28"/>
      </w:rPr>
      <w:t>Scope of Work Template for Consultants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21F"/>
    <w:multiLevelType w:val="hybridMultilevel"/>
    <w:tmpl w:val="5D62D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5D7B73"/>
    <w:multiLevelType w:val="hybridMultilevel"/>
    <w:tmpl w:val="60FAD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7107BA"/>
    <w:multiLevelType w:val="hybridMultilevel"/>
    <w:tmpl w:val="3FE4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336E22"/>
    <w:multiLevelType w:val="hybridMultilevel"/>
    <w:tmpl w:val="D0C48A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3437B"/>
    <w:multiLevelType w:val="multilevel"/>
    <w:tmpl w:val="18D62AA4"/>
    <w:lvl w:ilvl="0">
      <w:start w:val="5"/>
      <w:numFmt w:val="decimal"/>
      <w:lvlText w:val="%1"/>
      <w:lvlJc w:val="left"/>
      <w:pPr>
        <w:ind w:left="360" w:hanging="360"/>
      </w:pPr>
      <w:rPr>
        <w:rFonts w:ascii="Times New Roman" w:hAnsi="Times New Roman" w:hint="default"/>
        <w:sz w:val="19"/>
      </w:rPr>
    </w:lvl>
    <w:lvl w:ilvl="1">
      <w:start w:val="1"/>
      <w:numFmt w:val="bullet"/>
      <w:lvlText w:val=""/>
      <w:lvlJc w:val="left"/>
      <w:pPr>
        <w:ind w:left="720" w:hanging="360"/>
      </w:pPr>
      <w:rPr>
        <w:rFonts w:ascii="Symbol" w:hAnsi="Symbol" w:hint="default"/>
        <w:sz w:val="19"/>
      </w:rPr>
    </w:lvl>
    <w:lvl w:ilvl="2">
      <w:start w:val="1"/>
      <w:numFmt w:val="decimal"/>
      <w:lvlText w:val="%1-%2.%3"/>
      <w:lvlJc w:val="left"/>
      <w:pPr>
        <w:ind w:left="1440" w:hanging="720"/>
      </w:pPr>
      <w:rPr>
        <w:rFonts w:ascii="Times New Roman" w:hAnsi="Times New Roman" w:hint="default"/>
        <w:sz w:val="19"/>
      </w:rPr>
    </w:lvl>
    <w:lvl w:ilvl="3">
      <w:start w:val="1"/>
      <w:numFmt w:val="decimal"/>
      <w:lvlText w:val="%1-%2.%3.%4"/>
      <w:lvlJc w:val="left"/>
      <w:pPr>
        <w:ind w:left="2160" w:hanging="1080"/>
      </w:pPr>
      <w:rPr>
        <w:rFonts w:ascii="Times New Roman" w:hAnsi="Times New Roman" w:hint="default"/>
        <w:sz w:val="19"/>
      </w:rPr>
    </w:lvl>
    <w:lvl w:ilvl="4">
      <w:start w:val="1"/>
      <w:numFmt w:val="decimal"/>
      <w:lvlText w:val="%1-%2.%3.%4.%5"/>
      <w:lvlJc w:val="left"/>
      <w:pPr>
        <w:ind w:left="2520" w:hanging="1080"/>
      </w:pPr>
      <w:rPr>
        <w:rFonts w:ascii="Times New Roman" w:hAnsi="Times New Roman" w:hint="default"/>
        <w:sz w:val="19"/>
      </w:rPr>
    </w:lvl>
    <w:lvl w:ilvl="5">
      <w:start w:val="1"/>
      <w:numFmt w:val="decimal"/>
      <w:lvlText w:val="%1-%2.%3.%4.%5.%6"/>
      <w:lvlJc w:val="left"/>
      <w:pPr>
        <w:ind w:left="3240" w:hanging="1440"/>
      </w:pPr>
      <w:rPr>
        <w:rFonts w:ascii="Times New Roman" w:hAnsi="Times New Roman" w:hint="default"/>
        <w:sz w:val="19"/>
      </w:rPr>
    </w:lvl>
    <w:lvl w:ilvl="6">
      <w:start w:val="1"/>
      <w:numFmt w:val="decimal"/>
      <w:lvlText w:val="%1-%2.%3.%4.%5.%6.%7"/>
      <w:lvlJc w:val="left"/>
      <w:pPr>
        <w:ind w:left="3600" w:hanging="1440"/>
      </w:pPr>
      <w:rPr>
        <w:rFonts w:ascii="Times New Roman" w:hAnsi="Times New Roman" w:hint="default"/>
        <w:sz w:val="19"/>
      </w:rPr>
    </w:lvl>
    <w:lvl w:ilvl="7">
      <w:start w:val="1"/>
      <w:numFmt w:val="decimal"/>
      <w:lvlText w:val="%1-%2.%3.%4.%5.%6.%7.%8"/>
      <w:lvlJc w:val="left"/>
      <w:pPr>
        <w:ind w:left="4320" w:hanging="1800"/>
      </w:pPr>
      <w:rPr>
        <w:rFonts w:ascii="Times New Roman" w:hAnsi="Times New Roman" w:hint="default"/>
        <w:sz w:val="19"/>
      </w:rPr>
    </w:lvl>
    <w:lvl w:ilvl="8">
      <w:start w:val="1"/>
      <w:numFmt w:val="decimal"/>
      <w:lvlText w:val="%1-%2.%3.%4.%5.%6.%7.%8.%9"/>
      <w:lvlJc w:val="left"/>
      <w:pPr>
        <w:ind w:left="4680" w:hanging="1800"/>
      </w:pPr>
      <w:rPr>
        <w:rFonts w:ascii="Times New Roman" w:hAnsi="Times New Roman" w:hint="default"/>
        <w:sz w:val="19"/>
      </w:rPr>
    </w:lvl>
  </w:abstractNum>
  <w:abstractNum w:abstractNumId="5" w15:restartNumberingAfterBreak="0">
    <w:nsid w:val="22763CC5"/>
    <w:multiLevelType w:val="hybridMultilevel"/>
    <w:tmpl w:val="0066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26BE4"/>
    <w:multiLevelType w:val="hybridMultilevel"/>
    <w:tmpl w:val="C0900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421A7"/>
    <w:multiLevelType w:val="hybridMultilevel"/>
    <w:tmpl w:val="8C0626AA"/>
    <w:lvl w:ilvl="0" w:tplc="8B78E484">
      <w:start w:val="1"/>
      <w:numFmt w:val="bullet"/>
      <w:lvlText w:val=""/>
      <w:lvlJc w:val="left"/>
      <w:pPr>
        <w:tabs>
          <w:tab w:val="num" w:pos="720"/>
        </w:tabs>
        <w:ind w:left="720" w:hanging="360"/>
      </w:pPr>
      <w:rPr>
        <w:rFonts w:ascii="Symbol" w:hAnsi="Symbol" w:hint="default"/>
      </w:rPr>
    </w:lvl>
    <w:lvl w:ilvl="1" w:tplc="31AA94A6" w:tentative="1">
      <w:start w:val="1"/>
      <w:numFmt w:val="bullet"/>
      <w:lvlText w:val="o"/>
      <w:lvlJc w:val="left"/>
      <w:pPr>
        <w:tabs>
          <w:tab w:val="num" w:pos="1440"/>
        </w:tabs>
        <w:ind w:left="1440" w:hanging="360"/>
      </w:pPr>
      <w:rPr>
        <w:rFonts w:ascii="Courier New" w:hAnsi="Courier New" w:hint="default"/>
      </w:rPr>
    </w:lvl>
    <w:lvl w:ilvl="2" w:tplc="1B68C0D8" w:tentative="1">
      <w:start w:val="1"/>
      <w:numFmt w:val="bullet"/>
      <w:lvlText w:val=""/>
      <w:lvlJc w:val="left"/>
      <w:pPr>
        <w:tabs>
          <w:tab w:val="num" w:pos="2160"/>
        </w:tabs>
        <w:ind w:left="2160" w:hanging="360"/>
      </w:pPr>
      <w:rPr>
        <w:rFonts w:ascii="Wingdings" w:hAnsi="Wingdings" w:hint="default"/>
      </w:rPr>
    </w:lvl>
    <w:lvl w:ilvl="3" w:tplc="A92C742C" w:tentative="1">
      <w:start w:val="1"/>
      <w:numFmt w:val="bullet"/>
      <w:lvlText w:val=""/>
      <w:lvlJc w:val="left"/>
      <w:pPr>
        <w:tabs>
          <w:tab w:val="num" w:pos="2880"/>
        </w:tabs>
        <w:ind w:left="2880" w:hanging="360"/>
      </w:pPr>
      <w:rPr>
        <w:rFonts w:ascii="Symbol" w:hAnsi="Symbol" w:hint="default"/>
      </w:rPr>
    </w:lvl>
    <w:lvl w:ilvl="4" w:tplc="295AC606" w:tentative="1">
      <w:start w:val="1"/>
      <w:numFmt w:val="bullet"/>
      <w:lvlText w:val="o"/>
      <w:lvlJc w:val="left"/>
      <w:pPr>
        <w:tabs>
          <w:tab w:val="num" w:pos="3600"/>
        </w:tabs>
        <w:ind w:left="3600" w:hanging="360"/>
      </w:pPr>
      <w:rPr>
        <w:rFonts w:ascii="Courier New" w:hAnsi="Courier New" w:hint="default"/>
      </w:rPr>
    </w:lvl>
    <w:lvl w:ilvl="5" w:tplc="578A9EBA" w:tentative="1">
      <w:start w:val="1"/>
      <w:numFmt w:val="bullet"/>
      <w:lvlText w:val=""/>
      <w:lvlJc w:val="left"/>
      <w:pPr>
        <w:tabs>
          <w:tab w:val="num" w:pos="4320"/>
        </w:tabs>
        <w:ind w:left="4320" w:hanging="360"/>
      </w:pPr>
      <w:rPr>
        <w:rFonts w:ascii="Wingdings" w:hAnsi="Wingdings" w:hint="default"/>
      </w:rPr>
    </w:lvl>
    <w:lvl w:ilvl="6" w:tplc="E7F68016" w:tentative="1">
      <w:start w:val="1"/>
      <w:numFmt w:val="bullet"/>
      <w:lvlText w:val=""/>
      <w:lvlJc w:val="left"/>
      <w:pPr>
        <w:tabs>
          <w:tab w:val="num" w:pos="5040"/>
        </w:tabs>
        <w:ind w:left="5040" w:hanging="360"/>
      </w:pPr>
      <w:rPr>
        <w:rFonts w:ascii="Symbol" w:hAnsi="Symbol" w:hint="default"/>
      </w:rPr>
    </w:lvl>
    <w:lvl w:ilvl="7" w:tplc="65E4689A" w:tentative="1">
      <w:start w:val="1"/>
      <w:numFmt w:val="bullet"/>
      <w:lvlText w:val="o"/>
      <w:lvlJc w:val="left"/>
      <w:pPr>
        <w:tabs>
          <w:tab w:val="num" w:pos="5760"/>
        </w:tabs>
        <w:ind w:left="5760" w:hanging="360"/>
      </w:pPr>
      <w:rPr>
        <w:rFonts w:ascii="Courier New" w:hAnsi="Courier New" w:hint="default"/>
      </w:rPr>
    </w:lvl>
    <w:lvl w:ilvl="8" w:tplc="6284BD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30355"/>
    <w:multiLevelType w:val="hybridMultilevel"/>
    <w:tmpl w:val="E7044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4B7F41"/>
    <w:multiLevelType w:val="hybridMultilevel"/>
    <w:tmpl w:val="79A8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87776"/>
    <w:multiLevelType w:val="hybridMultilevel"/>
    <w:tmpl w:val="8EC6AD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43692D"/>
    <w:multiLevelType w:val="hybridMultilevel"/>
    <w:tmpl w:val="98848A18"/>
    <w:lvl w:ilvl="0" w:tplc="13F605B0">
      <w:start w:val="1"/>
      <w:numFmt w:val="lowerLetter"/>
      <w:lvlText w:val="%1)"/>
      <w:lvlJc w:val="left"/>
      <w:pPr>
        <w:ind w:left="468" w:hanging="360"/>
      </w:pPr>
      <w:rPr>
        <w:rFonts w:hint="default"/>
        <w:sz w:val="21"/>
        <w:u w:val="none"/>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12" w15:restartNumberingAfterBreak="0">
    <w:nsid w:val="3FCF332E"/>
    <w:multiLevelType w:val="hybridMultilevel"/>
    <w:tmpl w:val="59BE6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866AB4"/>
    <w:multiLevelType w:val="hybridMultilevel"/>
    <w:tmpl w:val="9CB20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C67544"/>
    <w:multiLevelType w:val="hybridMultilevel"/>
    <w:tmpl w:val="206E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4000E7"/>
    <w:multiLevelType w:val="multilevel"/>
    <w:tmpl w:val="8ADC9560"/>
    <w:lvl w:ilvl="0">
      <w:start w:val="5"/>
      <w:numFmt w:val="decimal"/>
      <w:lvlText w:val="%1"/>
      <w:lvlJc w:val="left"/>
      <w:pPr>
        <w:ind w:left="360" w:hanging="360"/>
      </w:pPr>
      <w:rPr>
        <w:rFonts w:ascii="Times New Roman" w:hAnsi="Times New Roman" w:hint="default"/>
        <w:sz w:val="19"/>
      </w:rPr>
    </w:lvl>
    <w:lvl w:ilvl="1">
      <w:start w:val="10"/>
      <w:numFmt w:val="decimal"/>
      <w:lvlText w:val="%1-%2"/>
      <w:lvlJc w:val="left"/>
      <w:pPr>
        <w:ind w:left="720" w:hanging="360"/>
      </w:pPr>
      <w:rPr>
        <w:rFonts w:ascii="Times New Roman" w:hAnsi="Times New Roman" w:hint="default"/>
        <w:sz w:val="19"/>
      </w:rPr>
    </w:lvl>
    <w:lvl w:ilvl="2">
      <w:start w:val="1"/>
      <w:numFmt w:val="decimal"/>
      <w:lvlText w:val="%1-%2.%3"/>
      <w:lvlJc w:val="left"/>
      <w:pPr>
        <w:ind w:left="1440" w:hanging="720"/>
      </w:pPr>
      <w:rPr>
        <w:rFonts w:ascii="Times New Roman" w:hAnsi="Times New Roman" w:hint="default"/>
        <w:sz w:val="19"/>
      </w:rPr>
    </w:lvl>
    <w:lvl w:ilvl="3">
      <w:start w:val="1"/>
      <w:numFmt w:val="decimal"/>
      <w:lvlText w:val="%1-%2.%3.%4"/>
      <w:lvlJc w:val="left"/>
      <w:pPr>
        <w:ind w:left="2160" w:hanging="1080"/>
      </w:pPr>
      <w:rPr>
        <w:rFonts w:ascii="Times New Roman" w:hAnsi="Times New Roman" w:hint="default"/>
        <w:sz w:val="19"/>
      </w:rPr>
    </w:lvl>
    <w:lvl w:ilvl="4">
      <w:start w:val="1"/>
      <w:numFmt w:val="decimal"/>
      <w:lvlText w:val="%1-%2.%3.%4.%5"/>
      <w:lvlJc w:val="left"/>
      <w:pPr>
        <w:ind w:left="2520" w:hanging="1080"/>
      </w:pPr>
      <w:rPr>
        <w:rFonts w:ascii="Times New Roman" w:hAnsi="Times New Roman" w:hint="default"/>
        <w:sz w:val="19"/>
      </w:rPr>
    </w:lvl>
    <w:lvl w:ilvl="5">
      <w:start w:val="1"/>
      <w:numFmt w:val="decimal"/>
      <w:lvlText w:val="%1-%2.%3.%4.%5.%6"/>
      <w:lvlJc w:val="left"/>
      <w:pPr>
        <w:ind w:left="3240" w:hanging="1440"/>
      </w:pPr>
      <w:rPr>
        <w:rFonts w:ascii="Times New Roman" w:hAnsi="Times New Roman" w:hint="default"/>
        <w:sz w:val="19"/>
      </w:rPr>
    </w:lvl>
    <w:lvl w:ilvl="6">
      <w:start w:val="1"/>
      <w:numFmt w:val="decimal"/>
      <w:lvlText w:val="%1-%2.%3.%4.%5.%6.%7"/>
      <w:lvlJc w:val="left"/>
      <w:pPr>
        <w:ind w:left="3600" w:hanging="1440"/>
      </w:pPr>
      <w:rPr>
        <w:rFonts w:ascii="Times New Roman" w:hAnsi="Times New Roman" w:hint="default"/>
        <w:sz w:val="19"/>
      </w:rPr>
    </w:lvl>
    <w:lvl w:ilvl="7">
      <w:start w:val="1"/>
      <w:numFmt w:val="decimal"/>
      <w:lvlText w:val="%1-%2.%3.%4.%5.%6.%7.%8"/>
      <w:lvlJc w:val="left"/>
      <w:pPr>
        <w:ind w:left="4320" w:hanging="1800"/>
      </w:pPr>
      <w:rPr>
        <w:rFonts w:ascii="Times New Roman" w:hAnsi="Times New Roman" w:hint="default"/>
        <w:sz w:val="19"/>
      </w:rPr>
    </w:lvl>
    <w:lvl w:ilvl="8">
      <w:start w:val="1"/>
      <w:numFmt w:val="decimal"/>
      <w:lvlText w:val="%1-%2.%3.%4.%5.%6.%7.%8.%9"/>
      <w:lvlJc w:val="left"/>
      <w:pPr>
        <w:ind w:left="4680" w:hanging="1800"/>
      </w:pPr>
      <w:rPr>
        <w:rFonts w:ascii="Times New Roman" w:hAnsi="Times New Roman" w:hint="default"/>
        <w:sz w:val="19"/>
      </w:rPr>
    </w:lvl>
  </w:abstractNum>
  <w:abstractNum w:abstractNumId="16" w15:restartNumberingAfterBreak="0">
    <w:nsid w:val="58A445BC"/>
    <w:multiLevelType w:val="hybridMultilevel"/>
    <w:tmpl w:val="F962A790"/>
    <w:lvl w:ilvl="0" w:tplc="075CD594">
      <w:start w:val="1"/>
      <w:numFmt w:val="bullet"/>
      <w:lvlText w:val=""/>
      <w:lvlJc w:val="left"/>
      <w:pPr>
        <w:tabs>
          <w:tab w:val="num" w:pos="720"/>
        </w:tabs>
        <w:ind w:left="720" w:hanging="360"/>
      </w:pPr>
      <w:rPr>
        <w:rFonts w:ascii="Symbol" w:hAnsi="Symbol" w:hint="default"/>
      </w:rPr>
    </w:lvl>
    <w:lvl w:ilvl="1" w:tplc="4C9EB30E" w:tentative="1">
      <w:start w:val="1"/>
      <w:numFmt w:val="bullet"/>
      <w:lvlText w:val="o"/>
      <w:lvlJc w:val="left"/>
      <w:pPr>
        <w:tabs>
          <w:tab w:val="num" w:pos="1440"/>
        </w:tabs>
        <w:ind w:left="1440" w:hanging="360"/>
      </w:pPr>
      <w:rPr>
        <w:rFonts w:ascii="Courier New" w:hAnsi="Courier New" w:hint="default"/>
      </w:rPr>
    </w:lvl>
    <w:lvl w:ilvl="2" w:tplc="9DCC03C2" w:tentative="1">
      <w:start w:val="1"/>
      <w:numFmt w:val="bullet"/>
      <w:lvlText w:val=""/>
      <w:lvlJc w:val="left"/>
      <w:pPr>
        <w:tabs>
          <w:tab w:val="num" w:pos="2160"/>
        </w:tabs>
        <w:ind w:left="2160" w:hanging="360"/>
      </w:pPr>
      <w:rPr>
        <w:rFonts w:ascii="Wingdings" w:hAnsi="Wingdings" w:hint="default"/>
      </w:rPr>
    </w:lvl>
    <w:lvl w:ilvl="3" w:tplc="6960E0B4" w:tentative="1">
      <w:start w:val="1"/>
      <w:numFmt w:val="bullet"/>
      <w:lvlText w:val=""/>
      <w:lvlJc w:val="left"/>
      <w:pPr>
        <w:tabs>
          <w:tab w:val="num" w:pos="2880"/>
        </w:tabs>
        <w:ind w:left="2880" w:hanging="360"/>
      </w:pPr>
      <w:rPr>
        <w:rFonts w:ascii="Symbol" w:hAnsi="Symbol" w:hint="default"/>
      </w:rPr>
    </w:lvl>
    <w:lvl w:ilvl="4" w:tplc="F3DE2CCE" w:tentative="1">
      <w:start w:val="1"/>
      <w:numFmt w:val="bullet"/>
      <w:lvlText w:val="o"/>
      <w:lvlJc w:val="left"/>
      <w:pPr>
        <w:tabs>
          <w:tab w:val="num" w:pos="3600"/>
        </w:tabs>
        <w:ind w:left="3600" w:hanging="360"/>
      </w:pPr>
      <w:rPr>
        <w:rFonts w:ascii="Courier New" w:hAnsi="Courier New" w:hint="default"/>
      </w:rPr>
    </w:lvl>
    <w:lvl w:ilvl="5" w:tplc="5374E9A8" w:tentative="1">
      <w:start w:val="1"/>
      <w:numFmt w:val="bullet"/>
      <w:lvlText w:val=""/>
      <w:lvlJc w:val="left"/>
      <w:pPr>
        <w:tabs>
          <w:tab w:val="num" w:pos="4320"/>
        </w:tabs>
        <w:ind w:left="4320" w:hanging="360"/>
      </w:pPr>
      <w:rPr>
        <w:rFonts w:ascii="Wingdings" w:hAnsi="Wingdings" w:hint="default"/>
      </w:rPr>
    </w:lvl>
    <w:lvl w:ilvl="6" w:tplc="91086128" w:tentative="1">
      <w:start w:val="1"/>
      <w:numFmt w:val="bullet"/>
      <w:lvlText w:val=""/>
      <w:lvlJc w:val="left"/>
      <w:pPr>
        <w:tabs>
          <w:tab w:val="num" w:pos="5040"/>
        </w:tabs>
        <w:ind w:left="5040" w:hanging="360"/>
      </w:pPr>
      <w:rPr>
        <w:rFonts w:ascii="Symbol" w:hAnsi="Symbol" w:hint="default"/>
      </w:rPr>
    </w:lvl>
    <w:lvl w:ilvl="7" w:tplc="D5DE4F84" w:tentative="1">
      <w:start w:val="1"/>
      <w:numFmt w:val="bullet"/>
      <w:lvlText w:val="o"/>
      <w:lvlJc w:val="left"/>
      <w:pPr>
        <w:tabs>
          <w:tab w:val="num" w:pos="5760"/>
        </w:tabs>
        <w:ind w:left="5760" w:hanging="360"/>
      </w:pPr>
      <w:rPr>
        <w:rFonts w:ascii="Courier New" w:hAnsi="Courier New" w:hint="default"/>
      </w:rPr>
    </w:lvl>
    <w:lvl w:ilvl="8" w:tplc="E022FB9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4578D"/>
    <w:multiLevelType w:val="hybridMultilevel"/>
    <w:tmpl w:val="2E1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AB2E59"/>
    <w:multiLevelType w:val="hybridMultilevel"/>
    <w:tmpl w:val="B5D4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8842EA"/>
    <w:multiLevelType w:val="hybridMultilevel"/>
    <w:tmpl w:val="93A222C4"/>
    <w:lvl w:ilvl="0" w:tplc="6542170C">
      <w:start w:val="1"/>
      <w:numFmt w:val="bullet"/>
      <w:lvlText w:val=""/>
      <w:lvlJc w:val="left"/>
      <w:pPr>
        <w:tabs>
          <w:tab w:val="num" w:pos="720"/>
        </w:tabs>
        <w:ind w:left="720" w:hanging="360"/>
      </w:pPr>
      <w:rPr>
        <w:rFonts w:ascii="Symbol" w:hAnsi="Symbol" w:hint="default"/>
      </w:rPr>
    </w:lvl>
    <w:lvl w:ilvl="1" w:tplc="68E8F462" w:tentative="1">
      <w:start w:val="1"/>
      <w:numFmt w:val="bullet"/>
      <w:lvlText w:val="o"/>
      <w:lvlJc w:val="left"/>
      <w:pPr>
        <w:tabs>
          <w:tab w:val="num" w:pos="1440"/>
        </w:tabs>
        <w:ind w:left="1440" w:hanging="360"/>
      </w:pPr>
      <w:rPr>
        <w:rFonts w:ascii="Courier New" w:hAnsi="Courier New" w:hint="default"/>
      </w:rPr>
    </w:lvl>
    <w:lvl w:ilvl="2" w:tplc="1BD64360" w:tentative="1">
      <w:start w:val="1"/>
      <w:numFmt w:val="bullet"/>
      <w:lvlText w:val=""/>
      <w:lvlJc w:val="left"/>
      <w:pPr>
        <w:tabs>
          <w:tab w:val="num" w:pos="2160"/>
        </w:tabs>
        <w:ind w:left="2160" w:hanging="360"/>
      </w:pPr>
      <w:rPr>
        <w:rFonts w:ascii="Wingdings" w:hAnsi="Wingdings" w:hint="default"/>
      </w:rPr>
    </w:lvl>
    <w:lvl w:ilvl="3" w:tplc="1F7657A2" w:tentative="1">
      <w:start w:val="1"/>
      <w:numFmt w:val="bullet"/>
      <w:lvlText w:val=""/>
      <w:lvlJc w:val="left"/>
      <w:pPr>
        <w:tabs>
          <w:tab w:val="num" w:pos="2880"/>
        </w:tabs>
        <w:ind w:left="2880" w:hanging="360"/>
      </w:pPr>
      <w:rPr>
        <w:rFonts w:ascii="Symbol" w:hAnsi="Symbol" w:hint="default"/>
      </w:rPr>
    </w:lvl>
    <w:lvl w:ilvl="4" w:tplc="568E0148" w:tentative="1">
      <w:start w:val="1"/>
      <w:numFmt w:val="bullet"/>
      <w:lvlText w:val="o"/>
      <w:lvlJc w:val="left"/>
      <w:pPr>
        <w:tabs>
          <w:tab w:val="num" w:pos="3600"/>
        </w:tabs>
        <w:ind w:left="3600" w:hanging="360"/>
      </w:pPr>
      <w:rPr>
        <w:rFonts w:ascii="Courier New" w:hAnsi="Courier New" w:hint="default"/>
      </w:rPr>
    </w:lvl>
    <w:lvl w:ilvl="5" w:tplc="721C0A16" w:tentative="1">
      <w:start w:val="1"/>
      <w:numFmt w:val="bullet"/>
      <w:lvlText w:val=""/>
      <w:lvlJc w:val="left"/>
      <w:pPr>
        <w:tabs>
          <w:tab w:val="num" w:pos="4320"/>
        </w:tabs>
        <w:ind w:left="4320" w:hanging="360"/>
      </w:pPr>
      <w:rPr>
        <w:rFonts w:ascii="Wingdings" w:hAnsi="Wingdings" w:hint="default"/>
      </w:rPr>
    </w:lvl>
    <w:lvl w:ilvl="6" w:tplc="27FE9C48" w:tentative="1">
      <w:start w:val="1"/>
      <w:numFmt w:val="bullet"/>
      <w:lvlText w:val=""/>
      <w:lvlJc w:val="left"/>
      <w:pPr>
        <w:tabs>
          <w:tab w:val="num" w:pos="5040"/>
        </w:tabs>
        <w:ind w:left="5040" w:hanging="360"/>
      </w:pPr>
      <w:rPr>
        <w:rFonts w:ascii="Symbol" w:hAnsi="Symbol" w:hint="default"/>
      </w:rPr>
    </w:lvl>
    <w:lvl w:ilvl="7" w:tplc="15D03824" w:tentative="1">
      <w:start w:val="1"/>
      <w:numFmt w:val="bullet"/>
      <w:lvlText w:val="o"/>
      <w:lvlJc w:val="left"/>
      <w:pPr>
        <w:tabs>
          <w:tab w:val="num" w:pos="5760"/>
        </w:tabs>
        <w:ind w:left="5760" w:hanging="360"/>
      </w:pPr>
      <w:rPr>
        <w:rFonts w:ascii="Courier New" w:hAnsi="Courier New" w:hint="default"/>
      </w:rPr>
    </w:lvl>
    <w:lvl w:ilvl="8" w:tplc="056074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D41669"/>
    <w:multiLevelType w:val="hybridMultilevel"/>
    <w:tmpl w:val="F63A9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D1474C3"/>
    <w:multiLevelType w:val="hybridMultilevel"/>
    <w:tmpl w:val="56E2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239E9"/>
    <w:multiLevelType w:val="hybridMultilevel"/>
    <w:tmpl w:val="9C0E43C0"/>
    <w:lvl w:ilvl="0" w:tplc="05888C3C">
      <w:start w:val="1"/>
      <w:numFmt w:val="bullet"/>
      <w:lvlText w:val=""/>
      <w:lvlJc w:val="left"/>
      <w:pPr>
        <w:tabs>
          <w:tab w:val="num" w:pos="720"/>
        </w:tabs>
        <w:ind w:left="720" w:hanging="360"/>
      </w:pPr>
      <w:rPr>
        <w:rFonts w:ascii="Symbol" w:hAnsi="Symbol" w:hint="default"/>
      </w:rPr>
    </w:lvl>
    <w:lvl w:ilvl="1" w:tplc="4D3A2D66" w:tentative="1">
      <w:start w:val="1"/>
      <w:numFmt w:val="bullet"/>
      <w:lvlText w:val="o"/>
      <w:lvlJc w:val="left"/>
      <w:pPr>
        <w:tabs>
          <w:tab w:val="num" w:pos="1440"/>
        </w:tabs>
        <w:ind w:left="1440" w:hanging="360"/>
      </w:pPr>
      <w:rPr>
        <w:rFonts w:ascii="Courier New" w:hAnsi="Courier New" w:hint="default"/>
      </w:rPr>
    </w:lvl>
    <w:lvl w:ilvl="2" w:tplc="ED6ABB60" w:tentative="1">
      <w:start w:val="1"/>
      <w:numFmt w:val="bullet"/>
      <w:lvlText w:val=""/>
      <w:lvlJc w:val="left"/>
      <w:pPr>
        <w:tabs>
          <w:tab w:val="num" w:pos="2160"/>
        </w:tabs>
        <w:ind w:left="2160" w:hanging="360"/>
      </w:pPr>
      <w:rPr>
        <w:rFonts w:ascii="Wingdings" w:hAnsi="Wingdings" w:hint="default"/>
      </w:rPr>
    </w:lvl>
    <w:lvl w:ilvl="3" w:tplc="EE0A77B8" w:tentative="1">
      <w:start w:val="1"/>
      <w:numFmt w:val="bullet"/>
      <w:lvlText w:val=""/>
      <w:lvlJc w:val="left"/>
      <w:pPr>
        <w:tabs>
          <w:tab w:val="num" w:pos="2880"/>
        </w:tabs>
        <w:ind w:left="2880" w:hanging="360"/>
      </w:pPr>
      <w:rPr>
        <w:rFonts w:ascii="Symbol" w:hAnsi="Symbol" w:hint="default"/>
      </w:rPr>
    </w:lvl>
    <w:lvl w:ilvl="4" w:tplc="2A5C5BE6" w:tentative="1">
      <w:start w:val="1"/>
      <w:numFmt w:val="bullet"/>
      <w:lvlText w:val="o"/>
      <w:lvlJc w:val="left"/>
      <w:pPr>
        <w:tabs>
          <w:tab w:val="num" w:pos="3600"/>
        </w:tabs>
        <w:ind w:left="3600" w:hanging="360"/>
      </w:pPr>
      <w:rPr>
        <w:rFonts w:ascii="Courier New" w:hAnsi="Courier New" w:hint="default"/>
      </w:rPr>
    </w:lvl>
    <w:lvl w:ilvl="5" w:tplc="FA10D906" w:tentative="1">
      <w:start w:val="1"/>
      <w:numFmt w:val="bullet"/>
      <w:lvlText w:val=""/>
      <w:lvlJc w:val="left"/>
      <w:pPr>
        <w:tabs>
          <w:tab w:val="num" w:pos="4320"/>
        </w:tabs>
        <w:ind w:left="4320" w:hanging="360"/>
      </w:pPr>
      <w:rPr>
        <w:rFonts w:ascii="Wingdings" w:hAnsi="Wingdings" w:hint="default"/>
      </w:rPr>
    </w:lvl>
    <w:lvl w:ilvl="6" w:tplc="47FACF82" w:tentative="1">
      <w:start w:val="1"/>
      <w:numFmt w:val="bullet"/>
      <w:lvlText w:val=""/>
      <w:lvlJc w:val="left"/>
      <w:pPr>
        <w:tabs>
          <w:tab w:val="num" w:pos="5040"/>
        </w:tabs>
        <w:ind w:left="5040" w:hanging="360"/>
      </w:pPr>
      <w:rPr>
        <w:rFonts w:ascii="Symbol" w:hAnsi="Symbol" w:hint="default"/>
      </w:rPr>
    </w:lvl>
    <w:lvl w:ilvl="7" w:tplc="45F8AD40" w:tentative="1">
      <w:start w:val="1"/>
      <w:numFmt w:val="bullet"/>
      <w:lvlText w:val="o"/>
      <w:lvlJc w:val="left"/>
      <w:pPr>
        <w:tabs>
          <w:tab w:val="num" w:pos="5760"/>
        </w:tabs>
        <w:ind w:left="5760" w:hanging="360"/>
      </w:pPr>
      <w:rPr>
        <w:rFonts w:ascii="Courier New" w:hAnsi="Courier New" w:hint="default"/>
      </w:rPr>
    </w:lvl>
    <w:lvl w:ilvl="8" w:tplc="EB30406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5B387F"/>
    <w:multiLevelType w:val="hybridMultilevel"/>
    <w:tmpl w:val="98407C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1968881">
    <w:abstractNumId w:val="16"/>
  </w:num>
  <w:num w:numId="2" w16cid:durableId="365762706">
    <w:abstractNumId w:val="22"/>
  </w:num>
  <w:num w:numId="3" w16cid:durableId="540828467">
    <w:abstractNumId w:val="7"/>
  </w:num>
  <w:num w:numId="4" w16cid:durableId="1638758215">
    <w:abstractNumId w:val="19"/>
  </w:num>
  <w:num w:numId="5" w16cid:durableId="1141073642">
    <w:abstractNumId w:val="12"/>
  </w:num>
  <w:num w:numId="6" w16cid:durableId="136458773">
    <w:abstractNumId w:val="17"/>
  </w:num>
  <w:num w:numId="7" w16cid:durableId="754866054">
    <w:abstractNumId w:val="2"/>
  </w:num>
  <w:num w:numId="8" w16cid:durableId="1255505661">
    <w:abstractNumId w:val="13"/>
  </w:num>
  <w:num w:numId="9" w16cid:durableId="1366364759">
    <w:abstractNumId w:val="18"/>
  </w:num>
  <w:num w:numId="10" w16cid:durableId="456878478">
    <w:abstractNumId w:val="23"/>
  </w:num>
  <w:num w:numId="11" w16cid:durableId="912394660">
    <w:abstractNumId w:val="14"/>
  </w:num>
  <w:num w:numId="12" w16cid:durableId="897547105">
    <w:abstractNumId w:val="0"/>
  </w:num>
  <w:num w:numId="13" w16cid:durableId="96870605">
    <w:abstractNumId w:val="20"/>
  </w:num>
  <w:num w:numId="14" w16cid:durableId="2056587996">
    <w:abstractNumId w:val="8"/>
  </w:num>
  <w:num w:numId="15" w16cid:durableId="1946035077">
    <w:abstractNumId w:val="1"/>
  </w:num>
  <w:num w:numId="16" w16cid:durableId="1987929012">
    <w:abstractNumId w:val="21"/>
  </w:num>
  <w:num w:numId="17" w16cid:durableId="2137871751">
    <w:abstractNumId w:val="15"/>
  </w:num>
  <w:num w:numId="18" w16cid:durableId="310914224">
    <w:abstractNumId w:val="9"/>
  </w:num>
  <w:num w:numId="19" w16cid:durableId="160396715">
    <w:abstractNumId w:val="4"/>
  </w:num>
  <w:num w:numId="20" w16cid:durableId="998775800">
    <w:abstractNumId w:val="6"/>
  </w:num>
  <w:num w:numId="21" w16cid:durableId="1694917772">
    <w:abstractNumId w:val="5"/>
  </w:num>
  <w:num w:numId="22" w16cid:durableId="1160541946">
    <w:abstractNumId w:val="3"/>
  </w:num>
  <w:num w:numId="23" w16cid:durableId="1839229303">
    <w:abstractNumId w:val="10"/>
  </w:num>
  <w:num w:numId="24" w16cid:durableId="982851230">
    <w:abstractNumId w:val="24"/>
  </w:num>
  <w:num w:numId="25" w16cid:durableId="157305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2B"/>
    <w:rsid w:val="0000123D"/>
    <w:rsid w:val="00002328"/>
    <w:rsid w:val="00014475"/>
    <w:rsid w:val="00020B82"/>
    <w:rsid w:val="00022534"/>
    <w:rsid w:val="0003435B"/>
    <w:rsid w:val="0004495A"/>
    <w:rsid w:val="00085EED"/>
    <w:rsid w:val="00096777"/>
    <w:rsid w:val="000B6FD5"/>
    <w:rsid w:val="0011213D"/>
    <w:rsid w:val="0015482D"/>
    <w:rsid w:val="0015559D"/>
    <w:rsid w:val="00181AE9"/>
    <w:rsid w:val="00192E4C"/>
    <w:rsid w:val="00195C1A"/>
    <w:rsid w:val="001B6D41"/>
    <w:rsid w:val="001D7A0D"/>
    <w:rsid w:val="001E6CB9"/>
    <w:rsid w:val="002065DC"/>
    <w:rsid w:val="00206ED3"/>
    <w:rsid w:val="0022528E"/>
    <w:rsid w:val="00262F2E"/>
    <w:rsid w:val="00262F50"/>
    <w:rsid w:val="0026492C"/>
    <w:rsid w:val="0026579A"/>
    <w:rsid w:val="002701CF"/>
    <w:rsid w:val="00277581"/>
    <w:rsid w:val="002807A0"/>
    <w:rsid w:val="00281FD5"/>
    <w:rsid w:val="002859BE"/>
    <w:rsid w:val="002F04F4"/>
    <w:rsid w:val="00302644"/>
    <w:rsid w:val="003169F1"/>
    <w:rsid w:val="00334298"/>
    <w:rsid w:val="00334977"/>
    <w:rsid w:val="00336A49"/>
    <w:rsid w:val="00346585"/>
    <w:rsid w:val="00356AD2"/>
    <w:rsid w:val="00367B5B"/>
    <w:rsid w:val="00386FB3"/>
    <w:rsid w:val="0039245D"/>
    <w:rsid w:val="00392D0E"/>
    <w:rsid w:val="003C48F3"/>
    <w:rsid w:val="003F1EE8"/>
    <w:rsid w:val="0042766E"/>
    <w:rsid w:val="00461FEF"/>
    <w:rsid w:val="00463568"/>
    <w:rsid w:val="00472FB8"/>
    <w:rsid w:val="004B7A31"/>
    <w:rsid w:val="004B7BBA"/>
    <w:rsid w:val="004C0863"/>
    <w:rsid w:val="004C2D16"/>
    <w:rsid w:val="004C5628"/>
    <w:rsid w:val="004D6014"/>
    <w:rsid w:val="004F4307"/>
    <w:rsid w:val="005121B2"/>
    <w:rsid w:val="00525D1D"/>
    <w:rsid w:val="005655FB"/>
    <w:rsid w:val="00565CCC"/>
    <w:rsid w:val="0057630B"/>
    <w:rsid w:val="00577F64"/>
    <w:rsid w:val="00593456"/>
    <w:rsid w:val="005B4848"/>
    <w:rsid w:val="00633783"/>
    <w:rsid w:val="00651865"/>
    <w:rsid w:val="00695C50"/>
    <w:rsid w:val="006D4CD1"/>
    <w:rsid w:val="00720AE9"/>
    <w:rsid w:val="007541EB"/>
    <w:rsid w:val="0079088C"/>
    <w:rsid w:val="007D18A9"/>
    <w:rsid w:val="00800D65"/>
    <w:rsid w:val="0080630B"/>
    <w:rsid w:val="008273FC"/>
    <w:rsid w:val="00842790"/>
    <w:rsid w:val="0087232B"/>
    <w:rsid w:val="008832E4"/>
    <w:rsid w:val="0088622C"/>
    <w:rsid w:val="00886FC5"/>
    <w:rsid w:val="008B6309"/>
    <w:rsid w:val="008C5214"/>
    <w:rsid w:val="008D2230"/>
    <w:rsid w:val="00934DB5"/>
    <w:rsid w:val="0096484D"/>
    <w:rsid w:val="00985D79"/>
    <w:rsid w:val="009861B3"/>
    <w:rsid w:val="00992B2B"/>
    <w:rsid w:val="009D627E"/>
    <w:rsid w:val="00A03E53"/>
    <w:rsid w:val="00A07F35"/>
    <w:rsid w:val="00A1095F"/>
    <w:rsid w:val="00A11194"/>
    <w:rsid w:val="00A22DC9"/>
    <w:rsid w:val="00A2558A"/>
    <w:rsid w:val="00A438B9"/>
    <w:rsid w:val="00A601FA"/>
    <w:rsid w:val="00A74224"/>
    <w:rsid w:val="00A90F94"/>
    <w:rsid w:val="00AC5302"/>
    <w:rsid w:val="00B05EC8"/>
    <w:rsid w:val="00B110B6"/>
    <w:rsid w:val="00B32B02"/>
    <w:rsid w:val="00B471D1"/>
    <w:rsid w:val="00B533CB"/>
    <w:rsid w:val="00B70335"/>
    <w:rsid w:val="00BB68EE"/>
    <w:rsid w:val="00BB7F9C"/>
    <w:rsid w:val="00BD1385"/>
    <w:rsid w:val="00BD4999"/>
    <w:rsid w:val="00BE6D9F"/>
    <w:rsid w:val="00C42F3E"/>
    <w:rsid w:val="00C46C90"/>
    <w:rsid w:val="00C552B6"/>
    <w:rsid w:val="00C8787B"/>
    <w:rsid w:val="00C91772"/>
    <w:rsid w:val="00CA0616"/>
    <w:rsid w:val="00CB14C0"/>
    <w:rsid w:val="00CE07D6"/>
    <w:rsid w:val="00D07578"/>
    <w:rsid w:val="00D53C1C"/>
    <w:rsid w:val="00D60950"/>
    <w:rsid w:val="00D72694"/>
    <w:rsid w:val="00D77585"/>
    <w:rsid w:val="00D936F8"/>
    <w:rsid w:val="00DB33AD"/>
    <w:rsid w:val="00DD2045"/>
    <w:rsid w:val="00DD5CE0"/>
    <w:rsid w:val="00DD74A4"/>
    <w:rsid w:val="00DE01C6"/>
    <w:rsid w:val="00E01134"/>
    <w:rsid w:val="00E22088"/>
    <w:rsid w:val="00E47B98"/>
    <w:rsid w:val="00E66214"/>
    <w:rsid w:val="00E87988"/>
    <w:rsid w:val="00EA2051"/>
    <w:rsid w:val="00EB4339"/>
    <w:rsid w:val="00ED6BBF"/>
    <w:rsid w:val="00EE5FE7"/>
    <w:rsid w:val="00F004DD"/>
    <w:rsid w:val="00F2002B"/>
    <w:rsid w:val="00F645ED"/>
    <w:rsid w:val="00F66B7B"/>
    <w:rsid w:val="00F80F7A"/>
    <w:rsid w:val="00FA21D5"/>
    <w:rsid w:val="00FD2E27"/>
    <w:rsid w:val="00FD7799"/>
    <w:rsid w:val="00FF1D19"/>
    <w:rsid w:val="00FF386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F3F37"/>
  <w15:chartTrackingRefBased/>
  <w15:docId w15:val="{9E3FE229-9C07-40CA-AB75-A4F378BD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07"/>
    <w:rPr>
      <w:sz w:val="24"/>
      <w:szCs w:val="24"/>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outlineLvl w:val="1"/>
    </w:pPr>
    <w:rPr>
      <w:b/>
      <w:bCs/>
      <w:color w:val="9933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table" w:styleId="Grilledutableau">
    <w:name w:val="Table Grid"/>
    <w:basedOn w:val="TableauNormal"/>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4307"/>
    <w:pPr>
      <w:spacing w:before="100" w:beforeAutospacing="1" w:after="100" w:afterAutospacing="1"/>
    </w:pPr>
  </w:style>
  <w:style w:type="paragraph" w:styleId="Paragraphedeliste">
    <w:name w:val="List Paragraph"/>
    <w:basedOn w:val="Normal"/>
    <w:uiPriority w:val="34"/>
    <w:qFormat/>
    <w:rsid w:val="004F4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4816">
      <w:bodyDiv w:val="1"/>
      <w:marLeft w:val="0"/>
      <w:marRight w:val="0"/>
      <w:marTop w:val="0"/>
      <w:marBottom w:val="0"/>
      <w:divBdr>
        <w:top w:val="none" w:sz="0" w:space="0" w:color="auto"/>
        <w:left w:val="none" w:sz="0" w:space="0" w:color="auto"/>
        <w:bottom w:val="none" w:sz="0" w:space="0" w:color="auto"/>
        <w:right w:val="none" w:sz="0" w:space="0" w:color="auto"/>
      </w:divBdr>
    </w:div>
    <w:div w:id="729887262">
      <w:bodyDiv w:val="1"/>
      <w:marLeft w:val="0"/>
      <w:marRight w:val="0"/>
      <w:marTop w:val="0"/>
      <w:marBottom w:val="0"/>
      <w:divBdr>
        <w:top w:val="none" w:sz="0" w:space="0" w:color="auto"/>
        <w:left w:val="none" w:sz="0" w:space="0" w:color="auto"/>
        <w:bottom w:val="none" w:sz="0" w:space="0" w:color="auto"/>
        <w:right w:val="none" w:sz="0" w:space="0" w:color="auto"/>
      </w:divBdr>
    </w:div>
    <w:div w:id="808664815">
      <w:bodyDiv w:val="1"/>
      <w:marLeft w:val="0"/>
      <w:marRight w:val="0"/>
      <w:marTop w:val="0"/>
      <w:marBottom w:val="0"/>
      <w:divBdr>
        <w:top w:val="none" w:sz="0" w:space="0" w:color="auto"/>
        <w:left w:val="none" w:sz="0" w:space="0" w:color="auto"/>
        <w:bottom w:val="none" w:sz="0" w:space="0" w:color="auto"/>
        <w:right w:val="none" w:sz="0" w:space="0" w:color="auto"/>
      </w:divBdr>
      <w:divsChild>
        <w:div w:id="475294516">
          <w:marLeft w:val="0"/>
          <w:marRight w:val="-11520"/>
          <w:marTop w:val="0"/>
          <w:marBottom w:val="0"/>
          <w:divBdr>
            <w:top w:val="none" w:sz="0" w:space="0" w:color="auto"/>
            <w:left w:val="none" w:sz="0" w:space="0" w:color="auto"/>
            <w:bottom w:val="none" w:sz="0" w:space="0" w:color="auto"/>
            <w:right w:val="none" w:sz="0" w:space="0" w:color="auto"/>
          </w:divBdr>
          <w:divsChild>
            <w:div w:id="916986649">
              <w:marLeft w:val="0"/>
              <w:marRight w:val="0"/>
              <w:marTop w:val="0"/>
              <w:marBottom w:val="0"/>
              <w:divBdr>
                <w:top w:val="none" w:sz="0" w:space="0" w:color="auto"/>
                <w:left w:val="none" w:sz="0" w:space="0" w:color="auto"/>
                <w:bottom w:val="none" w:sz="0" w:space="0" w:color="auto"/>
                <w:right w:val="none" w:sz="0" w:space="0" w:color="auto"/>
              </w:divBdr>
              <w:divsChild>
                <w:div w:id="16254973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14095">
      <w:bodyDiv w:val="1"/>
      <w:marLeft w:val="0"/>
      <w:marRight w:val="0"/>
      <w:marTop w:val="0"/>
      <w:marBottom w:val="0"/>
      <w:divBdr>
        <w:top w:val="none" w:sz="0" w:space="0" w:color="auto"/>
        <w:left w:val="none" w:sz="0" w:space="0" w:color="auto"/>
        <w:bottom w:val="none" w:sz="0" w:space="0" w:color="auto"/>
        <w:right w:val="none" w:sz="0" w:space="0" w:color="auto"/>
      </w:divBdr>
    </w:div>
    <w:div w:id="19883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t@mercycorp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AA2F-6F1E-4C99-833A-197FCFDC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1805</Words>
  <Characters>9930</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Mercy Corps</vt:lpstr>
      <vt:lpstr>Mercy Corps</vt:lpstr>
    </vt:vector>
  </TitlesOfParts>
  <Company>CF</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subject/>
  <dc:creator>RBS</dc:creator>
  <cp:keywords/>
  <cp:lastModifiedBy>Rene Coty</cp:lastModifiedBy>
  <cp:revision>3</cp:revision>
  <cp:lastPrinted>2012-07-19T23:23:00Z</cp:lastPrinted>
  <dcterms:created xsi:type="dcterms:W3CDTF">2022-10-26T20:27:00Z</dcterms:created>
  <dcterms:modified xsi:type="dcterms:W3CDTF">2022-10-26T20:27:00Z</dcterms:modified>
</cp:coreProperties>
</file>