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B937B" w14:textId="77777777" w:rsidR="00235F7C" w:rsidRPr="00235F7C" w:rsidRDefault="00235F7C" w:rsidP="00235F7C">
      <w:pPr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235F7C">
        <w:rPr>
          <w:rFonts w:ascii="Times New Roman" w:hAnsi="Times New Roman" w:cs="Times New Roman"/>
          <w:b/>
          <w:sz w:val="26"/>
          <w:szCs w:val="26"/>
          <w:lang w:val="fr-FR"/>
        </w:rPr>
        <w:t>M</w:t>
      </w:r>
      <w:r w:rsidR="0098597C">
        <w:rPr>
          <w:rFonts w:ascii="Times New Roman" w:hAnsi="Times New Roman" w:cs="Times New Roman"/>
          <w:b/>
          <w:sz w:val="26"/>
          <w:szCs w:val="26"/>
          <w:lang w:val="fr-FR"/>
        </w:rPr>
        <w:t>ANDAT DU CONSULTANT: CONCEPTEUR DE MODELE</w:t>
      </w:r>
    </w:p>
    <w:p w14:paraId="71E5C71F" w14:textId="77777777" w:rsidR="00804EA4" w:rsidRPr="00235F7C" w:rsidRDefault="00235F7C" w:rsidP="0098597C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235F7C">
        <w:rPr>
          <w:b/>
          <w:sz w:val="24"/>
          <w:szCs w:val="24"/>
          <w:lang w:val="fr-FR"/>
        </w:rPr>
        <w:t xml:space="preserve">Stratégies pour </w:t>
      </w:r>
      <w:r w:rsidR="0098597C">
        <w:rPr>
          <w:b/>
          <w:sz w:val="24"/>
          <w:szCs w:val="24"/>
          <w:lang w:val="fr-FR"/>
        </w:rPr>
        <w:t xml:space="preserve">développer les capacités et </w:t>
      </w:r>
      <w:r w:rsidRPr="00235F7C">
        <w:rPr>
          <w:b/>
          <w:sz w:val="24"/>
          <w:szCs w:val="24"/>
          <w:lang w:val="fr-FR"/>
        </w:rPr>
        <w:t>améliorer la couver</w:t>
      </w:r>
      <w:r w:rsidR="0098597C">
        <w:rPr>
          <w:b/>
          <w:sz w:val="24"/>
          <w:szCs w:val="24"/>
          <w:lang w:val="fr-FR"/>
        </w:rPr>
        <w:t xml:space="preserve">ture vaccinale dans les milieux </w:t>
      </w:r>
      <w:r w:rsidRPr="00235F7C">
        <w:rPr>
          <w:b/>
          <w:sz w:val="24"/>
          <w:szCs w:val="24"/>
          <w:lang w:val="fr-FR"/>
        </w:rPr>
        <w:t>pauvres urbains en Haïti:</w:t>
      </w:r>
      <w:r w:rsidR="0098597C">
        <w:rPr>
          <w:b/>
          <w:sz w:val="24"/>
          <w:szCs w:val="24"/>
          <w:lang w:val="fr-FR"/>
        </w:rPr>
        <w:t xml:space="preserve"> conception</w:t>
      </w:r>
      <w:r w:rsidRPr="00235F7C">
        <w:rPr>
          <w:b/>
          <w:sz w:val="24"/>
          <w:szCs w:val="24"/>
          <w:lang w:val="fr-FR"/>
        </w:rPr>
        <w:t xml:space="preserve"> d</w:t>
      </w:r>
      <w:r w:rsidR="0098597C">
        <w:rPr>
          <w:b/>
          <w:sz w:val="24"/>
          <w:szCs w:val="24"/>
          <w:lang w:val="fr-FR"/>
        </w:rPr>
        <w:t>e modèles d'aide-mémoires</w:t>
      </w:r>
    </w:p>
    <w:p w14:paraId="1714F09E" w14:textId="77777777" w:rsidR="00235F7C" w:rsidRDefault="00235F7C" w:rsidP="00235F7C">
      <w:pPr>
        <w:rPr>
          <w:lang w:val="fr-FR"/>
        </w:rPr>
      </w:pPr>
    </w:p>
    <w:p w14:paraId="195F96B9" w14:textId="77777777" w:rsidR="00235F7C" w:rsidRDefault="00235F7C" w:rsidP="00235F7C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lang w:val="fr-FR"/>
        </w:rPr>
      </w:pPr>
      <w:r w:rsidRPr="00235F7C">
        <w:rPr>
          <w:b/>
          <w:i/>
          <w:sz w:val="24"/>
          <w:szCs w:val="24"/>
          <w:lang w:val="fr-FR"/>
        </w:rPr>
        <w:t>Contexte du projet</w:t>
      </w:r>
    </w:p>
    <w:p w14:paraId="0325E8F7" w14:textId="77777777" w:rsidR="00235F7C" w:rsidRPr="00235F7C" w:rsidRDefault="00235F7C" w:rsidP="0098597C">
      <w:pPr>
        <w:jc w:val="both"/>
        <w:rPr>
          <w:lang w:val="fr-FR"/>
        </w:rPr>
      </w:pPr>
      <w:r w:rsidRPr="00235F7C">
        <w:rPr>
          <w:lang w:val="fr-FR"/>
        </w:rPr>
        <w:t>Une évaluation de la situation vaccinale en Haïti a montré que certains départements et communes ont des taux de couverture vaccinale inférieurs à d'autres. C'est le cas de la Commune urbaine de Cité Soleil, où, depuis 5 ans (2012-20</w:t>
      </w:r>
      <w:r w:rsidR="0098597C">
        <w:rPr>
          <w:lang w:val="fr-FR"/>
        </w:rPr>
        <w:t xml:space="preserve">16), la couverture vaccinale  en Penta3 </w:t>
      </w:r>
      <w:r w:rsidRPr="00235F7C">
        <w:rPr>
          <w:lang w:val="fr-FR"/>
        </w:rPr>
        <w:t xml:space="preserve"> est restée très faible; (moins de 30%). JSI a été invité à fournir une assistance technique en janvier-septembre 2017 pour développer un modèle de vaccination urbaine, le tester et</w:t>
      </w:r>
      <w:r w:rsidR="0098597C">
        <w:rPr>
          <w:lang w:val="fr-FR"/>
        </w:rPr>
        <w:t xml:space="preserve"> documenter les leçons apprises. En avril 2019, JSI était</w:t>
      </w:r>
      <w:r w:rsidRPr="00235F7C">
        <w:rPr>
          <w:lang w:val="fr-FR"/>
        </w:rPr>
        <w:t xml:space="preserve"> invité à fournir une deuxième phase d'assistance technique à ce projet et </w:t>
      </w:r>
      <w:r w:rsidR="0098597C">
        <w:rPr>
          <w:lang w:val="fr-FR"/>
        </w:rPr>
        <w:t>à appuyer l’implémentation complè</w:t>
      </w:r>
      <w:r w:rsidRPr="00235F7C">
        <w:rPr>
          <w:lang w:val="fr-FR"/>
        </w:rPr>
        <w:t>t</w:t>
      </w:r>
      <w:r w:rsidR="0098597C">
        <w:rPr>
          <w:lang w:val="fr-FR"/>
        </w:rPr>
        <w:t>e</w:t>
      </w:r>
      <w:r w:rsidRPr="00235F7C">
        <w:rPr>
          <w:lang w:val="fr-FR"/>
        </w:rPr>
        <w:t xml:space="preserve"> du modèle. Comme approche pour remédier à cette situation, la conception et le </w:t>
      </w:r>
      <w:r w:rsidR="0098597C">
        <w:rPr>
          <w:lang w:val="fr-FR"/>
        </w:rPr>
        <w:t>développement de modèles d'aide-mémoires</w:t>
      </w:r>
      <w:r w:rsidRPr="00235F7C">
        <w:rPr>
          <w:lang w:val="fr-FR"/>
        </w:rPr>
        <w:t xml:space="preserve"> </w:t>
      </w:r>
      <w:r w:rsidR="0098597C">
        <w:rPr>
          <w:lang w:val="fr-FR"/>
        </w:rPr>
        <w:t>à l’usage des</w:t>
      </w:r>
      <w:r w:rsidRPr="00235F7C">
        <w:rPr>
          <w:lang w:val="fr-FR"/>
        </w:rPr>
        <w:t xml:space="preserve"> agents de santé communautaires</w:t>
      </w:r>
      <w:r w:rsidR="0098597C">
        <w:rPr>
          <w:lang w:val="fr-FR"/>
        </w:rPr>
        <w:t xml:space="preserve"> polyvalents (ASCP), les prestataires au niveau</w:t>
      </w:r>
      <w:r w:rsidRPr="00235F7C">
        <w:rPr>
          <w:lang w:val="fr-FR"/>
        </w:rPr>
        <w:t xml:space="preserve"> des établissements de santé (c'est-à-dire les infirmières</w:t>
      </w:r>
      <w:r w:rsidR="0098597C">
        <w:rPr>
          <w:lang w:val="fr-FR"/>
        </w:rPr>
        <w:t>, Auxiliaires-Infirmières</w:t>
      </w:r>
      <w:r w:rsidRPr="00235F7C">
        <w:rPr>
          <w:lang w:val="fr-FR"/>
        </w:rPr>
        <w:t>) et l</w:t>
      </w:r>
      <w:r w:rsidR="0098597C">
        <w:rPr>
          <w:lang w:val="fr-FR"/>
        </w:rPr>
        <w:t>es gestionnaires de programmes de santé au niveau communal (BCSD) et Départemental (DSO)</w:t>
      </w:r>
      <w:r w:rsidRPr="00235F7C">
        <w:rPr>
          <w:lang w:val="fr-FR"/>
        </w:rPr>
        <w:t>.</w:t>
      </w:r>
    </w:p>
    <w:p w14:paraId="6066F038" w14:textId="77777777" w:rsidR="00235F7C" w:rsidRDefault="00235F7C" w:rsidP="00235F7C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 xml:space="preserve"> Objet de </w:t>
      </w:r>
      <w:r w:rsidRPr="00235F7C">
        <w:rPr>
          <w:b/>
          <w:i/>
          <w:sz w:val="24"/>
          <w:szCs w:val="24"/>
          <w:lang w:val="fr-FR"/>
        </w:rPr>
        <w:t>consultation</w:t>
      </w:r>
    </w:p>
    <w:p w14:paraId="681A7FCB" w14:textId="40B02D8E" w:rsidR="0098597C" w:rsidRPr="00235F7C" w:rsidRDefault="00235F7C" w:rsidP="0098597C">
      <w:pPr>
        <w:jc w:val="both"/>
        <w:rPr>
          <w:lang w:val="fr-FR"/>
        </w:rPr>
      </w:pPr>
      <w:r w:rsidRPr="00235F7C">
        <w:rPr>
          <w:lang w:val="fr-FR"/>
        </w:rPr>
        <w:t xml:space="preserve">Le </w:t>
      </w:r>
      <w:r w:rsidR="0098597C">
        <w:rPr>
          <w:lang w:val="fr-FR"/>
        </w:rPr>
        <w:t>projet recherche un concepteur de modèle</w:t>
      </w:r>
      <w:r w:rsidRPr="00235F7C">
        <w:rPr>
          <w:lang w:val="fr-FR"/>
        </w:rPr>
        <w:t xml:space="preserve"> pour travailler en tant que consultant </w:t>
      </w:r>
      <w:r w:rsidR="0098597C">
        <w:rPr>
          <w:lang w:val="fr-FR"/>
        </w:rPr>
        <w:t xml:space="preserve">dans la </w:t>
      </w:r>
      <w:r w:rsidRPr="00235F7C">
        <w:rPr>
          <w:lang w:val="fr-FR"/>
        </w:rPr>
        <w:t xml:space="preserve">conception et </w:t>
      </w:r>
      <w:r w:rsidR="005C4564">
        <w:rPr>
          <w:lang w:val="fr-FR"/>
        </w:rPr>
        <w:t>l</w:t>
      </w:r>
      <w:r w:rsidR="005C4564" w:rsidRPr="00235F7C">
        <w:rPr>
          <w:lang w:val="fr-FR"/>
        </w:rPr>
        <w:t xml:space="preserve">e </w:t>
      </w:r>
      <w:r w:rsidR="0098597C">
        <w:rPr>
          <w:lang w:val="fr-FR"/>
        </w:rPr>
        <w:t xml:space="preserve">développement d'aide-mémoires pour </w:t>
      </w:r>
      <w:r w:rsidRPr="00235F7C">
        <w:rPr>
          <w:lang w:val="fr-FR"/>
        </w:rPr>
        <w:t>trois catégories d</w:t>
      </w:r>
      <w:r w:rsidR="0098597C">
        <w:rPr>
          <w:lang w:val="fr-FR"/>
        </w:rPr>
        <w:t>e personnels de santé à Cité Soleil, Haïti ;</w:t>
      </w:r>
      <w:r w:rsidRPr="00235F7C">
        <w:rPr>
          <w:lang w:val="fr-FR"/>
        </w:rPr>
        <w:t xml:space="preserve"> Il s'agit notamment </w:t>
      </w:r>
      <w:r w:rsidR="0098597C">
        <w:rPr>
          <w:lang w:val="fr-FR"/>
        </w:rPr>
        <w:t>des</w:t>
      </w:r>
      <w:r w:rsidR="0098597C" w:rsidRPr="00235F7C">
        <w:rPr>
          <w:lang w:val="fr-FR"/>
        </w:rPr>
        <w:t xml:space="preserve"> agents de santé communautaires</w:t>
      </w:r>
      <w:r w:rsidR="0098597C">
        <w:rPr>
          <w:lang w:val="fr-FR"/>
        </w:rPr>
        <w:t xml:space="preserve"> polyvalents (ASCP), des prestataires au niveau</w:t>
      </w:r>
      <w:r w:rsidR="0098597C" w:rsidRPr="00235F7C">
        <w:rPr>
          <w:lang w:val="fr-FR"/>
        </w:rPr>
        <w:t xml:space="preserve"> des établissements de santé (c'est-à-dire les infirmières</w:t>
      </w:r>
      <w:r w:rsidR="0098597C">
        <w:rPr>
          <w:lang w:val="fr-FR"/>
        </w:rPr>
        <w:t>, Auxiliaires-Infirmières</w:t>
      </w:r>
      <w:r w:rsidR="0098597C" w:rsidRPr="00235F7C">
        <w:rPr>
          <w:lang w:val="fr-FR"/>
        </w:rPr>
        <w:t>) et l</w:t>
      </w:r>
      <w:r w:rsidR="0098597C">
        <w:rPr>
          <w:lang w:val="fr-FR"/>
        </w:rPr>
        <w:t>es Gestionnaires de programmes de santé au niveau communal (BCSD) et Départemental (DSO)</w:t>
      </w:r>
      <w:r w:rsidR="0098597C" w:rsidRPr="00235F7C">
        <w:rPr>
          <w:lang w:val="fr-FR"/>
        </w:rPr>
        <w:t>.</w:t>
      </w:r>
    </w:p>
    <w:p w14:paraId="5BA56B5B" w14:textId="77777777" w:rsidR="002B3B01" w:rsidRDefault="0098597C" w:rsidP="00A44581">
      <w:pPr>
        <w:jc w:val="both"/>
        <w:rPr>
          <w:lang w:val="fr-FR"/>
        </w:rPr>
      </w:pPr>
      <w:r>
        <w:rPr>
          <w:lang w:val="fr-FR"/>
        </w:rPr>
        <w:t xml:space="preserve">Le consultant en conception devra développer </w:t>
      </w:r>
      <w:r w:rsidR="00235F7C" w:rsidRPr="00235F7C">
        <w:rPr>
          <w:lang w:val="fr-FR"/>
        </w:rPr>
        <w:t>des</w:t>
      </w:r>
      <w:r>
        <w:rPr>
          <w:lang w:val="fr-FR"/>
        </w:rPr>
        <w:t xml:space="preserve"> modèles d'aide-mémoires capables d’aider à atteindre </w:t>
      </w:r>
      <w:r w:rsidR="00235F7C" w:rsidRPr="00235F7C">
        <w:rPr>
          <w:lang w:val="fr-FR"/>
        </w:rPr>
        <w:t xml:space="preserve">les objectifs </w:t>
      </w:r>
      <w:r>
        <w:rPr>
          <w:lang w:val="fr-FR"/>
        </w:rPr>
        <w:t xml:space="preserve">fixés en termes </w:t>
      </w:r>
      <w:r w:rsidR="00235F7C" w:rsidRPr="00235F7C">
        <w:rPr>
          <w:lang w:val="fr-FR"/>
        </w:rPr>
        <w:t>d'apprentissage</w:t>
      </w:r>
      <w:r>
        <w:rPr>
          <w:lang w:val="fr-FR"/>
        </w:rPr>
        <w:t xml:space="preserve"> et de développement des capacités</w:t>
      </w:r>
      <w:r w:rsidR="00725D60">
        <w:rPr>
          <w:lang w:val="fr-FR"/>
        </w:rPr>
        <w:t xml:space="preserve"> chez les personnels</w:t>
      </w:r>
      <w:r w:rsidR="00235F7C" w:rsidRPr="00235F7C">
        <w:rPr>
          <w:lang w:val="fr-FR"/>
        </w:rPr>
        <w:t xml:space="preserve">. Le </w:t>
      </w:r>
      <w:r w:rsidR="00725D60">
        <w:rPr>
          <w:lang w:val="fr-FR"/>
        </w:rPr>
        <w:t>consultant travaillera sous la supervision par le</w:t>
      </w:r>
      <w:r w:rsidR="00725D60" w:rsidRPr="00235F7C">
        <w:rPr>
          <w:lang w:val="fr-FR"/>
        </w:rPr>
        <w:t xml:space="preserve"> </w:t>
      </w:r>
      <w:r w:rsidR="00725D60">
        <w:rPr>
          <w:lang w:val="fr-FR"/>
        </w:rPr>
        <w:t>C</w:t>
      </w:r>
      <w:r w:rsidR="00725D60" w:rsidRPr="00235F7C">
        <w:rPr>
          <w:lang w:val="fr-FR"/>
        </w:rPr>
        <w:t xml:space="preserve">onseiller technique principal </w:t>
      </w:r>
      <w:r w:rsidR="00725D60">
        <w:rPr>
          <w:lang w:val="fr-FR"/>
        </w:rPr>
        <w:t>et par la D</w:t>
      </w:r>
      <w:r w:rsidR="00235F7C" w:rsidRPr="00235F7C">
        <w:rPr>
          <w:lang w:val="fr-FR"/>
        </w:rPr>
        <w:t xml:space="preserve">irection </w:t>
      </w:r>
      <w:r w:rsidR="00725D60">
        <w:rPr>
          <w:lang w:val="fr-FR"/>
        </w:rPr>
        <w:t xml:space="preserve">de l’Equipe technique du programme de vaccination du pays (UCNPV). </w:t>
      </w:r>
    </w:p>
    <w:p w14:paraId="74146F60" w14:textId="3DB1111E" w:rsidR="00235F7C" w:rsidRPr="00235F7C" w:rsidRDefault="00725D60" w:rsidP="00A44581">
      <w:pPr>
        <w:jc w:val="both"/>
        <w:rPr>
          <w:b/>
          <w:i/>
          <w:sz w:val="24"/>
          <w:szCs w:val="24"/>
          <w:lang w:val="fr-FR"/>
        </w:rPr>
      </w:pPr>
      <w:r>
        <w:rPr>
          <w:lang w:val="fr-FR"/>
        </w:rPr>
        <w:t xml:space="preserve">Ses </w:t>
      </w:r>
      <w:r w:rsidR="002B3B01">
        <w:rPr>
          <w:lang w:val="fr-FR"/>
        </w:rPr>
        <w:t xml:space="preserve">taches </w:t>
      </w:r>
      <w:r>
        <w:rPr>
          <w:lang w:val="fr-FR"/>
        </w:rPr>
        <w:t xml:space="preserve"> consisteront en la conception et </w:t>
      </w:r>
      <w:r w:rsidR="005C4564">
        <w:rPr>
          <w:lang w:val="fr-FR"/>
        </w:rPr>
        <w:t xml:space="preserve">à </w:t>
      </w:r>
      <w:r>
        <w:rPr>
          <w:lang w:val="fr-FR"/>
        </w:rPr>
        <w:t>l’</w:t>
      </w:r>
      <w:r w:rsidR="00235F7C" w:rsidRPr="00235F7C">
        <w:rPr>
          <w:lang w:val="fr-FR"/>
        </w:rPr>
        <w:t>élaboration du matériel didactique</w:t>
      </w:r>
      <w:r>
        <w:rPr>
          <w:lang w:val="fr-FR"/>
        </w:rPr>
        <w:t xml:space="preserve"> et devra faire ses rapports au</w:t>
      </w:r>
      <w:r w:rsidR="00235F7C" w:rsidRPr="00235F7C">
        <w:rPr>
          <w:lang w:val="fr-FR"/>
        </w:rPr>
        <w:t xml:space="preserve"> Dr Folake </w:t>
      </w:r>
      <w:proofErr w:type="spellStart"/>
      <w:r w:rsidR="00235F7C" w:rsidRPr="00235F7C">
        <w:rPr>
          <w:lang w:val="fr-FR"/>
        </w:rPr>
        <w:t>Olayinka</w:t>
      </w:r>
      <w:proofErr w:type="spellEnd"/>
      <w:r w:rsidR="00235F7C" w:rsidRPr="00235F7C">
        <w:rPr>
          <w:lang w:val="fr-FR"/>
        </w:rPr>
        <w:t>, chef de projet.</w:t>
      </w:r>
    </w:p>
    <w:p w14:paraId="4F01B69A" w14:textId="77777777" w:rsidR="00235F7C" w:rsidRDefault="00235F7C" w:rsidP="00235F7C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 xml:space="preserve"> </w:t>
      </w:r>
      <w:r w:rsidRPr="00235F7C">
        <w:rPr>
          <w:b/>
          <w:i/>
          <w:sz w:val="24"/>
          <w:szCs w:val="24"/>
          <w:lang w:val="fr-FR"/>
        </w:rPr>
        <w:t>Dates des consultations et lieu</w:t>
      </w:r>
    </w:p>
    <w:p w14:paraId="0FC70E2F" w14:textId="4655B8E6" w:rsidR="00235F7C" w:rsidRPr="00235F7C" w:rsidRDefault="00FC7309" w:rsidP="00501672">
      <w:pPr>
        <w:jc w:val="both"/>
        <w:rPr>
          <w:lang w:val="fr-FR"/>
        </w:rPr>
      </w:pPr>
      <w:r>
        <w:rPr>
          <w:lang w:val="fr-FR"/>
        </w:rPr>
        <w:t xml:space="preserve">Le consultant sera </w:t>
      </w:r>
      <w:proofErr w:type="gramStart"/>
      <w:r>
        <w:rPr>
          <w:lang w:val="fr-FR"/>
        </w:rPr>
        <w:t xml:space="preserve">recruté </w:t>
      </w:r>
      <w:r w:rsidR="00235F7C" w:rsidRPr="00235F7C">
        <w:rPr>
          <w:lang w:val="fr-FR"/>
        </w:rPr>
        <w:t xml:space="preserve"> pour</w:t>
      </w:r>
      <w:proofErr w:type="gramEnd"/>
      <w:r w:rsidR="00235F7C" w:rsidRPr="00235F7C">
        <w:rPr>
          <w:lang w:val="fr-FR"/>
        </w:rPr>
        <w:t xml:space="preserve"> un travail à temps partiel d'une durée maximale de 15 jours entre le </w:t>
      </w:r>
      <w:r w:rsidR="00AD5440">
        <w:rPr>
          <w:lang w:val="fr-FR"/>
        </w:rPr>
        <w:t xml:space="preserve">15 </w:t>
      </w:r>
      <w:r w:rsidR="00235F7C" w:rsidRPr="00235F7C">
        <w:rPr>
          <w:lang w:val="fr-FR"/>
        </w:rPr>
        <w:t xml:space="preserve"> avril et le </w:t>
      </w:r>
      <w:r w:rsidR="00AD5440">
        <w:rPr>
          <w:lang w:val="fr-FR"/>
        </w:rPr>
        <w:t xml:space="preserve">15 </w:t>
      </w:r>
      <w:r w:rsidR="00235F7C" w:rsidRPr="00235F7C">
        <w:rPr>
          <w:lang w:val="fr-FR"/>
        </w:rPr>
        <w:t xml:space="preserve"> juin 2020.</w:t>
      </w:r>
      <w:bookmarkStart w:id="0" w:name="_GoBack"/>
      <w:bookmarkEnd w:id="0"/>
      <w:r w:rsidR="00235F7C" w:rsidRPr="00235F7C">
        <w:rPr>
          <w:lang w:val="fr-FR"/>
        </w:rPr>
        <w:t xml:space="preserve"> Le consultant sera basé en Haïti et travaillera en étroite collaboration, à distance, avec </w:t>
      </w:r>
      <w:r>
        <w:rPr>
          <w:lang w:val="fr-FR"/>
        </w:rPr>
        <w:t xml:space="preserve">le personnel technique de l’UCNPV, </w:t>
      </w:r>
      <w:r w:rsidR="00235F7C" w:rsidRPr="00235F7C">
        <w:rPr>
          <w:lang w:val="fr-FR"/>
        </w:rPr>
        <w:t>le personnel de JSI à Port-au-Prince et aux États-Unis.</w:t>
      </w:r>
    </w:p>
    <w:p w14:paraId="6277EB8D" w14:textId="77777777" w:rsidR="00235F7C" w:rsidRDefault="00235F7C" w:rsidP="00501672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 xml:space="preserve">  </w:t>
      </w:r>
      <w:r w:rsidRPr="00235F7C">
        <w:rPr>
          <w:b/>
          <w:i/>
          <w:sz w:val="24"/>
          <w:szCs w:val="24"/>
          <w:lang w:val="fr-FR"/>
        </w:rPr>
        <w:t>Activités à entreprendre par le consultant</w:t>
      </w:r>
    </w:p>
    <w:p w14:paraId="2D946F31" w14:textId="77777777" w:rsidR="00235F7C" w:rsidRPr="00235F7C" w:rsidRDefault="00235F7C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235F7C">
        <w:rPr>
          <w:lang w:val="fr-FR"/>
        </w:rPr>
        <w:t>Servir en tant que membre de l'équipe de</w:t>
      </w:r>
      <w:r w:rsidR="00FC7309">
        <w:rPr>
          <w:lang w:val="fr-FR"/>
        </w:rPr>
        <w:t xml:space="preserve"> développement d'aide-mémoires</w:t>
      </w:r>
      <w:r w:rsidRPr="00235F7C">
        <w:rPr>
          <w:lang w:val="fr-FR"/>
        </w:rPr>
        <w:t>, fourniss</w:t>
      </w:r>
      <w:r w:rsidR="00FC7309">
        <w:rPr>
          <w:lang w:val="fr-FR"/>
        </w:rPr>
        <w:t xml:space="preserve">ant des exemples de modèles </w:t>
      </w:r>
      <w:r w:rsidRPr="00235F7C">
        <w:rPr>
          <w:lang w:val="fr-FR"/>
        </w:rPr>
        <w:t xml:space="preserve"> en temps opportun, tel </w:t>
      </w:r>
      <w:r w:rsidR="00C9487F" w:rsidRPr="00235F7C">
        <w:rPr>
          <w:lang w:val="fr-FR"/>
        </w:rPr>
        <w:t>qu’attribué</w:t>
      </w:r>
      <w:r w:rsidRPr="00235F7C">
        <w:rPr>
          <w:lang w:val="fr-FR"/>
        </w:rPr>
        <w:t xml:space="preserve"> par le concepteur pédagogique</w:t>
      </w:r>
      <w:r w:rsidR="00FC7309">
        <w:rPr>
          <w:lang w:val="fr-FR"/>
        </w:rPr>
        <w:t>.</w:t>
      </w:r>
    </w:p>
    <w:p w14:paraId="327A8504" w14:textId="77777777" w:rsidR="00235F7C" w:rsidRPr="00235F7C" w:rsidRDefault="00FC7309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Fournir des modèles d’aide-mémoires  exact</w:t>
      </w:r>
      <w:r w:rsidR="00235F7C" w:rsidRPr="00235F7C">
        <w:rPr>
          <w:lang w:val="fr-FR"/>
        </w:rPr>
        <w:t xml:space="preserve">s, pédagogiquement </w:t>
      </w:r>
      <w:r w:rsidR="005901C7">
        <w:rPr>
          <w:lang w:val="fr-FR"/>
        </w:rPr>
        <w:t>pertinent</w:t>
      </w:r>
      <w:r>
        <w:rPr>
          <w:lang w:val="fr-FR"/>
        </w:rPr>
        <w:t>s, visuellement attrayants, cohérent</w:t>
      </w:r>
      <w:r w:rsidR="00235F7C" w:rsidRPr="00235F7C">
        <w:rPr>
          <w:lang w:val="fr-FR"/>
        </w:rPr>
        <w:t xml:space="preserve">s </w:t>
      </w:r>
      <w:r>
        <w:rPr>
          <w:lang w:val="fr-FR"/>
        </w:rPr>
        <w:t>et conformes aux objectifs</w:t>
      </w:r>
      <w:r w:rsidR="00235F7C" w:rsidRPr="00235F7C">
        <w:rPr>
          <w:lang w:val="fr-FR"/>
        </w:rPr>
        <w:t xml:space="preserve"> de l'activité et aux stratégies globales du projet</w:t>
      </w:r>
      <w:r>
        <w:rPr>
          <w:lang w:val="fr-FR"/>
        </w:rPr>
        <w:t>.</w:t>
      </w:r>
    </w:p>
    <w:p w14:paraId="214DB89B" w14:textId="77777777" w:rsidR="00235F7C" w:rsidRPr="00235F7C" w:rsidRDefault="00D25641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Proposer plusieurs modèles d’aide-mémoires en tenant  compte des commentaires faits par le programme de vaccination du pays, JSI et aussi par l</w:t>
      </w:r>
      <w:r w:rsidR="00235F7C" w:rsidRPr="00235F7C">
        <w:rPr>
          <w:lang w:val="fr-FR"/>
        </w:rPr>
        <w:t xml:space="preserve">es </w:t>
      </w:r>
      <w:r>
        <w:rPr>
          <w:lang w:val="fr-FR"/>
        </w:rPr>
        <w:t>participants aux</w:t>
      </w:r>
      <w:r w:rsidR="00235F7C" w:rsidRPr="00235F7C">
        <w:rPr>
          <w:lang w:val="fr-FR"/>
        </w:rPr>
        <w:t xml:space="preserve"> groupes de discussion</w:t>
      </w:r>
      <w:r>
        <w:rPr>
          <w:lang w:val="fr-FR"/>
        </w:rPr>
        <w:t>.</w:t>
      </w:r>
    </w:p>
    <w:p w14:paraId="3DAFD718" w14:textId="77777777" w:rsidR="00235F7C" w:rsidRPr="00235F7C" w:rsidRDefault="00235F7C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235F7C">
        <w:rPr>
          <w:lang w:val="fr-FR"/>
        </w:rPr>
        <w:lastRenderedPageBreak/>
        <w:t xml:space="preserve">Contribuer à la livraison de produits finis de haute qualité dans des délais et </w:t>
      </w:r>
      <w:r w:rsidR="00C9487F" w:rsidRPr="00235F7C">
        <w:rPr>
          <w:lang w:val="fr-FR"/>
        </w:rPr>
        <w:t>des priorités strictes</w:t>
      </w:r>
      <w:r w:rsidRPr="00235F7C">
        <w:rPr>
          <w:lang w:val="fr-FR"/>
        </w:rPr>
        <w:t xml:space="preserve"> et éventuellement changeants</w:t>
      </w:r>
    </w:p>
    <w:p w14:paraId="1DDB83D2" w14:textId="77777777" w:rsidR="00235F7C" w:rsidRPr="00235F7C" w:rsidRDefault="00D25641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Participer à des réunions de travail</w:t>
      </w:r>
      <w:r w:rsidR="00235F7C" w:rsidRPr="00235F7C">
        <w:rPr>
          <w:lang w:val="fr-FR"/>
        </w:rPr>
        <w:t xml:space="preserve"> au sein d'une équipe à distance, en s'appuyant sur le courrier électron</w:t>
      </w:r>
      <w:r>
        <w:rPr>
          <w:lang w:val="fr-FR"/>
        </w:rPr>
        <w:t>ique, Skype et d'autres moyens</w:t>
      </w:r>
      <w:r w:rsidR="00235F7C" w:rsidRPr="00235F7C">
        <w:rPr>
          <w:lang w:val="fr-FR"/>
        </w:rPr>
        <w:t xml:space="preserve"> de communication à distance pour communiquer </w:t>
      </w:r>
      <w:r>
        <w:rPr>
          <w:lang w:val="fr-FR"/>
        </w:rPr>
        <w:t xml:space="preserve">et coordonner </w:t>
      </w:r>
      <w:r w:rsidR="00235F7C" w:rsidRPr="00235F7C">
        <w:rPr>
          <w:lang w:val="fr-FR"/>
        </w:rPr>
        <w:t>avec les membres de l'équipe</w:t>
      </w:r>
      <w:r>
        <w:rPr>
          <w:lang w:val="fr-FR"/>
        </w:rPr>
        <w:t xml:space="preserve"> JSI et du Programme national de vaccination.</w:t>
      </w:r>
    </w:p>
    <w:p w14:paraId="095CC970" w14:textId="77777777" w:rsidR="00C9487F" w:rsidRDefault="00235F7C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235F7C">
        <w:rPr>
          <w:lang w:val="fr-FR"/>
        </w:rPr>
        <w:t>A</w:t>
      </w:r>
      <w:r w:rsidR="00C9487F">
        <w:rPr>
          <w:lang w:val="fr-FR"/>
        </w:rPr>
        <w:t>utres tâches connexes assignées.</w:t>
      </w:r>
      <w:r w:rsidR="005901C7">
        <w:rPr>
          <w:lang w:val="fr-FR"/>
        </w:rPr>
        <w:t xml:space="preserve"> </w:t>
      </w:r>
    </w:p>
    <w:p w14:paraId="47A87F5D" w14:textId="77777777" w:rsidR="00C9487F" w:rsidRPr="00C9487F" w:rsidRDefault="00C9487F" w:rsidP="00501672">
      <w:pPr>
        <w:pStyle w:val="ListParagraph"/>
        <w:jc w:val="both"/>
        <w:rPr>
          <w:lang w:val="fr-FR"/>
        </w:rPr>
      </w:pPr>
    </w:p>
    <w:p w14:paraId="262AFD09" w14:textId="77777777" w:rsidR="00235F7C" w:rsidRDefault="00235F7C" w:rsidP="00501672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 xml:space="preserve"> </w:t>
      </w:r>
      <w:r w:rsidR="00C9487F" w:rsidRPr="00C9487F">
        <w:rPr>
          <w:b/>
          <w:i/>
          <w:sz w:val="24"/>
          <w:szCs w:val="24"/>
          <w:lang w:val="fr-FR"/>
        </w:rPr>
        <w:t>Livrables et échéances</w:t>
      </w:r>
    </w:p>
    <w:p w14:paraId="5A3A0B79" w14:textId="77777777" w:rsidR="00C9487F" w:rsidRDefault="00D25641" w:rsidP="00501672">
      <w:pPr>
        <w:pStyle w:val="ListParagraph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Environ 6 (six) modèles d’Aide-mémoires, à raison de  2</w:t>
      </w:r>
      <w:r w:rsidR="008A7B46">
        <w:rPr>
          <w:lang w:val="fr-FR"/>
        </w:rPr>
        <w:t xml:space="preserve"> pour chaque public-</w:t>
      </w:r>
      <w:r>
        <w:rPr>
          <w:lang w:val="fr-FR"/>
        </w:rPr>
        <w:t>cible : 2 pour les ASCP, 2 pour les Infirmières/ Auxiliaires-Infirmières et 2 pour les Infirmières du BCS et de la DSO Ces 6 modèles devront répondre</w:t>
      </w:r>
      <w:r w:rsidR="00C9487F" w:rsidRPr="00C9487F">
        <w:rPr>
          <w:lang w:val="fr-FR"/>
        </w:rPr>
        <w:t xml:space="preserve"> aux exi</w:t>
      </w:r>
      <w:r>
        <w:rPr>
          <w:lang w:val="fr-FR"/>
        </w:rPr>
        <w:t>gences artistiques, techniques et leurs formats de présentation (papier, électronique)  seront aussi spécifiés.</w:t>
      </w:r>
    </w:p>
    <w:p w14:paraId="7FD70C8D" w14:textId="77777777" w:rsidR="00C9487F" w:rsidRDefault="00D25641" w:rsidP="00501672">
      <w:pPr>
        <w:pStyle w:val="ListParagraph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Tous les</w:t>
      </w:r>
      <w:r w:rsidR="00C9487F" w:rsidRPr="00C9487F">
        <w:rPr>
          <w:lang w:val="fr-FR"/>
        </w:rPr>
        <w:t xml:space="preserve"> </w:t>
      </w:r>
      <w:r w:rsidR="002A32D9" w:rsidRPr="00C9487F">
        <w:rPr>
          <w:lang w:val="fr-FR"/>
        </w:rPr>
        <w:t>livrables,</w:t>
      </w:r>
      <w:r>
        <w:rPr>
          <w:lang w:val="fr-FR"/>
        </w:rPr>
        <w:t xml:space="preserve"> après validation, de</w:t>
      </w:r>
      <w:r w:rsidR="00C9487F" w:rsidRPr="00C9487F">
        <w:rPr>
          <w:lang w:val="fr-FR"/>
        </w:rPr>
        <w:t>v</w:t>
      </w:r>
      <w:r>
        <w:rPr>
          <w:lang w:val="fr-FR"/>
        </w:rPr>
        <w:t>ron</w:t>
      </w:r>
      <w:r w:rsidR="00C9487F" w:rsidRPr="00C9487F">
        <w:rPr>
          <w:lang w:val="fr-FR"/>
        </w:rPr>
        <w:t>t être soumis au conseiller technique principal et au gestionnaire de projet.</w:t>
      </w:r>
      <w:r w:rsidR="002A32D9">
        <w:rPr>
          <w:lang w:val="fr-FR"/>
        </w:rPr>
        <w:t xml:space="preserve"> </w:t>
      </w:r>
      <w:r w:rsidR="000D2AD7">
        <w:rPr>
          <w:lang w:val="fr-FR"/>
        </w:rPr>
        <w:t xml:space="preserve">     </w:t>
      </w:r>
      <w:r w:rsidR="0077535E">
        <w:rPr>
          <w:lang w:val="fr-FR"/>
        </w:rPr>
        <w:t xml:space="preserve">  </w:t>
      </w:r>
      <w:r w:rsidR="007F3A54">
        <w:rPr>
          <w:lang w:val="fr-FR"/>
        </w:rPr>
        <w:t xml:space="preserve">   </w:t>
      </w:r>
    </w:p>
    <w:p w14:paraId="78097721" w14:textId="77777777" w:rsidR="00C9487F" w:rsidRPr="00C9487F" w:rsidRDefault="00C9487F" w:rsidP="00501672">
      <w:pPr>
        <w:pStyle w:val="ListParagraph"/>
        <w:jc w:val="both"/>
        <w:rPr>
          <w:lang w:val="fr-FR"/>
        </w:rPr>
      </w:pPr>
    </w:p>
    <w:p w14:paraId="1E2C1B36" w14:textId="77777777" w:rsidR="00235F7C" w:rsidRDefault="00C9487F" w:rsidP="00501672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  <w:lang w:val="fr-FR"/>
        </w:rPr>
      </w:pPr>
      <w:r w:rsidRPr="00C9487F">
        <w:rPr>
          <w:b/>
          <w:i/>
          <w:sz w:val="24"/>
          <w:szCs w:val="24"/>
          <w:lang w:val="fr-FR"/>
        </w:rPr>
        <w:t xml:space="preserve">Qualifications </w:t>
      </w:r>
      <w:r w:rsidR="00D25641">
        <w:rPr>
          <w:b/>
          <w:i/>
          <w:sz w:val="24"/>
          <w:szCs w:val="24"/>
          <w:lang w:val="fr-FR"/>
        </w:rPr>
        <w:t>&amp; compétences requises :</w:t>
      </w:r>
    </w:p>
    <w:p w14:paraId="1D1CA197" w14:textId="77777777" w:rsidR="00C9487F" w:rsidRPr="00C9487F" w:rsidRDefault="00501672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Avoir un m</w:t>
      </w:r>
      <w:r w:rsidR="00C9487F" w:rsidRPr="00C9487F">
        <w:rPr>
          <w:lang w:val="fr-FR"/>
        </w:rPr>
        <w:t xml:space="preserve">inimum de 2 ans d'expérience en conception </w:t>
      </w:r>
      <w:r w:rsidR="00D25641">
        <w:rPr>
          <w:lang w:val="fr-FR"/>
        </w:rPr>
        <w:t xml:space="preserve">de modèles ou </w:t>
      </w:r>
      <w:r w:rsidR="00C9487F" w:rsidRPr="00C9487F">
        <w:rPr>
          <w:lang w:val="fr-FR"/>
        </w:rPr>
        <w:t>d'illustration</w:t>
      </w:r>
      <w:r w:rsidR="00D25641">
        <w:rPr>
          <w:lang w:val="fr-FR"/>
        </w:rPr>
        <w:t>s graphiques,</w:t>
      </w:r>
      <w:r w:rsidR="00C9487F" w:rsidRPr="00C9487F">
        <w:rPr>
          <w:lang w:val="fr-FR"/>
        </w:rPr>
        <w:t xml:space="preserve"> préférence </w:t>
      </w:r>
      <w:r w:rsidR="00D25641">
        <w:rPr>
          <w:lang w:val="fr-FR"/>
        </w:rPr>
        <w:t>pour</w:t>
      </w:r>
      <w:r>
        <w:rPr>
          <w:lang w:val="fr-FR"/>
        </w:rPr>
        <w:t xml:space="preserve"> les</w:t>
      </w:r>
      <w:r w:rsidR="00D25641">
        <w:rPr>
          <w:lang w:val="fr-FR"/>
        </w:rPr>
        <w:t xml:space="preserve"> travaux en rapport avec </w:t>
      </w:r>
      <w:r w:rsidR="00C9487F" w:rsidRPr="00C9487F">
        <w:rPr>
          <w:lang w:val="fr-FR"/>
        </w:rPr>
        <w:t xml:space="preserve"> le</w:t>
      </w:r>
      <w:r w:rsidR="00D25641">
        <w:rPr>
          <w:lang w:val="fr-FR"/>
        </w:rPr>
        <w:t xml:space="preserve"> domaine de la santé.</w:t>
      </w:r>
    </w:p>
    <w:p w14:paraId="6E6FCF75" w14:textId="77777777" w:rsidR="00C9487F" w:rsidRPr="00C9487F" w:rsidRDefault="00501672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Etre capable de concevoir d</w:t>
      </w:r>
      <w:r w:rsidR="00C9487F" w:rsidRPr="00C9487F">
        <w:rPr>
          <w:lang w:val="fr-FR"/>
        </w:rPr>
        <w:t xml:space="preserve">es illustrations </w:t>
      </w:r>
      <w:r w:rsidR="00D25641">
        <w:rPr>
          <w:lang w:val="fr-FR"/>
        </w:rPr>
        <w:t xml:space="preserve">graphiques </w:t>
      </w:r>
      <w:r>
        <w:rPr>
          <w:lang w:val="fr-FR"/>
        </w:rPr>
        <w:t>qui seront</w:t>
      </w:r>
      <w:r w:rsidR="00C9487F" w:rsidRPr="00C9487F">
        <w:rPr>
          <w:lang w:val="fr-FR"/>
        </w:rPr>
        <w:t xml:space="preserve"> </w:t>
      </w:r>
      <w:r w:rsidR="00D25641">
        <w:rPr>
          <w:lang w:val="fr-FR"/>
        </w:rPr>
        <w:t>adaptées à la culture du public-</w:t>
      </w:r>
      <w:r w:rsidR="00C9487F" w:rsidRPr="00C9487F">
        <w:rPr>
          <w:lang w:val="fr-FR"/>
        </w:rPr>
        <w:t>cible</w:t>
      </w:r>
      <w:r w:rsidR="00D25641">
        <w:rPr>
          <w:lang w:val="fr-FR"/>
        </w:rPr>
        <w:t xml:space="preserve"> qui va les utiliser</w:t>
      </w:r>
      <w:r>
        <w:rPr>
          <w:lang w:val="fr-FR"/>
        </w:rPr>
        <w:t xml:space="preserve"> </w:t>
      </w:r>
      <w:r w:rsidRPr="00501672">
        <w:rPr>
          <w:sz w:val="20"/>
          <w:szCs w:val="20"/>
          <w:lang w:val="fr-FR"/>
        </w:rPr>
        <w:t>(</w:t>
      </w:r>
      <w:r w:rsidRPr="00501672">
        <w:rPr>
          <w:i/>
          <w:sz w:val="20"/>
          <w:szCs w:val="20"/>
          <w:lang w:val="fr-FR"/>
        </w:rPr>
        <w:t>ASCP</w:t>
      </w:r>
      <w:r w:rsidRPr="00501672">
        <w:rPr>
          <w:sz w:val="20"/>
          <w:szCs w:val="20"/>
          <w:lang w:val="fr-FR"/>
        </w:rPr>
        <w:t xml:space="preserve">, </w:t>
      </w:r>
      <w:r w:rsidRPr="00501672">
        <w:rPr>
          <w:i/>
          <w:sz w:val="20"/>
          <w:szCs w:val="20"/>
          <w:lang w:val="fr-FR"/>
        </w:rPr>
        <w:t>Infirmières/Auxiliaires</w:t>
      </w:r>
      <w:r w:rsidRPr="00501672">
        <w:rPr>
          <w:sz w:val="20"/>
          <w:szCs w:val="20"/>
          <w:lang w:val="fr-FR"/>
        </w:rPr>
        <w:t xml:space="preserve"> basées dans les institutions de santé et </w:t>
      </w:r>
      <w:r w:rsidRPr="00501672">
        <w:rPr>
          <w:i/>
          <w:sz w:val="20"/>
          <w:szCs w:val="20"/>
          <w:lang w:val="fr-FR"/>
        </w:rPr>
        <w:t>Infirmières</w:t>
      </w:r>
      <w:r w:rsidRPr="00501672">
        <w:rPr>
          <w:sz w:val="20"/>
          <w:szCs w:val="20"/>
          <w:lang w:val="fr-FR"/>
        </w:rPr>
        <w:t xml:space="preserve"> basées dans la commune et le BCS)</w:t>
      </w:r>
      <w:r w:rsidR="00D25641">
        <w:rPr>
          <w:lang w:val="fr-FR"/>
        </w:rPr>
        <w:t xml:space="preserve"> </w:t>
      </w:r>
      <w:r w:rsidR="00C9487F" w:rsidRPr="00C9487F">
        <w:rPr>
          <w:lang w:val="fr-FR"/>
        </w:rPr>
        <w:t xml:space="preserve"> et </w:t>
      </w:r>
      <w:r>
        <w:rPr>
          <w:lang w:val="fr-FR"/>
        </w:rPr>
        <w:t xml:space="preserve">ces illustrations </w:t>
      </w:r>
      <w:r w:rsidR="00D25641">
        <w:rPr>
          <w:lang w:val="fr-FR"/>
        </w:rPr>
        <w:t xml:space="preserve">doivent </w:t>
      </w:r>
      <w:r w:rsidR="00C9487F" w:rsidRPr="00C9487F">
        <w:rPr>
          <w:lang w:val="fr-FR"/>
        </w:rPr>
        <w:t xml:space="preserve">pouvoir être </w:t>
      </w:r>
      <w:r w:rsidR="00D25641">
        <w:rPr>
          <w:lang w:val="fr-FR"/>
        </w:rPr>
        <w:t xml:space="preserve">facilement </w:t>
      </w:r>
      <w:r w:rsidR="00C9487F" w:rsidRPr="00C9487F">
        <w:rPr>
          <w:lang w:val="fr-FR"/>
        </w:rPr>
        <w:t>insérées dans</w:t>
      </w:r>
      <w:r w:rsidR="00D25641">
        <w:rPr>
          <w:lang w:val="fr-FR"/>
        </w:rPr>
        <w:t xml:space="preserve"> un fichier PowerPoint  ou</w:t>
      </w:r>
      <w:r w:rsidR="00C9487F" w:rsidRPr="00C9487F">
        <w:rPr>
          <w:lang w:val="fr-FR"/>
        </w:rPr>
        <w:t xml:space="preserve"> d'autres fichiers </w:t>
      </w:r>
      <w:r w:rsidR="00D25641">
        <w:rPr>
          <w:lang w:val="fr-FR"/>
        </w:rPr>
        <w:t xml:space="preserve">de </w:t>
      </w:r>
      <w:r w:rsidR="00C9487F" w:rsidRPr="00C9487F">
        <w:rPr>
          <w:lang w:val="fr-FR"/>
        </w:rPr>
        <w:t>logiciels courants</w:t>
      </w:r>
      <w:r w:rsidR="00D25641">
        <w:rPr>
          <w:lang w:val="fr-FR"/>
        </w:rPr>
        <w:t>.</w:t>
      </w:r>
    </w:p>
    <w:p w14:paraId="52769EC8" w14:textId="77777777" w:rsidR="00C9487F" w:rsidRPr="00C9487F" w:rsidRDefault="00501672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 xml:space="preserve">Démontrer de l’aisance et la capacité à collaborer avec </w:t>
      </w:r>
      <w:r w:rsidR="00C9487F" w:rsidRPr="00C9487F">
        <w:rPr>
          <w:lang w:val="fr-FR"/>
        </w:rPr>
        <w:t>une équipe diversifiée</w:t>
      </w:r>
      <w:r w:rsidR="007D4ED2">
        <w:rPr>
          <w:lang w:val="fr-FR"/>
        </w:rPr>
        <w:t xml:space="preserve"> (</w:t>
      </w:r>
      <w:r w:rsidR="00C9487F" w:rsidRPr="00C9487F">
        <w:rPr>
          <w:lang w:val="fr-FR"/>
        </w:rPr>
        <w:t xml:space="preserve">y compris </w:t>
      </w:r>
      <w:r w:rsidR="007D4ED2">
        <w:rPr>
          <w:lang w:val="fr-FR"/>
        </w:rPr>
        <w:t xml:space="preserve">ceux basés </w:t>
      </w:r>
      <w:r w:rsidR="00C9487F" w:rsidRPr="00C9487F">
        <w:rPr>
          <w:lang w:val="fr-FR"/>
        </w:rPr>
        <w:t>aux États-Unis</w:t>
      </w:r>
      <w:r w:rsidR="007D4ED2">
        <w:rPr>
          <w:lang w:val="fr-FR"/>
        </w:rPr>
        <w:t>)</w:t>
      </w:r>
      <w:r w:rsidR="00C9487F" w:rsidRPr="00C9487F">
        <w:rPr>
          <w:lang w:val="fr-FR"/>
        </w:rPr>
        <w:t xml:space="preserve"> </w:t>
      </w:r>
      <w:r w:rsidR="007D4ED2">
        <w:rPr>
          <w:lang w:val="fr-FR"/>
        </w:rPr>
        <w:t xml:space="preserve">et à participer dans </w:t>
      </w:r>
      <w:r w:rsidR="00C9487F" w:rsidRPr="00C9487F">
        <w:rPr>
          <w:lang w:val="fr-FR"/>
        </w:rPr>
        <w:t xml:space="preserve"> toutes les communications effectuées virtuellement</w:t>
      </w:r>
      <w:r w:rsidR="00D25641">
        <w:rPr>
          <w:lang w:val="fr-FR"/>
        </w:rPr>
        <w:t>.</w:t>
      </w:r>
    </w:p>
    <w:p w14:paraId="2BB6526C" w14:textId="77777777" w:rsidR="00C9487F" w:rsidRPr="00C9487F" w:rsidRDefault="00D25641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Etre capable de présenter un album d'échantillons ou des exemples de travaux</w:t>
      </w:r>
      <w:r w:rsidR="00C9487F" w:rsidRPr="00C9487F">
        <w:rPr>
          <w:lang w:val="fr-FR"/>
        </w:rPr>
        <w:t xml:space="preserve"> </w:t>
      </w:r>
      <w:r>
        <w:rPr>
          <w:lang w:val="fr-FR"/>
        </w:rPr>
        <w:t xml:space="preserve">antérieurs </w:t>
      </w:r>
      <w:r w:rsidR="00C9487F" w:rsidRPr="00C9487F">
        <w:rPr>
          <w:lang w:val="fr-FR"/>
        </w:rPr>
        <w:t>command</w:t>
      </w:r>
      <w:r>
        <w:rPr>
          <w:lang w:val="fr-FR"/>
        </w:rPr>
        <w:t>és par des clients précédents.</w:t>
      </w:r>
    </w:p>
    <w:p w14:paraId="0C84C511" w14:textId="77777777" w:rsidR="00C9487F" w:rsidRPr="00C9487F" w:rsidRDefault="009E01EE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Avoir un accès facile au téléphone  et maitriser l’utilisation de plateformes de courriers électroniques</w:t>
      </w:r>
      <w:r w:rsidR="00C9487F" w:rsidRPr="00C9487F">
        <w:rPr>
          <w:lang w:val="fr-FR"/>
        </w:rPr>
        <w:t xml:space="preserve"> / Skype</w:t>
      </w:r>
      <w:r>
        <w:rPr>
          <w:lang w:val="fr-FR"/>
        </w:rPr>
        <w:t xml:space="preserve"> etc.</w:t>
      </w:r>
    </w:p>
    <w:p w14:paraId="5C88C9C2" w14:textId="77777777" w:rsidR="00C9487F" w:rsidRPr="00C9487F" w:rsidRDefault="009E01EE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 xml:space="preserve">Etre </w:t>
      </w:r>
      <w:r w:rsidR="00C9487F" w:rsidRPr="00C9487F">
        <w:rPr>
          <w:lang w:val="fr-FR"/>
        </w:rPr>
        <w:t>Indépendant</w:t>
      </w:r>
      <w:r w:rsidR="008D07F6">
        <w:rPr>
          <w:lang w:val="fr-FR"/>
        </w:rPr>
        <w:t xml:space="preserve"> (e)</w:t>
      </w:r>
      <w:r w:rsidR="00C9487F" w:rsidRPr="00C9487F">
        <w:rPr>
          <w:lang w:val="fr-FR"/>
        </w:rPr>
        <w:t>, motivé</w:t>
      </w:r>
      <w:r w:rsidR="008D07F6">
        <w:rPr>
          <w:lang w:val="fr-FR"/>
        </w:rPr>
        <w:t xml:space="preserve">(e) </w:t>
      </w:r>
      <w:r w:rsidR="00C9487F" w:rsidRPr="00C9487F">
        <w:rPr>
          <w:lang w:val="fr-FR"/>
        </w:rPr>
        <w:t xml:space="preserve"> et capable de respecter efficacement les délais et les plans de projet.</w:t>
      </w:r>
    </w:p>
    <w:p w14:paraId="06B0F43E" w14:textId="77777777" w:rsidR="009E01EE" w:rsidRDefault="009E01EE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Avoir de f</w:t>
      </w:r>
      <w:r w:rsidR="00C9487F" w:rsidRPr="00C9487F">
        <w:rPr>
          <w:lang w:val="fr-FR"/>
        </w:rPr>
        <w:t xml:space="preserve">ortes compétences en matière de priorisation, de gestion du temps et d'organisation; </w:t>
      </w:r>
    </w:p>
    <w:p w14:paraId="4D969D0E" w14:textId="77777777" w:rsidR="00C9487F" w:rsidRPr="00C9487F" w:rsidRDefault="009E01EE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 xml:space="preserve">Etre capable de démontrer de la </w:t>
      </w:r>
      <w:r w:rsidR="00C9487F" w:rsidRPr="00C9487F">
        <w:rPr>
          <w:lang w:val="fr-FR"/>
        </w:rPr>
        <w:t>flexibilit</w:t>
      </w:r>
      <w:r>
        <w:rPr>
          <w:lang w:val="fr-FR"/>
        </w:rPr>
        <w:t>é par rapport aux</w:t>
      </w:r>
      <w:r w:rsidR="00C9487F" w:rsidRPr="00C9487F">
        <w:rPr>
          <w:lang w:val="fr-FR"/>
        </w:rPr>
        <w:t xml:space="preserve"> demandes changeantes pour la réalisation de </w:t>
      </w:r>
      <w:r>
        <w:rPr>
          <w:lang w:val="fr-FR"/>
        </w:rPr>
        <w:t>livrables de haute qualité dans des courts délais.</w:t>
      </w:r>
    </w:p>
    <w:p w14:paraId="2613F436" w14:textId="77777777" w:rsidR="00C9487F" w:rsidRPr="00C9487F" w:rsidRDefault="009E01EE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Avoir des c</w:t>
      </w:r>
      <w:r w:rsidR="00C9487F" w:rsidRPr="00C9487F">
        <w:rPr>
          <w:lang w:val="fr-FR"/>
        </w:rPr>
        <w:t>ompétences éprouvées en communication écrite et orale en anglais, y compris la capacité de communiquer efficacement avec les membres de l'équipe et le</w:t>
      </w:r>
      <w:r>
        <w:rPr>
          <w:lang w:val="fr-FR"/>
        </w:rPr>
        <w:t>s</w:t>
      </w:r>
      <w:r w:rsidR="00C9487F" w:rsidRPr="00C9487F">
        <w:rPr>
          <w:lang w:val="fr-FR"/>
        </w:rPr>
        <w:t xml:space="preserve"> superviseur</w:t>
      </w:r>
      <w:r>
        <w:rPr>
          <w:lang w:val="fr-FR"/>
        </w:rPr>
        <w:t>s</w:t>
      </w:r>
      <w:r w:rsidR="00C9487F" w:rsidRPr="00C9487F">
        <w:rPr>
          <w:lang w:val="fr-FR"/>
        </w:rPr>
        <w:t xml:space="preserve"> concernant l'état </w:t>
      </w:r>
      <w:r>
        <w:rPr>
          <w:lang w:val="fr-FR"/>
        </w:rPr>
        <w:t xml:space="preserve">d’avancement </w:t>
      </w:r>
      <w:r w:rsidR="00C9487F" w:rsidRPr="00C9487F">
        <w:rPr>
          <w:lang w:val="fr-FR"/>
        </w:rPr>
        <w:t xml:space="preserve">du projet, les </w:t>
      </w:r>
      <w:r>
        <w:rPr>
          <w:lang w:val="fr-FR"/>
        </w:rPr>
        <w:t xml:space="preserve">éventuels </w:t>
      </w:r>
      <w:r w:rsidR="00C9487F" w:rsidRPr="00C9487F">
        <w:rPr>
          <w:lang w:val="fr-FR"/>
        </w:rPr>
        <w:t xml:space="preserve">problèmes </w:t>
      </w:r>
      <w:r>
        <w:rPr>
          <w:lang w:val="fr-FR"/>
        </w:rPr>
        <w:t xml:space="preserve">rencontrés ou d’autres </w:t>
      </w:r>
      <w:r w:rsidR="00C9487F" w:rsidRPr="00C9487F">
        <w:rPr>
          <w:lang w:val="fr-FR"/>
        </w:rPr>
        <w:t>préoccupations.</w:t>
      </w:r>
    </w:p>
    <w:p w14:paraId="668C7217" w14:textId="0E8ACF0D" w:rsidR="00C9487F" w:rsidRDefault="009E01EE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 xml:space="preserve">Pouvoir faire preuve d’une grande attention aux </w:t>
      </w:r>
      <w:r w:rsidR="00DF1685">
        <w:rPr>
          <w:lang w:val="fr-FR"/>
        </w:rPr>
        <w:t xml:space="preserve">détails </w:t>
      </w:r>
      <w:proofErr w:type="gramStart"/>
      <w:r w:rsidR="00DF1685" w:rsidRPr="00C9487F">
        <w:rPr>
          <w:lang w:val="fr-FR"/>
        </w:rPr>
        <w:t>et</w:t>
      </w:r>
      <w:r>
        <w:rPr>
          <w:lang w:val="fr-FR"/>
        </w:rPr>
        <w:t xml:space="preserve">  démontrer</w:t>
      </w:r>
      <w:proofErr w:type="gramEnd"/>
      <w:r>
        <w:rPr>
          <w:lang w:val="fr-FR"/>
        </w:rPr>
        <w:t xml:space="preserve"> la </w:t>
      </w:r>
      <w:r w:rsidR="00C9487F" w:rsidRPr="00C9487F">
        <w:rPr>
          <w:lang w:val="fr-FR"/>
        </w:rPr>
        <w:t>cap</w:t>
      </w:r>
      <w:r w:rsidR="0070481C">
        <w:rPr>
          <w:lang w:val="fr-FR"/>
        </w:rPr>
        <w:t xml:space="preserve">acité d'incorporer les </w:t>
      </w:r>
      <w:r w:rsidR="00C9487F" w:rsidRPr="00C9487F">
        <w:rPr>
          <w:lang w:val="fr-FR"/>
        </w:rPr>
        <w:t xml:space="preserve"> sugg</w:t>
      </w:r>
      <w:r w:rsidR="0070481C">
        <w:rPr>
          <w:lang w:val="fr-FR"/>
        </w:rPr>
        <w:t>estions faites par les entités de supervision</w:t>
      </w:r>
      <w:r w:rsidR="00400A41">
        <w:rPr>
          <w:lang w:val="fr-FR"/>
        </w:rPr>
        <w:t xml:space="preserve"> (Direction du programme de vaccination et JSI)</w:t>
      </w:r>
      <w:r w:rsidR="0070481C">
        <w:rPr>
          <w:lang w:val="fr-FR"/>
        </w:rPr>
        <w:t>.</w:t>
      </w:r>
    </w:p>
    <w:p w14:paraId="61957E2E" w14:textId="27E258CD" w:rsidR="00DF1685" w:rsidRPr="00C9487F" w:rsidRDefault="00DF1685" w:rsidP="0050167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Une connaissance en anglais est souhaitable.</w:t>
      </w:r>
    </w:p>
    <w:p w14:paraId="3501B838" w14:textId="77777777" w:rsidR="00235F7C" w:rsidRPr="00235F7C" w:rsidRDefault="00235F7C" w:rsidP="00235F7C">
      <w:pPr>
        <w:rPr>
          <w:lang w:val="fr-FR"/>
        </w:rPr>
      </w:pPr>
    </w:p>
    <w:sectPr w:rsidR="00235F7C" w:rsidRPr="00235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258E"/>
    <w:multiLevelType w:val="hybridMultilevel"/>
    <w:tmpl w:val="EEE0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11319"/>
    <w:multiLevelType w:val="hybridMultilevel"/>
    <w:tmpl w:val="3A2C19B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7B1032"/>
    <w:multiLevelType w:val="hybridMultilevel"/>
    <w:tmpl w:val="1C0A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7C"/>
    <w:rsid w:val="000D2AD7"/>
    <w:rsid w:val="00235F7C"/>
    <w:rsid w:val="002A32D9"/>
    <w:rsid w:val="002B3B01"/>
    <w:rsid w:val="00400A41"/>
    <w:rsid w:val="00501672"/>
    <w:rsid w:val="005901C7"/>
    <w:rsid w:val="005C4564"/>
    <w:rsid w:val="0070481C"/>
    <w:rsid w:val="00725D60"/>
    <w:rsid w:val="0077535E"/>
    <w:rsid w:val="007D4ED2"/>
    <w:rsid w:val="007F3A54"/>
    <w:rsid w:val="00804EA4"/>
    <w:rsid w:val="008157AF"/>
    <w:rsid w:val="0082705E"/>
    <w:rsid w:val="008A7B46"/>
    <w:rsid w:val="008D07F6"/>
    <w:rsid w:val="0098597C"/>
    <w:rsid w:val="009D11C4"/>
    <w:rsid w:val="009E01EE"/>
    <w:rsid w:val="00A44581"/>
    <w:rsid w:val="00A90606"/>
    <w:rsid w:val="00AD5440"/>
    <w:rsid w:val="00C910AC"/>
    <w:rsid w:val="00C9487F"/>
    <w:rsid w:val="00D25641"/>
    <w:rsid w:val="00D616C0"/>
    <w:rsid w:val="00DF1685"/>
    <w:rsid w:val="00FC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AF2E"/>
  <w15:docId w15:val="{CC35919E-9691-47B3-AB01-67B100DF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164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9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JSI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Castro</dc:creator>
  <cp:keywords/>
  <dc:description/>
  <cp:lastModifiedBy>Paul-JSI</cp:lastModifiedBy>
  <cp:revision>3</cp:revision>
  <dcterms:created xsi:type="dcterms:W3CDTF">2020-04-03T19:38:00Z</dcterms:created>
  <dcterms:modified xsi:type="dcterms:W3CDTF">2020-04-03T20:09:00Z</dcterms:modified>
</cp:coreProperties>
</file>