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AC2" w:rsidRDefault="003D0AC2" w:rsidP="00261CF7">
      <w:pPr>
        <w:pStyle w:val="NormalWeb"/>
        <w:spacing w:before="0" w:beforeAutospacing="0" w:after="0" w:afterAutospacing="0"/>
        <w:jc w:val="center"/>
        <w:rPr>
          <w:rFonts w:ascii="Arial" w:hAnsi="Arial" w:cs="Arial"/>
          <w:b/>
          <w:bCs/>
          <w:sz w:val="28"/>
          <w:szCs w:val="28"/>
          <w:lang w:val="en-US"/>
        </w:rPr>
      </w:pPr>
      <w:r w:rsidRPr="00663238">
        <w:rPr>
          <w:rFonts w:ascii="Arial" w:hAnsi="Arial" w:cs="Arial"/>
          <w:b/>
          <w:bCs/>
          <w:sz w:val="28"/>
          <w:szCs w:val="28"/>
          <w:lang w:val="en-US"/>
        </w:rPr>
        <w:t>Request for Proposals</w:t>
      </w:r>
    </w:p>
    <w:p w:rsidR="00223350" w:rsidRPr="00663238" w:rsidRDefault="00223350" w:rsidP="00261CF7">
      <w:pPr>
        <w:pStyle w:val="NormalWeb"/>
        <w:spacing w:before="0" w:beforeAutospacing="0" w:after="0" w:afterAutospacing="0"/>
        <w:jc w:val="center"/>
        <w:rPr>
          <w:rFonts w:ascii="Arial" w:hAnsi="Arial" w:cs="Arial"/>
          <w:b/>
          <w:bCs/>
          <w:sz w:val="28"/>
          <w:szCs w:val="28"/>
          <w:lang w:val="en-US"/>
        </w:rPr>
      </w:pPr>
    </w:p>
    <w:p w:rsidR="005165A6" w:rsidRDefault="00CC15C6" w:rsidP="00261CF7">
      <w:pPr>
        <w:pStyle w:val="NormalWeb"/>
        <w:spacing w:before="0" w:beforeAutospacing="0" w:after="0" w:afterAutospacing="0"/>
        <w:jc w:val="center"/>
        <w:rPr>
          <w:rFonts w:ascii="Arial" w:hAnsi="Arial" w:cs="Arial"/>
          <w:b/>
          <w:bCs/>
          <w:sz w:val="28"/>
          <w:szCs w:val="28"/>
          <w:lang w:val="en-US"/>
        </w:rPr>
      </w:pPr>
      <w:r>
        <w:rPr>
          <w:rFonts w:ascii="Arial" w:hAnsi="Arial" w:cs="Arial"/>
          <w:b/>
          <w:bCs/>
          <w:sz w:val="28"/>
          <w:szCs w:val="28"/>
          <w:lang w:val="en-US"/>
        </w:rPr>
        <w:t>Creative Design Strategy Development</w:t>
      </w:r>
    </w:p>
    <w:p w:rsidR="00223350" w:rsidRDefault="00223350" w:rsidP="00261CF7">
      <w:pPr>
        <w:pStyle w:val="NormalWeb"/>
        <w:spacing w:before="0" w:beforeAutospacing="0" w:after="0" w:afterAutospacing="0"/>
        <w:jc w:val="center"/>
        <w:rPr>
          <w:rFonts w:ascii="Arial" w:hAnsi="Arial" w:cs="Arial"/>
          <w:b/>
          <w:bCs/>
          <w:sz w:val="28"/>
          <w:szCs w:val="28"/>
          <w:lang w:val="en-US"/>
        </w:rPr>
      </w:pPr>
    </w:p>
    <w:p w:rsidR="00261CF7" w:rsidRDefault="00261CF7" w:rsidP="00261CF7">
      <w:pPr>
        <w:pStyle w:val="NormalWeb"/>
        <w:spacing w:before="0" w:beforeAutospacing="0" w:after="0" w:afterAutospacing="0"/>
        <w:jc w:val="center"/>
        <w:rPr>
          <w:rFonts w:ascii="Arial" w:hAnsi="Arial" w:cs="Arial"/>
          <w:b/>
          <w:bCs/>
          <w:sz w:val="28"/>
          <w:szCs w:val="28"/>
          <w:lang w:val="en-US"/>
        </w:rPr>
      </w:pPr>
    </w:p>
    <w:p w:rsidR="00261CF7" w:rsidRDefault="00714CA3" w:rsidP="00261CF7">
      <w:pPr>
        <w:pStyle w:val="NormalWeb"/>
        <w:spacing w:before="0" w:beforeAutospacing="0" w:after="0" w:afterAutospacing="0"/>
        <w:jc w:val="center"/>
        <w:rPr>
          <w:rFonts w:ascii="Arial" w:hAnsi="Arial" w:cs="Arial"/>
          <w:b/>
          <w:bCs/>
          <w:sz w:val="28"/>
          <w:szCs w:val="28"/>
          <w:lang w:val="en-US"/>
        </w:rPr>
      </w:pPr>
      <w:r w:rsidRPr="00714CA3">
        <w:rPr>
          <w:rFonts w:ascii="Arial" w:hAnsi="Arial" w:cs="Arial"/>
          <w:noProof/>
          <w:sz w:val="22"/>
          <w:szCs w:val="22"/>
          <w:lang w:val="en-US" w:eastAsia="en-US"/>
        </w:rPr>
        <w:pict>
          <v:shapetype id="_x0000_t202" coordsize="21600,21600" o:spt="202" path="m,l,21600r21600,l21600,xe">
            <v:stroke joinstyle="miter"/>
            <v:path gradientshapeok="t" o:connecttype="rect"/>
          </v:shapetype>
          <v:shape id="Text Box 4" o:spid="_x0000_s1026" type="#_x0000_t202" style="position:absolute;left:0;text-align:left;margin-left:0;margin-top:5.9pt;width:402.5pt;height:216.5pt;z-index:251659264;visibility:visible;mso-position-horizontal:center;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" fillcolor="white [3201]" strokeweight=".5pt">
            <v:path arrowok="t"/>
            <v:textbox>
              <w:txbxContent>
                <w:p w:rsidR="002651D2" w:rsidRPr="0078466A" w:rsidRDefault="002651D2" w:rsidP="0078466A">
                  <w:pPr>
                    <w:rPr>
                      <w:rFonts w:ascii="Arial" w:hAnsi="Arial" w:cs="Arial"/>
                      <w:sz w:val="22"/>
                      <w:szCs w:val="22"/>
                    </w:rPr>
                  </w:pPr>
                  <w:r w:rsidRPr="0078466A">
                    <w:rPr>
                      <w:rFonts w:ascii="Arial" w:hAnsi="Arial" w:cs="Arial"/>
                      <w:sz w:val="22"/>
                      <w:szCs w:val="22"/>
                    </w:rPr>
                    <w:t>Vitamin Angels</w:t>
                  </w:r>
                  <w:r>
                    <w:rPr>
                      <w:rFonts w:ascii="Arial" w:hAnsi="Arial" w:cs="Arial"/>
                      <w:sz w:val="22"/>
                      <w:szCs w:val="22"/>
                    </w:rPr>
                    <w:t xml:space="preserve"> (VA)</w:t>
                  </w:r>
                  <w:r w:rsidRPr="0078466A">
                    <w:rPr>
                      <w:rFonts w:ascii="Arial" w:hAnsi="Arial" w:cs="Arial"/>
                      <w:sz w:val="22"/>
                      <w:szCs w:val="22"/>
                    </w:rPr>
                    <w:t xml:space="preserve"> helps at-risk populations in need – specifically pregnant women, new mothers, and children under five – gain access to lifesaving and life changing vitamins and minerals. Our goal is to reach underserved women and children and help fill the gaps for those without regular access to healthcare or nutrition services.</w:t>
                  </w:r>
                </w:p>
                <w:p w:rsidR="002651D2" w:rsidRDefault="002651D2" w:rsidP="0078466A">
                  <w:pPr>
                    <w:rPr>
                      <w:rFonts w:ascii="Arial" w:hAnsi="Arial" w:cs="Arial"/>
                      <w:sz w:val="22"/>
                      <w:szCs w:val="22"/>
                    </w:rPr>
                  </w:pPr>
                </w:p>
                <w:p w:rsidR="002651D2" w:rsidRPr="00CC15C6" w:rsidRDefault="002651D2" w:rsidP="0078466A">
                  <w:pPr>
                    <w:rPr>
                      <w:rFonts w:ascii="Arial" w:hAnsi="Arial" w:cs="Arial"/>
                      <w:sz w:val="22"/>
                      <w:szCs w:val="22"/>
                    </w:rPr>
                  </w:pPr>
                  <w:r>
                    <w:rPr>
                      <w:rFonts w:ascii="Arial" w:hAnsi="Arial" w:cs="Arial"/>
                      <w:sz w:val="22"/>
                      <w:szCs w:val="22"/>
                    </w:rPr>
                    <w:t xml:space="preserve">VA, in partnership with the Haitian Ministry of Health (MSPP) and Johns Hopkins University, </w:t>
                  </w:r>
                  <w:r w:rsidRPr="0078466A">
                    <w:rPr>
                      <w:rFonts w:ascii="Arial" w:hAnsi="Arial" w:cs="Arial"/>
                      <w:sz w:val="22"/>
                      <w:szCs w:val="22"/>
                    </w:rPr>
                    <w:t xml:space="preserve">launched a process evaluation of </w:t>
                  </w:r>
                  <w:r>
                    <w:rPr>
                      <w:rFonts w:ascii="Arial" w:hAnsi="Arial" w:cs="Arial"/>
                      <w:sz w:val="22"/>
                      <w:szCs w:val="22"/>
                    </w:rPr>
                    <w:t xml:space="preserve">multiple micronutrient </w:t>
                  </w:r>
                  <w:r w:rsidRPr="00CC15C6">
                    <w:rPr>
                      <w:rFonts w:ascii="Arial" w:hAnsi="Arial" w:cs="Arial"/>
                      <w:sz w:val="22"/>
                      <w:szCs w:val="22"/>
                    </w:rPr>
                    <w:t xml:space="preserve">supplements (MMS) for pregnant women in Haiti. </w:t>
                  </w:r>
                </w:p>
                <w:p w:rsidR="002651D2" w:rsidRPr="00CC15C6" w:rsidRDefault="002651D2" w:rsidP="0078466A">
                  <w:pPr>
                    <w:rPr>
                      <w:rFonts w:ascii="Arial" w:hAnsi="Arial" w:cs="Arial"/>
                      <w:sz w:val="22"/>
                      <w:szCs w:val="22"/>
                    </w:rPr>
                  </w:pPr>
                </w:p>
                <w:p w:rsidR="00CC15C6" w:rsidRPr="006F20C1" w:rsidRDefault="002651D2" w:rsidP="00CC15C6">
                  <w:pPr>
                    <w:rPr>
                      <w:rFonts w:ascii="Arial" w:hAnsi="Arial" w:cs="Arial"/>
                    </w:rPr>
                  </w:pPr>
                  <w:r w:rsidRPr="006F20C1">
                    <w:rPr>
                      <w:rFonts w:ascii="Arial" w:hAnsi="Arial" w:cs="Arial"/>
                      <w:sz w:val="22"/>
                      <w:szCs w:val="22"/>
                    </w:rPr>
                    <w:t xml:space="preserve">VA is seeking </w:t>
                  </w:r>
                  <w:r w:rsidR="000E3C3A" w:rsidRPr="006F20C1">
                    <w:rPr>
                      <w:rFonts w:ascii="Arial" w:hAnsi="Arial" w:cs="Arial"/>
                      <w:sz w:val="22"/>
                      <w:szCs w:val="22"/>
                    </w:rPr>
                    <w:t>a creative design agency</w:t>
                  </w:r>
                  <w:r w:rsidR="00C55E64" w:rsidRPr="006F20C1">
                    <w:rPr>
                      <w:rFonts w:ascii="Arial" w:hAnsi="Arial" w:cs="Arial"/>
                      <w:sz w:val="22"/>
                      <w:szCs w:val="22"/>
                    </w:rPr>
                    <w:t xml:space="preserve"> to take insights from formative research to develop a communication plan and creative design strategy</w:t>
                  </w:r>
                  <w:r w:rsidR="00CC15C6" w:rsidRPr="006F20C1">
                    <w:rPr>
                      <w:rFonts w:ascii="Arial" w:hAnsi="Arial" w:cs="Arial"/>
                      <w:sz w:val="22"/>
                      <w:szCs w:val="22"/>
                    </w:rPr>
                    <w:t>, specifically:</w:t>
                  </w:r>
                  <w:r w:rsidR="00CC15C6" w:rsidRPr="006F20C1">
                    <w:rPr>
                      <w:rFonts w:ascii="Arial" w:hAnsi="Arial" w:cs="Arial"/>
                    </w:rPr>
                    <w:t xml:space="preserve"> </w:t>
                  </w:r>
                </w:p>
                <w:p w:rsidR="00C55E64" w:rsidRPr="006F20C1" w:rsidRDefault="00CC15C6" w:rsidP="00CC15C6">
                  <w:pPr>
                    <w:pStyle w:val="ListParagraph"/>
                    <w:numPr>
                      <w:ilvl w:val="0"/>
                      <w:numId w:val="20"/>
                    </w:numPr>
                    <w:rPr>
                      <w:rFonts w:ascii="Arial" w:hAnsi="Arial" w:cs="Arial"/>
                    </w:rPr>
                  </w:pPr>
                  <w:r w:rsidRPr="006F20C1">
                    <w:rPr>
                      <w:rFonts w:ascii="Arial" w:hAnsi="Arial" w:cs="Arial"/>
                    </w:rPr>
                    <w:t>Using marketing and cultural lens, h</w:t>
                  </w:r>
                  <w:r w:rsidR="00C55E64" w:rsidRPr="006F20C1">
                    <w:rPr>
                      <w:rFonts w:ascii="Arial" w:hAnsi="Arial" w:cs="Arial"/>
                    </w:rPr>
                    <w:t xml:space="preserve">elp interpret </w:t>
                  </w:r>
                  <w:r w:rsidRPr="006F20C1">
                    <w:rPr>
                      <w:rFonts w:ascii="Arial" w:hAnsi="Arial" w:cs="Arial"/>
                    </w:rPr>
                    <w:t>findings from formative research</w:t>
                  </w:r>
                  <w:r w:rsidR="00C55E64" w:rsidRPr="006F20C1">
                    <w:rPr>
                      <w:rFonts w:ascii="Arial" w:hAnsi="Arial" w:cs="Arial"/>
                    </w:rPr>
                    <w:t xml:space="preserve"> across key audiences</w:t>
                  </w:r>
                </w:p>
                <w:p w:rsidR="00C55E64" w:rsidRPr="006F20C1" w:rsidRDefault="00C55E64" w:rsidP="00C55E64">
                  <w:pPr>
                    <w:pStyle w:val="ListParagraph"/>
                    <w:numPr>
                      <w:ilvl w:val="0"/>
                      <w:numId w:val="20"/>
                    </w:numPr>
                    <w:rPr>
                      <w:rFonts w:ascii="Arial" w:hAnsi="Arial" w:cs="Arial"/>
                    </w:rPr>
                  </w:pPr>
                  <w:r w:rsidRPr="006F20C1">
                    <w:rPr>
                      <w:rFonts w:ascii="Arial" w:hAnsi="Arial" w:cs="Arial"/>
                    </w:rPr>
                    <w:t>Build out communications and design plan strategy</w:t>
                  </w:r>
                </w:p>
                <w:p w:rsidR="00C55E64" w:rsidRPr="006F20C1" w:rsidRDefault="00C55E64" w:rsidP="00C55E64">
                  <w:pPr>
                    <w:pStyle w:val="ListParagraph"/>
                    <w:numPr>
                      <w:ilvl w:val="0"/>
                      <w:numId w:val="20"/>
                    </w:numPr>
                    <w:rPr>
                      <w:rFonts w:ascii="Arial" w:hAnsi="Arial" w:cs="Arial"/>
                    </w:rPr>
                  </w:pPr>
                  <w:r w:rsidRPr="006F20C1">
                    <w:rPr>
                      <w:rFonts w:ascii="Arial" w:hAnsi="Arial" w:cs="Arial"/>
                    </w:rPr>
                    <w:t>Design and execution of all assets</w:t>
                  </w:r>
                </w:p>
              </w:txbxContent>
            </v:textbox>
            <w10:wrap anchorx="margin"/>
          </v:shape>
        </w:pict>
      </w:r>
    </w:p>
    <w:p w:rsidR="00261CF7" w:rsidRDefault="00261CF7" w:rsidP="00261CF7">
      <w:pPr>
        <w:pStyle w:val="NormalWeb"/>
        <w:spacing w:before="0" w:beforeAutospacing="0" w:after="0" w:afterAutospacing="0"/>
        <w:jc w:val="center"/>
        <w:rPr>
          <w:rFonts w:ascii="Arial" w:hAnsi="Arial" w:cs="Arial"/>
          <w:b/>
          <w:bCs/>
          <w:sz w:val="28"/>
          <w:szCs w:val="28"/>
          <w:lang w:val="en-US"/>
        </w:rPr>
      </w:pPr>
    </w:p>
    <w:p w:rsidR="00261CF7" w:rsidRPr="00663238" w:rsidRDefault="00261CF7" w:rsidP="00261CF7">
      <w:pPr>
        <w:pStyle w:val="NormalWeb"/>
        <w:spacing w:before="0" w:beforeAutospacing="0" w:after="0" w:afterAutospacing="0"/>
        <w:jc w:val="center"/>
        <w:rPr>
          <w:rFonts w:ascii="Arial" w:hAnsi="Arial" w:cs="Arial"/>
          <w:b/>
          <w:bCs/>
          <w:sz w:val="28"/>
          <w:szCs w:val="28"/>
          <w:lang w:val="en-US"/>
        </w:rPr>
      </w:pPr>
    </w:p>
    <w:p w:rsidR="005165A6" w:rsidRPr="00663238" w:rsidRDefault="005165A6" w:rsidP="00261CF7">
      <w:pPr>
        <w:pStyle w:val="NormalWeb"/>
        <w:spacing w:before="0" w:beforeAutospacing="0" w:after="0" w:afterAutospacing="0"/>
        <w:rPr>
          <w:rFonts w:ascii="Arial" w:hAnsi="Arial" w:cs="Arial"/>
          <w:sz w:val="22"/>
          <w:szCs w:val="22"/>
          <w:lang w:val="en-US"/>
        </w:rPr>
      </w:pPr>
    </w:p>
    <w:p w:rsidR="005165A6" w:rsidRPr="00663238" w:rsidRDefault="005165A6" w:rsidP="00261CF7">
      <w:pPr>
        <w:pStyle w:val="NormalWeb"/>
        <w:spacing w:before="0" w:beforeAutospacing="0" w:after="0" w:afterAutospacing="0"/>
        <w:jc w:val="center"/>
        <w:rPr>
          <w:rFonts w:ascii="Arial" w:hAnsi="Arial" w:cs="Arial"/>
          <w:sz w:val="22"/>
          <w:szCs w:val="22"/>
          <w:lang w:val="en-US"/>
        </w:rPr>
      </w:pPr>
    </w:p>
    <w:p w:rsidR="005165A6" w:rsidRPr="00663238" w:rsidRDefault="005165A6" w:rsidP="00261CF7">
      <w:pPr>
        <w:pStyle w:val="NormalWeb"/>
        <w:spacing w:before="0" w:beforeAutospacing="0" w:after="0" w:afterAutospacing="0"/>
        <w:jc w:val="center"/>
        <w:rPr>
          <w:rFonts w:ascii="Arial" w:hAnsi="Arial" w:cs="Arial"/>
          <w:sz w:val="22"/>
          <w:szCs w:val="22"/>
          <w:lang w:val="en-US"/>
        </w:rPr>
      </w:pPr>
    </w:p>
    <w:p w:rsidR="005165A6" w:rsidRPr="00663238" w:rsidRDefault="005165A6" w:rsidP="00261CF7">
      <w:pPr>
        <w:pStyle w:val="NormalWeb"/>
        <w:spacing w:before="0" w:beforeAutospacing="0" w:after="0" w:afterAutospacing="0"/>
        <w:rPr>
          <w:rFonts w:ascii="Arial" w:hAnsi="Arial" w:cs="Arial"/>
          <w:sz w:val="22"/>
          <w:szCs w:val="22"/>
          <w:lang w:val="en-US"/>
        </w:rPr>
      </w:pPr>
    </w:p>
    <w:p w:rsidR="003D0AC2" w:rsidRPr="00663238" w:rsidRDefault="003D0AC2" w:rsidP="00261CF7">
      <w:pPr>
        <w:pStyle w:val="NormalWeb"/>
        <w:spacing w:before="0" w:beforeAutospacing="0" w:after="0" w:afterAutospacing="0"/>
        <w:jc w:val="center"/>
        <w:rPr>
          <w:rFonts w:ascii="Arial" w:hAnsi="Arial" w:cs="Arial"/>
          <w:b/>
          <w:bCs/>
          <w:sz w:val="28"/>
          <w:szCs w:val="28"/>
          <w:lang w:val="en-US"/>
        </w:rPr>
      </w:pPr>
      <w:r w:rsidRPr="00663238">
        <w:rPr>
          <w:rFonts w:ascii="Arial" w:hAnsi="Arial" w:cs="Arial"/>
          <w:b/>
          <w:bCs/>
          <w:sz w:val="28"/>
          <w:szCs w:val="28"/>
          <w:lang w:val="en-US"/>
        </w:rPr>
        <w:t xml:space="preserve">Date of Issue: </w:t>
      </w:r>
    </w:p>
    <w:p w:rsidR="003D0AC2" w:rsidRPr="00663238" w:rsidRDefault="003D0AC2" w:rsidP="00261CF7">
      <w:pPr>
        <w:pStyle w:val="NormalWeb"/>
        <w:spacing w:before="0" w:beforeAutospacing="0" w:after="0" w:afterAutospacing="0"/>
        <w:jc w:val="center"/>
        <w:rPr>
          <w:rFonts w:ascii="Arial" w:hAnsi="Arial" w:cs="Arial"/>
          <w:b/>
          <w:bCs/>
          <w:sz w:val="28"/>
          <w:szCs w:val="28"/>
          <w:lang w:val="en-US"/>
        </w:rPr>
      </w:pPr>
      <w:r w:rsidRPr="00663238">
        <w:rPr>
          <w:rFonts w:ascii="Arial" w:hAnsi="Arial" w:cs="Arial"/>
          <w:b/>
          <w:bCs/>
          <w:sz w:val="28"/>
          <w:szCs w:val="28"/>
          <w:lang w:val="en-US"/>
        </w:rPr>
        <w:t xml:space="preserve">Closing Date: </w:t>
      </w:r>
    </w:p>
    <w:p w:rsidR="003D0AC2" w:rsidRPr="00663238" w:rsidRDefault="003D0AC2" w:rsidP="00261CF7">
      <w:pPr>
        <w:pStyle w:val="NormalWeb"/>
        <w:spacing w:before="0" w:beforeAutospacing="0" w:after="0" w:afterAutospacing="0"/>
        <w:jc w:val="center"/>
        <w:rPr>
          <w:rFonts w:ascii="Arial" w:hAnsi="Arial" w:cs="Arial"/>
          <w:sz w:val="22"/>
          <w:szCs w:val="22"/>
          <w:lang w:val="en-US"/>
        </w:rPr>
      </w:pPr>
      <w:r w:rsidRPr="00663238">
        <w:rPr>
          <w:rFonts w:ascii="Arial" w:hAnsi="Arial" w:cs="Arial"/>
          <w:sz w:val="22"/>
          <w:szCs w:val="22"/>
          <w:lang w:val="en-US"/>
        </w:rPr>
        <w:t>Please direct questions and submissions to:</w:t>
      </w:r>
    </w:p>
    <w:p w:rsidR="002651D2" w:rsidRPr="00663238" w:rsidRDefault="002651D2" w:rsidP="00261CF7">
      <w:pPr>
        <w:rPr>
          <w:rFonts w:ascii="Arial" w:hAnsi="Arial" w:cs="Arial"/>
          <w:sz w:val="22"/>
          <w:szCs w:val="22"/>
        </w:rPr>
      </w:pPr>
    </w:p>
    <w:p w:rsidR="0078466A" w:rsidRDefault="0078466A" w:rsidP="00261CF7">
      <w:pPr>
        <w:pStyle w:val="NormalWeb"/>
        <w:spacing w:before="0" w:beforeAutospacing="0" w:after="0" w:afterAutospacing="0"/>
        <w:jc w:val="center"/>
        <w:rPr>
          <w:rFonts w:ascii="Arial" w:hAnsi="Arial" w:cs="Arial"/>
          <w:b/>
          <w:bCs/>
          <w:sz w:val="28"/>
          <w:szCs w:val="28"/>
          <w:lang w:val="en-US"/>
        </w:rPr>
      </w:pPr>
    </w:p>
    <w:p w:rsidR="0078466A" w:rsidRDefault="0078466A" w:rsidP="00261CF7">
      <w:pPr>
        <w:pStyle w:val="NormalWeb"/>
        <w:spacing w:before="0" w:beforeAutospacing="0" w:after="0" w:afterAutospacing="0"/>
        <w:jc w:val="center"/>
        <w:rPr>
          <w:rFonts w:ascii="Arial" w:hAnsi="Arial" w:cs="Arial"/>
          <w:b/>
          <w:bCs/>
          <w:sz w:val="28"/>
          <w:szCs w:val="28"/>
          <w:lang w:val="en-US"/>
        </w:rPr>
      </w:pPr>
    </w:p>
    <w:p w:rsidR="0078466A" w:rsidRDefault="0078466A" w:rsidP="00261CF7">
      <w:pPr>
        <w:pStyle w:val="NormalWeb"/>
        <w:spacing w:before="0" w:beforeAutospacing="0" w:after="0" w:afterAutospacing="0"/>
        <w:jc w:val="center"/>
        <w:rPr>
          <w:rFonts w:ascii="Arial" w:hAnsi="Arial" w:cs="Arial"/>
          <w:b/>
          <w:bCs/>
          <w:sz w:val="28"/>
          <w:szCs w:val="28"/>
          <w:lang w:val="en-US"/>
        </w:rPr>
      </w:pPr>
    </w:p>
    <w:p w:rsidR="00261CF7" w:rsidRDefault="00261CF7" w:rsidP="00261CF7">
      <w:pPr>
        <w:pStyle w:val="NormalWeb"/>
        <w:spacing w:before="0" w:beforeAutospacing="0" w:after="0" w:afterAutospacing="0"/>
        <w:jc w:val="center"/>
        <w:rPr>
          <w:rFonts w:ascii="Arial" w:hAnsi="Arial" w:cs="Arial"/>
          <w:b/>
          <w:bCs/>
          <w:sz w:val="28"/>
          <w:szCs w:val="28"/>
          <w:lang w:val="en-US"/>
        </w:rPr>
      </w:pPr>
    </w:p>
    <w:p w:rsidR="00CC15C6" w:rsidRDefault="00CC15C6" w:rsidP="00261CF7">
      <w:pPr>
        <w:pStyle w:val="NormalWeb"/>
        <w:spacing w:before="0" w:beforeAutospacing="0" w:after="0" w:afterAutospacing="0"/>
        <w:jc w:val="center"/>
        <w:rPr>
          <w:rFonts w:ascii="Arial" w:hAnsi="Arial" w:cs="Arial"/>
          <w:b/>
          <w:bCs/>
          <w:sz w:val="28"/>
          <w:szCs w:val="28"/>
          <w:lang w:val="en-US"/>
        </w:rPr>
      </w:pPr>
    </w:p>
    <w:p w:rsidR="008733EB" w:rsidRDefault="00223350" w:rsidP="00261CF7">
      <w:pPr>
        <w:pStyle w:val="NormalWeb"/>
        <w:spacing w:before="0" w:beforeAutospacing="0" w:after="0" w:afterAutospacing="0"/>
        <w:jc w:val="center"/>
        <w:rPr>
          <w:rFonts w:ascii="Arial" w:hAnsi="Arial" w:cs="Arial"/>
          <w:b/>
          <w:bCs/>
          <w:sz w:val="28"/>
          <w:szCs w:val="28"/>
          <w:lang w:val="en-US"/>
        </w:rPr>
      </w:pPr>
      <w:r w:rsidRPr="00223350">
        <w:rPr>
          <w:rFonts w:ascii="Arial" w:hAnsi="Arial" w:cs="Arial"/>
          <w:b/>
          <w:bCs/>
          <w:sz w:val="28"/>
          <w:szCs w:val="28"/>
          <w:lang w:val="en-US"/>
        </w:rPr>
        <w:t xml:space="preserve">Date of Issue: </w:t>
      </w:r>
    </w:p>
    <w:p w:rsidR="00223350" w:rsidRPr="008733EB" w:rsidRDefault="008733EB" w:rsidP="00261CF7">
      <w:pPr>
        <w:pStyle w:val="NormalWeb"/>
        <w:spacing w:before="0" w:beforeAutospacing="0" w:after="0" w:afterAutospacing="0"/>
        <w:jc w:val="center"/>
        <w:rPr>
          <w:rFonts w:ascii="Arial" w:hAnsi="Arial" w:cs="Arial"/>
          <w:sz w:val="28"/>
          <w:szCs w:val="28"/>
          <w:lang w:val="en-US"/>
        </w:rPr>
      </w:pPr>
      <w:r w:rsidRPr="008733EB">
        <w:rPr>
          <w:rFonts w:ascii="Arial" w:hAnsi="Arial" w:cs="Arial"/>
          <w:sz w:val="28"/>
          <w:szCs w:val="28"/>
          <w:lang w:val="en-US"/>
        </w:rPr>
        <w:t>26 November 2019</w:t>
      </w:r>
    </w:p>
    <w:p w:rsidR="00261CF7" w:rsidRPr="008733EB" w:rsidRDefault="00261CF7" w:rsidP="00261CF7">
      <w:pPr>
        <w:pStyle w:val="NormalWeb"/>
        <w:spacing w:before="0" w:beforeAutospacing="0" w:after="0" w:afterAutospacing="0"/>
        <w:jc w:val="center"/>
        <w:rPr>
          <w:rFonts w:ascii="Arial" w:hAnsi="Arial" w:cs="Arial"/>
          <w:sz w:val="28"/>
          <w:szCs w:val="28"/>
          <w:lang w:val="en-US"/>
        </w:rPr>
      </w:pPr>
    </w:p>
    <w:p w:rsidR="00261CF7" w:rsidRDefault="00261CF7" w:rsidP="00261CF7">
      <w:pPr>
        <w:pStyle w:val="NormalWeb"/>
        <w:spacing w:before="0" w:beforeAutospacing="0" w:after="0" w:afterAutospacing="0"/>
        <w:jc w:val="center"/>
        <w:rPr>
          <w:rFonts w:ascii="Arial" w:hAnsi="Arial" w:cs="Arial"/>
          <w:b/>
          <w:bCs/>
          <w:sz w:val="28"/>
          <w:szCs w:val="28"/>
          <w:lang w:val="en-US"/>
        </w:rPr>
      </w:pPr>
    </w:p>
    <w:p w:rsidR="008733EB" w:rsidRDefault="00223350" w:rsidP="00261CF7">
      <w:pPr>
        <w:pStyle w:val="NormalWeb"/>
        <w:spacing w:before="0" w:beforeAutospacing="0" w:after="0" w:afterAutospacing="0"/>
        <w:jc w:val="center"/>
        <w:rPr>
          <w:rFonts w:ascii="Arial" w:hAnsi="Arial" w:cs="Arial"/>
          <w:b/>
          <w:bCs/>
          <w:sz w:val="28"/>
          <w:szCs w:val="28"/>
          <w:lang w:val="en-US"/>
        </w:rPr>
      </w:pPr>
      <w:r w:rsidRPr="00223350">
        <w:rPr>
          <w:rFonts w:ascii="Arial" w:hAnsi="Arial" w:cs="Arial"/>
          <w:b/>
          <w:bCs/>
          <w:sz w:val="28"/>
          <w:szCs w:val="28"/>
          <w:lang w:val="en-US"/>
        </w:rPr>
        <w:t>Closing Date:</w:t>
      </w:r>
    </w:p>
    <w:p w:rsidR="00223350" w:rsidRPr="008733EB" w:rsidRDefault="008733EB" w:rsidP="00261CF7">
      <w:pPr>
        <w:pStyle w:val="NormalWeb"/>
        <w:spacing w:before="0" w:beforeAutospacing="0" w:after="0" w:afterAutospacing="0"/>
        <w:jc w:val="center"/>
        <w:rPr>
          <w:rFonts w:ascii="Arial" w:hAnsi="Arial" w:cs="Arial"/>
          <w:sz w:val="28"/>
          <w:szCs w:val="28"/>
          <w:lang w:val="en-US"/>
        </w:rPr>
      </w:pPr>
      <w:r w:rsidRPr="008733EB">
        <w:rPr>
          <w:rFonts w:ascii="Arial" w:hAnsi="Arial" w:cs="Arial"/>
          <w:sz w:val="28"/>
          <w:szCs w:val="28"/>
          <w:lang w:val="en-US"/>
        </w:rPr>
        <w:t>13 December 2019</w:t>
      </w:r>
      <w:r w:rsidR="00223350" w:rsidRPr="008733EB">
        <w:rPr>
          <w:rFonts w:ascii="Arial" w:hAnsi="Arial" w:cs="Arial"/>
          <w:sz w:val="28"/>
          <w:szCs w:val="28"/>
          <w:lang w:val="en-US"/>
        </w:rPr>
        <w:t xml:space="preserve"> </w:t>
      </w:r>
    </w:p>
    <w:p w:rsidR="00261CF7" w:rsidRDefault="00261CF7" w:rsidP="00261CF7">
      <w:pPr>
        <w:pStyle w:val="NormalWeb"/>
        <w:spacing w:before="0" w:beforeAutospacing="0" w:after="0" w:afterAutospacing="0"/>
        <w:jc w:val="center"/>
        <w:rPr>
          <w:rFonts w:ascii="Arial" w:hAnsi="Arial" w:cs="Arial"/>
          <w:b/>
          <w:bCs/>
          <w:sz w:val="28"/>
          <w:szCs w:val="28"/>
          <w:lang w:val="en-US"/>
        </w:rPr>
      </w:pPr>
    </w:p>
    <w:p w:rsidR="00261CF7" w:rsidRPr="00223350" w:rsidRDefault="00261CF7" w:rsidP="00261CF7">
      <w:pPr>
        <w:pStyle w:val="NormalWeb"/>
        <w:spacing w:before="0" w:beforeAutospacing="0" w:after="0" w:afterAutospacing="0"/>
        <w:jc w:val="center"/>
        <w:rPr>
          <w:rFonts w:ascii="Arial" w:hAnsi="Arial" w:cs="Arial"/>
          <w:b/>
          <w:bCs/>
          <w:sz w:val="28"/>
          <w:szCs w:val="28"/>
          <w:lang w:val="en-US"/>
        </w:rPr>
      </w:pPr>
    </w:p>
    <w:p w:rsidR="00223350" w:rsidRDefault="00223350" w:rsidP="00261CF7">
      <w:pPr>
        <w:pStyle w:val="NormalWeb"/>
        <w:spacing w:before="0" w:beforeAutospacing="0" w:after="0" w:afterAutospacing="0"/>
        <w:jc w:val="center"/>
        <w:rPr>
          <w:rFonts w:ascii="Arial" w:hAnsi="Arial" w:cs="Arial"/>
          <w:sz w:val="22"/>
          <w:szCs w:val="22"/>
          <w:lang w:val="en-US"/>
        </w:rPr>
      </w:pPr>
      <w:r w:rsidRPr="00DC4F1A">
        <w:rPr>
          <w:rFonts w:ascii="Arial" w:hAnsi="Arial" w:cs="Arial"/>
          <w:sz w:val="22"/>
          <w:szCs w:val="22"/>
          <w:lang w:val="en-US"/>
        </w:rPr>
        <w:t>Please direct questions and submissions to:</w:t>
      </w:r>
    </w:p>
    <w:p w:rsidR="00DC4F1A" w:rsidRPr="00DC4F1A" w:rsidRDefault="00DC4F1A" w:rsidP="00261CF7">
      <w:pPr>
        <w:pStyle w:val="NormalWeb"/>
        <w:spacing w:before="0" w:beforeAutospacing="0" w:after="0" w:afterAutospacing="0"/>
        <w:jc w:val="center"/>
        <w:rPr>
          <w:rFonts w:ascii="Arial" w:hAnsi="Arial" w:cs="Arial"/>
          <w:sz w:val="22"/>
          <w:szCs w:val="22"/>
          <w:lang w:val="en-US"/>
        </w:rPr>
      </w:pPr>
    </w:p>
    <w:p w:rsidR="00DC4F1A" w:rsidRPr="00DC4F1A" w:rsidRDefault="00DC4F1A" w:rsidP="00DC4F1A">
      <w:pPr>
        <w:jc w:val="center"/>
        <w:rPr>
          <w:rFonts w:ascii="Arial" w:eastAsia="Times New Roman" w:hAnsi="Arial" w:cs="Arial"/>
          <w:sz w:val="22"/>
          <w:szCs w:val="22"/>
        </w:rPr>
      </w:pPr>
      <w:r w:rsidRPr="00DC4F1A">
        <w:rPr>
          <w:rFonts w:ascii="Arial" w:eastAsia="Times New Roman" w:hAnsi="Arial" w:cs="Arial"/>
          <w:sz w:val="22"/>
          <w:szCs w:val="22"/>
        </w:rPr>
        <w:t>Minaud Dacius, Haiti Program Manager, Vitamin Angels</w:t>
      </w:r>
    </w:p>
    <w:p w:rsidR="00DC4F1A" w:rsidRPr="00DC4F1A" w:rsidRDefault="00714CA3" w:rsidP="00DC4F1A">
      <w:pPr>
        <w:jc w:val="center"/>
        <w:rPr>
          <w:rFonts w:ascii="Arial" w:eastAsia="Times New Roman" w:hAnsi="Arial" w:cs="Arial"/>
          <w:sz w:val="22"/>
          <w:szCs w:val="22"/>
        </w:rPr>
      </w:pPr>
      <w:hyperlink r:id="rId7" w:history="1">
        <w:r w:rsidR="00DC4F1A" w:rsidRPr="0050355C">
          <w:rPr>
            <w:rStyle w:val="Hyperlink"/>
            <w:rFonts w:ascii="Arial" w:hAnsi="Arial" w:cs="Arial"/>
            <w:sz w:val="22"/>
            <w:szCs w:val="22"/>
            <w:lang w:val="en-US"/>
          </w:rPr>
          <w:t>mdacius@vitaminangels.org</w:t>
        </w:r>
      </w:hyperlink>
    </w:p>
    <w:p w:rsidR="00DC4F1A" w:rsidRPr="0050355C" w:rsidRDefault="00DC4F1A" w:rsidP="00DC4F1A">
      <w:pPr>
        <w:jc w:val="center"/>
        <w:rPr>
          <w:rFonts w:ascii="Arial" w:eastAsia="Times New Roman" w:hAnsi="Arial" w:cs="Arial"/>
          <w:sz w:val="22"/>
          <w:szCs w:val="22"/>
          <w:lang w:val="en-US"/>
        </w:rPr>
      </w:pPr>
    </w:p>
    <w:p w:rsidR="00DC4F1A" w:rsidRPr="0050355C" w:rsidRDefault="00DC4F1A" w:rsidP="00DC4F1A">
      <w:pPr>
        <w:jc w:val="center"/>
        <w:rPr>
          <w:rFonts w:ascii="Arial" w:eastAsia="Times New Roman" w:hAnsi="Arial" w:cs="Arial"/>
          <w:i/>
          <w:iCs/>
          <w:sz w:val="22"/>
          <w:szCs w:val="22"/>
          <w:lang w:val="en-US"/>
        </w:rPr>
      </w:pPr>
      <w:r w:rsidRPr="0050355C">
        <w:rPr>
          <w:rFonts w:ascii="Arial" w:eastAsia="Times New Roman" w:hAnsi="Arial" w:cs="Arial"/>
          <w:i/>
          <w:iCs/>
          <w:sz w:val="22"/>
          <w:szCs w:val="22"/>
          <w:lang w:val="en-US"/>
        </w:rPr>
        <w:t>With a copy to:</w:t>
      </w:r>
    </w:p>
    <w:p w:rsidR="00DC4F1A" w:rsidRPr="0050355C" w:rsidRDefault="00DC4F1A" w:rsidP="00DC4F1A">
      <w:pPr>
        <w:jc w:val="center"/>
        <w:rPr>
          <w:rFonts w:ascii="Arial" w:eastAsia="Times New Roman" w:hAnsi="Arial" w:cs="Arial"/>
          <w:i/>
          <w:iCs/>
          <w:sz w:val="22"/>
          <w:szCs w:val="22"/>
          <w:lang w:val="en-US"/>
        </w:rPr>
      </w:pPr>
    </w:p>
    <w:p w:rsidR="00DC4F1A" w:rsidRPr="0050355C" w:rsidRDefault="00DC4F1A" w:rsidP="00DC4F1A">
      <w:pPr>
        <w:jc w:val="center"/>
        <w:rPr>
          <w:rFonts w:ascii="Arial" w:eastAsia="Times New Roman" w:hAnsi="Arial" w:cs="Arial"/>
          <w:sz w:val="22"/>
          <w:szCs w:val="22"/>
          <w:lang w:val="fr-HT"/>
        </w:rPr>
      </w:pPr>
      <w:r w:rsidRPr="0050355C">
        <w:rPr>
          <w:rFonts w:ascii="Arial" w:eastAsia="Times New Roman" w:hAnsi="Arial" w:cs="Arial"/>
          <w:sz w:val="22"/>
          <w:szCs w:val="22"/>
          <w:lang w:val="fr-HT"/>
        </w:rPr>
        <w:t xml:space="preserve">Joseline Marhone Pierre, </w:t>
      </w:r>
      <w:proofErr w:type="spellStart"/>
      <w:r w:rsidRPr="0050355C">
        <w:rPr>
          <w:rFonts w:ascii="Arial" w:eastAsia="Times New Roman" w:hAnsi="Arial" w:cs="Arial"/>
          <w:sz w:val="22"/>
          <w:szCs w:val="22"/>
          <w:lang w:val="fr-HT"/>
        </w:rPr>
        <w:t>UCPNaNu</w:t>
      </w:r>
      <w:proofErr w:type="spellEnd"/>
      <w:r w:rsidRPr="0050355C">
        <w:rPr>
          <w:rFonts w:ascii="Arial" w:eastAsia="Times New Roman" w:hAnsi="Arial" w:cs="Arial"/>
          <w:sz w:val="22"/>
          <w:szCs w:val="22"/>
          <w:lang w:val="fr-HT"/>
        </w:rPr>
        <w:t xml:space="preserve"> </w:t>
      </w:r>
      <w:proofErr w:type="spellStart"/>
      <w:r w:rsidRPr="0050355C">
        <w:rPr>
          <w:rFonts w:ascii="Arial" w:eastAsia="Times New Roman" w:hAnsi="Arial" w:cs="Arial"/>
          <w:sz w:val="22"/>
          <w:szCs w:val="22"/>
          <w:lang w:val="fr-HT"/>
        </w:rPr>
        <w:t>Director</w:t>
      </w:r>
      <w:proofErr w:type="spellEnd"/>
      <w:r w:rsidRPr="0050355C">
        <w:rPr>
          <w:rFonts w:ascii="Arial" w:eastAsia="Times New Roman" w:hAnsi="Arial" w:cs="Arial"/>
          <w:sz w:val="22"/>
          <w:szCs w:val="22"/>
          <w:lang w:val="fr-HT"/>
        </w:rPr>
        <w:t>, MSPP</w:t>
      </w:r>
    </w:p>
    <w:p w:rsidR="00DC4F1A" w:rsidRPr="00DC4F1A" w:rsidRDefault="00714CA3" w:rsidP="00DC4F1A">
      <w:pPr>
        <w:jc w:val="center"/>
        <w:rPr>
          <w:rFonts w:ascii="Arial" w:hAnsi="Arial" w:cs="Arial"/>
          <w:color w:val="26282A"/>
          <w:sz w:val="22"/>
          <w:szCs w:val="22"/>
        </w:rPr>
      </w:pPr>
      <w:hyperlink r:id="rId8" w:history="1">
        <w:r w:rsidR="00DC4F1A" w:rsidRPr="00DC4F1A">
          <w:rPr>
            <w:rStyle w:val="Hyperlink"/>
            <w:rFonts w:ascii="Arial" w:hAnsi="Arial" w:cs="Arial"/>
            <w:sz w:val="22"/>
            <w:szCs w:val="22"/>
          </w:rPr>
          <w:t>joselinemarhone@yahoo.fr</w:t>
        </w:r>
      </w:hyperlink>
    </w:p>
    <w:p w:rsidR="00DC4F1A" w:rsidRPr="00DC4F1A" w:rsidRDefault="00DC4F1A" w:rsidP="00DC4F1A">
      <w:pPr>
        <w:pStyle w:val="ListParagraph"/>
        <w:jc w:val="center"/>
        <w:rPr>
          <w:rFonts w:ascii="Arial" w:eastAsia="Times New Roman" w:hAnsi="Arial" w:cs="Arial"/>
        </w:rPr>
      </w:pPr>
    </w:p>
    <w:p w:rsidR="00DC4F1A" w:rsidRPr="00DC4F1A" w:rsidRDefault="00DC4F1A" w:rsidP="00DC4F1A">
      <w:pPr>
        <w:jc w:val="center"/>
        <w:rPr>
          <w:rFonts w:ascii="Arial" w:eastAsia="Times New Roman" w:hAnsi="Arial" w:cs="Arial"/>
          <w:sz w:val="22"/>
          <w:szCs w:val="22"/>
        </w:rPr>
      </w:pPr>
      <w:r w:rsidRPr="00DC4F1A">
        <w:rPr>
          <w:rFonts w:ascii="Arial" w:eastAsia="Times New Roman" w:hAnsi="Arial" w:cs="Arial"/>
          <w:sz w:val="22"/>
          <w:szCs w:val="22"/>
        </w:rPr>
        <w:t>Quinn Harvey, Senior Program Manager, Vitamin Angels</w:t>
      </w:r>
    </w:p>
    <w:p w:rsidR="00DC4F1A" w:rsidRPr="00DC4F1A" w:rsidRDefault="00714CA3" w:rsidP="00DC4F1A">
      <w:pPr>
        <w:jc w:val="center"/>
        <w:rPr>
          <w:rFonts w:ascii="Arial" w:eastAsia="Times New Roman" w:hAnsi="Arial" w:cs="Arial"/>
          <w:sz w:val="22"/>
          <w:szCs w:val="22"/>
        </w:rPr>
      </w:pPr>
      <w:hyperlink r:id="rId9" w:history="1">
        <w:r w:rsidR="00DC4F1A" w:rsidRPr="00DC4F1A">
          <w:rPr>
            <w:rStyle w:val="Hyperlink"/>
            <w:rFonts w:ascii="Arial" w:eastAsia="Times New Roman" w:hAnsi="Arial" w:cs="Arial"/>
            <w:sz w:val="22"/>
            <w:szCs w:val="22"/>
          </w:rPr>
          <w:t>qharvey@vitaminangels.org</w:t>
        </w:r>
      </w:hyperlink>
    </w:p>
    <w:p w:rsidR="00DC4F1A" w:rsidRPr="002B7FA4" w:rsidRDefault="00DC4F1A" w:rsidP="00DC4F1A">
      <w:pPr>
        <w:pStyle w:val="ListParagraph"/>
        <w:spacing w:after="120"/>
        <w:contextualSpacing w:val="0"/>
        <w:rPr>
          <w:rFonts w:ascii="Arial" w:eastAsia="Times New Roman" w:hAnsi="Arial" w:cs="Arial"/>
          <w:sz w:val="20"/>
          <w:szCs w:val="20"/>
        </w:rPr>
      </w:pPr>
    </w:p>
    <w:p w:rsidR="003D0AC2" w:rsidRPr="00663238" w:rsidRDefault="003D0AC2" w:rsidP="00261CF7">
      <w:pPr>
        <w:rPr>
          <w:rFonts w:ascii="Arial" w:hAnsi="Arial" w:cs="Arial"/>
          <w:sz w:val="22"/>
          <w:szCs w:val="22"/>
        </w:rPr>
      </w:pPr>
    </w:p>
    <w:p w:rsidR="003D0AC2" w:rsidRPr="00663238" w:rsidRDefault="003D0AC2" w:rsidP="00261CF7">
      <w:pPr>
        <w:rPr>
          <w:rFonts w:ascii="Arial" w:hAnsi="Arial" w:cs="Arial"/>
          <w:sz w:val="22"/>
          <w:szCs w:val="22"/>
        </w:rPr>
      </w:pPr>
    </w:p>
    <w:p w:rsidR="003D0AC2" w:rsidRPr="00663238" w:rsidRDefault="003D0AC2" w:rsidP="00261CF7">
      <w:pPr>
        <w:rPr>
          <w:rFonts w:ascii="Arial" w:hAnsi="Arial" w:cs="Arial"/>
          <w:sz w:val="22"/>
          <w:szCs w:val="22"/>
        </w:rPr>
      </w:pPr>
    </w:p>
    <w:p w:rsidR="003D0AC2" w:rsidRDefault="003D0AC2" w:rsidP="00261CF7">
      <w:pPr>
        <w:rPr>
          <w:rFonts w:ascii="Arial" w:hAnsi="Arial" w:cs="Arial"/>
          <w:sz w:val="22"/>
          <w:szCs w:val="22"/>
        </w:rPr>
      </w:pPr>
    </w:p>
    <w:p w:rsidR="00261CF7" w:rsidRDefault="00261CF7" w:rsidP="00261CF7">
      <w:pPr>
        <w:rPr>
          <w:rFonts w:ascii="Arial" w:hAnsi="Arial" w:cs="Arial"/>
          <w:sz w:val="22"/>
          <w:szCs w:val="22"/>
        </w:rPr>
      </w:pPr>
    </w:p>
    <w:p w:rsidR="00261CF7" w:rsidRPr="002B7FA4" w:rsidRDefault="00DA3079" w:rsidP="002B7FA4">
      <w:pPr>
        <w:pStyle w:val="NormalWeb"/>
        <w:spacing w:before="0" w:beforeAutospacing="0" w:after="120" w:afterAutospacing="0"/>
        <w:rPr>
          <w:rFonts w:ascii="Arial" w:hAnsi="Arial" w:cs="Arial"/>
          <w:b/>
          <w:bCs/>
          <w:color w:val="007788"/>
          <w:lang w:val="en-US"/>
        </w:rPr>
      </w:pPr>
      <w:r w:rsidRPr="0078466A">
        <w:rPr>
          <w:rFonts w:ascii="Arial" w:hAnsi="Arial" w:cs="Arial"/>
          <w:b/>
          <w:bCs/>
          <w:color w:val="007788"/>
          <w:lang w:val="en-US"/>
        </w:rPr>
        <w:t xml:space="preserve">Project Overview </w:t>
      </w:r>
    </w:p>
    <w:p w:rsidR="0078466A" w:rsidRPr="00261CF7" w:rsidRDefault="0078466A" w:rsidP="00261CF7">
      <w:pPr>
        <w:rPr>
          <w:rFonts w:ascii="Arial" w:hAnsi="Arial" w:cs="Arial"/>
          <w:sz w:val="20"/>
          <w:szCs w:val="20"/>
        </w:rPr>
      </w:pPr>
      <w:r w:rsidRPr="00261CF7">
        <w:rPr>
          <w:rFonts w:ascii="Arial" w:hAnsi="Arial" w:cs="Arial"/>
          <w:sz w:val="20"/>
          <w:szCs w:val="20"/>
        </w:rPr>
        <w:t xml:space="preserve">The World Health Organization (WHO) currently recommends iron–folic acid (IFA) supplementation during pregnancy to improve maternal and infant health outcomes. While WHO has not yet issued a positive guidance recommendation for use of multiple micronutrient supplements (MMS), WHO’s 2016 antenatal guidelines state that “countries with a high prevalence of nutritional deficiencies might consider the benefits of multiple micronutrient supplements on maternal health to outweigh the disadvantages and may choose to give MMS that include iron and folic acid.” </w:t>
      </w:r>
    </w:p>
    <w:p w:rsidR="0078466A" w:rsidRPr="00261CF7" w:rsidRDefault="0078466A" w:rsidP="00261CF7">
      <w:pPr>
        <w:rPr>
          <w:rFonts w:ascii="Arial" w:hAnsi="Arial" w:cs="Arial"/>
          <w:sz w:val="20"/>
          <w:szCs w:val="20"/>
        </w:rPr>
      </w:pPr>
    </w:p>
    <w:p w:rsidR="0078466A" w:rsidRPr="00261CF7" w:rsidRDefault="0078466A" w:rsidP="00261CF7">
      <w:pPr>
        <w:rPr>
          <w:rFonts w:ascii="Arial" w:hAnsi="Arial" w:cs="Arial"/>
          <w:sz w:val="20"/>
          <w:szCs w:val="20"/>
        </w:rPr>
      </w:pPr>
      <w:r w:rsidRPr="00261CF7">
        <w:rPr>
          <w:rFonts w:ascii="Arial" w:hAnsi="Arial" w:cs="Arial"/>
          <w:sz w:val="20"/>
          <w:szCs w:val="20"/>
        </w:rPr>
        <w:t xml:space="preserve">In June 2018, Vitamin Angels signed an agreement with the </w:t>
      </w:r>
      <w:r w:rsidR="0050355C">
        <w:rPr>
          <w:rFonts w:ascii="Arial" w:hAnsi="Arial" w:cs="Arial"/>
          <w:sz w:val="20"/>
          <w:szCs w:val="20"/>
        </w:rPr>
        <w:t xml:space="preserve">Direction of Food and Nutrition of the </w:t>
      </w:r>
      <w:r w:rsidRPr="00261CF7">
        <w:rPr>
          <w:rFonts w:ascii="Arial" w:hAnsi="Arial" w:cs="Arial"/>
          <w:sz w:val="20"/>
          <w:szCs w:val="20"/>
        </w:rPr>
        <w:t xml:space="preserve">Haitian Ministry of Public Health and Population (MSPP) to scale-up the distribution of MMS among pregnant women throughout the country. To inform the program implementation and scale-up, VA and MSPP, in partnership with JHU, are engaged in implementation research in the form of a “demonstration project,” the details of which are described below. </w:t>
      </w:r>
    </w:p>
    <w:p w:rsidR="005E6F2E" w:rsidRPr="00223350" w:rsidRDefault="005E6F2E" w:rsidP="002B7FA4">
      <w:pPr>
        <w:pStyle w:val="NormalWeb"/>
        <w:spacing w:before="0" w:beforeAutospacing="0" w:after="120" w:afterAutospacing="0"/>
        <w:rPr>
          <w:rFonts w:ascii="Arial" w:hAnsi="Arial" w:cs="Arial"/>
          <w:b/>
          <w:bCs/>
          <w:color w:val="007788"/>
          <w:sz w:val="22"/>
          <w:szCs w:val="22"/>
          <w:lang w:val="en-US"/>
        </w:rPr>
      </w:pPr>
    </w:p>
    <w:p w:rsidR="00261CF7" w:rsidRPr="002B7FA4" w:rsidRDefault="00875054" w:rsidP="002B7FA4">
      <w:pPr>
        <w:pStyle w:val="NormalWeb"/>
        <w:spacing w:before="0" w:beforeAutospacing="0" w:after="120" w:afterAutospacing="0"/>
        <w:rPr>
          <w:rFonts w:ascii="Arial" w:hAnsi="Arial" w:cs="Arial"/>
          <w:b/>
          <w:bCs/>
          <w:color w:val="007788"/>
          <w:lang w:val="en-US"/>
        </w:rPr>
      </w:pPr>
      <w:r w:rsidRPr="0078466A">
        <w:rPr>
          <w:rFonts w:ascii="Arial" w:hAnsi="Arial" w:cs="Arial"/>
          <w:b/>
          <w:bCs/>
          <w:color w:val="007788"/>
          <w:lang w:val="en-US"/>
        </w:rPr>
        <w:t>Project Objectives</w:t>
      </w:r>
      <w:r w:rsidR="00FE7CAB" w:rsidRPr="0078466A">
        <w:rPr>
          <w:rFonts w:ascii="Arial" w:hAnsi="Arial" w:cs="Arial"/>
          <w:b/>
          <w:bCs/>
          <w:color w:val="007788"/>
          <w:lang w:val="en-US"/>
        </w:rPr>
        <w:t xml:space="preserve"> &amp; Scope of </w:t>
      </w:r>
      <w:r w:rsidR="002B7FA4">
        <w:rPr>
          <w:rFonts w:ascii="Arial" w:hAnsi="Arial" w:cs="Arial"/>
          <w:b/>
          <w:bCs/>
          <w:color w:val="007788"/>
          <w:lang w:val="en-US"/>
        </w:rPr>
        <w:t>W</w:t>
      </w:r>
      <w:r w:rsidR="00FE7CAB" w:rsidRPr="0078466A">
        <w:rPr>
          <w:rFonts w:ascii="Arial" w:hAnsi="Arial" w:cs="Arial"/>
          <w:b/>
          <w:bCs/>
          <w:color w:val="007788"/>
          <w:lang w:val="en-US"/>
        </w:rPr>
        <w:t>ork</w:t>
      </w:r>
    </w:p>
    <w:p w:rsidR="00261CF7" w:rsidRPr="00261CF7" w:rsidRDefault="00223350" w:rsidP="002B7FA4">
      <w:pPr>
        <w:spacing w:after="160"/>
        <w:rPr>
          <w:rFonts w:ascii="Arial" w:hAnsi="Arial" w:cs="Arial"/>
          <w:bCs/>
          <w:sz w:val="20"/>
          <w:szCs w:val="20"/>
          <w:u w:val="single"/>
        </w:rPr>
      </w:pPr>
      <w:r w:rsidRPr="00261CF7">
        <w:rPr>
          <w:rFonts w:ascii="Arial" w:hAnsi="Arial" w:cs="Arial"/>
          <w:bCs/>
          <w:sz w:val="20"/>
          <w:szCs w:val="20"/>
          <w:u w:val="single"/>
        </w:rPr>
        <w:t>Study Objectives</w:t>
      </w:r>
    </w:p>
    <w:p w:rsidR="00824D78" w:rsidRPr="00C24B1E" w:rsidRDefault="0078466A" w:rsidP="002B7FA4">
      <w:pPr>
        <w:spacing w:after="160"/>
        <w:rPr>
          <w:rFonts w:ascii="Arial" w:hAnsi="Arial" w:cs="Arial"/>
          <w:sz w:val="20"/>
          <w:szCs w:val="20"/>
        </w:rPr>
      </w:pPr>
      <w:r w:rsidRPr="00261CF7">
        <w:rPr>
          <w:rFonts w:ascii="Arial" w:hAnsi="Arial" w:cs="Arial"/>
          <w:sz w:val="20"/>
          <w:szCs w:val="20"/>
        </w:rPr>
        <w:t xml:space="preserve">The overall objective of this research </w:t>
      </w:r>
      <w:r w:rsidR="00716DE6">
        <w:rPr>
          <w:rFonts w:ascii="Arial" w:hAnsi="Arial" w:cs="Arial"/>
          <w:sz w:val="20"/>
          <w:szCs w:val="20"/>
        </w:rPr>
        <w:t xml:space="preserve">was </w:t>
      </w:r>
      <w:r w:rsidRPr="00261CF7">
        <w:rPr>
          <w:rFonts w:ascii="Arial" w:hAnsi="Arial" w:cs="Arial"/>
          <w:sz w:val="20"/>
          <w:szCs w:val="20"/>
        </w:rPr>
        <w:t>to inform the implementation and scale up of an effective multiple micronutrient supplementation (MMS) program in Haiti</w:t>
      </w:r>
      <w:r w:rsidRPr="009731C6">
        <w:rPr>
          <w:rFonts w:ascii="Arial" w:hAnsi="Arial" w:cs="Arial"/>
          <w:sz w:val="20"/>
          <w:szCs w:val="20"/>
        </w:rPr>
        <w:t>.</w:t>
      </w:r>
      <w:r w:rsidR="00881B16" w:rsidRPr="009731C6">
        <w:rPr>
          <w:rFonts w:ascii="Arial" w:hAnsi="Arial" w:cs="Arial"/>
          <w:sz w:val="20"/>
          <w:szCs w:val="20"/>
        </w:rPr>
        <w:t xml:space="preserve"> The </w:t>
      </w:r>
      <w:r w:rsidR="002651D2" w:rsidRPr="009731C6">
        <w:rPr>
          <w:rFonts w:ascii="Arial" w:hAnsi="Arial" w:cs="Arial"/>
          <w:sz w:val="20"/>
          <w:szCs w:val="20"/>
        </w:rPr>
        <w:t>contra</w:t>
      </w:r>
      <w:r w:rsidR="00CC15C6" w:rsidRPr="009731C6">
        <w:rPr>
          <w:rFonts w:ascii="Arial" w:hAnsi="Arial" w:cs="Arial"/>
          <w:sz w:val="20"/>
          <w:szCs w:val="20"/>
        </w:rPr>
        <w:t>c</w:t>
      </w:r>
      <w:r w:rsidR="002651D2" w:rsidRPr="009731C6">
        <w:rPr>
          <w:rFonts w:ascii="Arial" w:hAnsi="Arial" w:cs="Arial"/>
          <w:sz w:val="20"/>
          <w:szCs w:val="20"/>
        </w:rPr>
        <w:t>ted</w:t>
      </w:r>
      <w:r w:rsidR="00881B16" w:rsidRPr="009731C6">
        <w:rPr>
          <w:rFonts w:ascii="Arial" w:hAnsi="Arial" w:cs="Arial"/>
          <w:sz w:val="20"/>
          <w:szCs w:val="20"/>
        </w:rPr>
        <w:t xml:space="preserve"> creative design agency will operate under objective #2.</w:t>
      </w:r>
      <w:r w:rsidRPr="009731C6">
        <w:rPr>
          <w:rFonts w:ascii="Arial" w:hAnsi="Arial" w:cs="Arial"/>
          <w:sz w:val="20"/>
          <w:szCs w:val="20"/>
        </w:rPr>
        <w:t xml:space="preserve"> Study aims are to:</w:t>
      </w:r>
    </w:p>
    <w:p w:rsidR="00824D78" w:rsidRPr="002B7FA4" w:rsidRDefault="00824D78" w:rsidP="002B7FA4">
      <w:pPr>
        <w:pStyle w:val="ListParagraph"/>
        <w:numPr>
          <w:ilvl w:val="0"/>
          <w:numId w:val="19"/>
        </w:numPr>
        <w:spacing w:line="240" w:lineRule="auto"/>
        <w:contextualSpacing w:val="0"/>
        <w:rPr>
          <w:rFonts w:ascii="Arial" w:hAnsi="Arial" w:cs="Arial"/>
          <w:sz w:val="20"/>
          <w:szCs w:val="20"/>
        </w:rPr>
      </w:pPr>
      <w:r w:rsidRPr="00C24B1E">
        <w:rPr>
          <w:rFonts w:ascii="Arial" w:hAnsi="Arial" w:cs="Arial"/>
          <w:sz w:val="20"/>
          <w:szCs w:val="20"/>
        </w:rPr>
        <w:t>Field test provision of MMS, including the distribution platform, supply chain, and cost.</w:t>
      </w:r>
      <w:r w:rsidR="005F476C">
        <w:rPr>
          <w:rFonts w:ascii="Arial" w:hAnsi="Arial" w:cs="Arial"/>
          <w:sz w:val="20"/>
          <w:szCs w:val="20"/>
        </w:rPr>
        <w:t xml:space="preserve"> Complete.</w:t>
      </w:r>
    </w:p>
    <w:p w:rsidR="00824D78" w:rsidRPr="002B7FA4" w:rsidRDefault="00824D78" w:rsidP="002B7FA4">
      <w:pPr>
        <w:pStyle w:val="ListParagraph"/>
        <w:numPr>
          <w:ilvl w:val="0"/>
          <w:numId w:val="19"/>
        </w:numPr>
        <w:spacing w:line="240" w:lineRule="auto"/>
        <w:contextualSpacing w:val="0"/>
        <w:rPr>
          <w:rFonts w:ascii="Arial" w:hAnsi="Arial" w:cs="Arial"/>
          <w:sz w:val="20"/>
          <w:szCs w:val="20"/>
        </w:rPr>
      </w:pPr>
      <w:r w:rsidRPr="00C24B1E">
        <w:rPr>
          <w:rFonts w:ascii="Arial" w:hAnsi="Arial" w:cs="Arial"/>
          <w:sz w:val="20"/>
          <w:szCs w:val="20"/>
        </w:rPr>
        <w:t xml:space="preserve">Develop and field test social and behavior change communication (SBCC) strategies and tools intended to support the uptake and adherence of MMS among pregnant women. </w:t>
      </w:r>
    </w:p>
    <w:p w:rsidR="00824D78" w:rsidRPr="00C24B1E" w:rsidRDefault="00824D78" w:rsidP="00824D78">
      <w:pPr>
        <w:pStyle w:val="ListParagraph"/>
        <w:numPr>
          <w:ilvl w:val="0"/>
          <w:numId w:val="19"/>
        </w:numPr>
        <w:spacing w:after="0" w:line="240" w:lineRule="auto"/>
        <w:contextualSpacing w:val="0"/>
        <w:rPr>
          <w:rFonts w:ascii="Arial" w:hAnsi="Arial" w:cs="Arial"/>
          <w:sz w:val="20"/>
          <w:szCs w:val="20"/>
        </w:rPr>
      </w:pPr>
      <w:r w:rsidRPr="00C24B1E">
        <w:rPr>
          <w:rFonts w:ascii="Arial" w:hAnsi="Arial" w:cs="Arial"/>
          <w:sz w:val="20"/>
          <w:szCs w:val="20"/>
        </w:rPr>
        <w:t xml:space="preserve">Identify and implement a methodology to evaluate acceptance, coverage, and adherence of MMS among pregnant women. </w:t>
      </w:r>
    </w:p>
    <w:p w:rsidR="008733EB" w:rsidRDefault="008733EB" w:rsidP="002B7FA4">
      <w:pPr>
        <w:pStyle w:val="NormalWeb"/>
        <w:spacing w:before="0" w:beforeAutospacing="0" w:after="120" w:afterAutospacing="0"/>
        <w:rPr>
          <w:rFonts w:ascii="Arial" w:hAnsi="Arial" w:cs="Arial"/>
          <w:b/>
          <w:bCs/>
          <w:color w:val="007788"/>
          <w:lang w:val="en-US"/>
        </w:rPr>
      </w:pPr>
    </w:p>
    <w:p w:rsidR="00261CF7" w:rsidRPr="002B7FA4" w:rsidRDefault="003D0AC2" w:rsidP="002B7FA4">
      <w:pPr>
        <w:pStyle w:val="NormalWeb"/>
        <w:spacing w:before="0" w:beforeAutospacing="0" w:after="120" w:afterAutospacing="0"/>
        <w:rPr>
          <w:rFonts w:ascii="Arial" w:hAnsi="Arial" w:cs="Arial"/>
          <w:b/>
          <w:bCs/>
          <w:color w:val="007788"/>
          <w:lang w:val="en-US"/>
        </w:rPr>
      </w:pPr>
      <w:r w:rsidRPr="0078466A">
        <w:rPr>
          <w:rFonts w:ascii="Arial" w:hAnsi="Arial" w:cs="Arial"/>
          <w:b/>
          <w:bCs/>
          <w:color w:val="007788"/>
          <w:lang w:val="en-US"/>
        </w:rPr>
        <w:t>Organizations’ Overview</w:t>
      </w:r>
    </w:p>
    <w:p w:rsidR="00261CF7" w:rsidRPr="00261CF7" w:rsidRDefault="005E6F2E" w:rsidP="00261CF7">
      <w:pPr>
        <w:rPr>
          <w:rFonts w:ascii="Arial" w:hAnsi="Arial" w:cs="Arial"/>
          <w:sz w:val="20"/>
          <w:szCs w:val="20"/>
        </w:rPr>
      </w:pPr>
      <w:r w:rsidRPr="00261CF7">
        <w:rPr>
          <w:rFonts w:ascii="Arial" w:hAnsi="Arial" w:cs="Arial"/>
          <w:sz w:val="20"/>
          <w:szCs w:val="20"/>
        </w:rPr>
        <w:t>Vitamin Angels helps at-risk populations in need – specifically pregnant women, new mothers, and children under five – gain access to lifesaving and life changing vitamins and minerals. Our goal is to reach underserved women and children and help fill the gaps for those without regular access to healthcare or nutrition services.</w:t>
      </w:r>
      <w:r w:rsidR="00261CF7" w:rsidRPr="00261CF7">
        <w:rPr>
          <w:rFonts w:ascii="Arial" w:eastAsia="Verdana" w:hAnsi="Arial" w:cs="Arial"/>
          <w:color w:val="FFFFFF" w:themeColor="background1"/>
          <w:spacing w:val="6"/>
          <w:kern w:val="24"/>
          <w:sz w:val="20"/>
          <w:szCs w:val="20"/>
        </w:rPr>
        <w:t xml:space="preserve"> </w:t>
      </w:r>
      <w:r w:rsidR="002F23EC">
        <w:rPr>
          <w:rFonts w:ascii="Arial" w:hAnsi="Arial" w:cs="Arial"/>
          <w:sz w:val="20"/>
          <w:szCs w:val="20"/>
        </w:rPr>
        <w:t>VA</w:t>
      </w:r>
      <w:r w:rsidR="00261CF7" w:rsidRPr="00261CF7">
        <w:rPr>
          <w:rFonts w:ascii="Arial" w:hAnsi="Arial" w:cs="Arial"/>
          <w:sz w:val="20"/>
          <w:szCs w:val="20"/>
        </w:rPr>
        <w:t xml:space="preserve"> reach</w:t>
      </w:r>
      <w:r w:rsidR="002F23EC">
        <w:rPr>
          <w:rFonts w:ascii="Arial" w:hAnsi="Arial" w:cs="Arial"/>
          <w:sz w:val="20"/>
          <w:szCs w:val="20"/>
        </w:rPr>
        <w:t>es</w:t>
      </w:r>
      <w:r w:rsidR="00261CF7" w:rsidRPr="00261CF7">
        <w:rPr>
          <w:rFonts w:ascii="Arial" w:hAnsi="Arial" w:cs="Arial"/>
          <w:sz w:val="20"/>
          <w:szCs w:val="20"/>
        </w:rPr>
        <w:t xml:space="preserve"> over 70 million children under five &amp; pregnant women in 70 countries (including the US) through a network of over 1,600 field partners.</w:t>
      </w:r>
    </w:p>
    <w:p w:rsidR="00261CF7" w:rsidRPr="00DC4F1A" w:rsidRDefault="00261CF7" w:rsidP="002B7FA4">
      <w:pPr>
        <w:pStyle w:val="NormalWeb"/>
        <w:spacing w:before="0" w:beforeAutospacing="0" w:after="120" w:afterAutospacing="0"/>
        <w:rPr>
          <w:rFonts w:ascii="Arial" w:hAnsi="Arial" w:cs="Arial"/>
          <w:b/>
          <w:bCs/>
          <w:color w:val="007788"/>
          <w:sz w:val="20"/>
          <w:szCs w:val="20"/>
          <w:lang w:val="en-US"/>
        </w:rPr>
      </w:pPr>
    </w:p>
    <w:p w:rsidR="00261CF7" w:rsidRPr="002B7FA4" w:rsidRDefault="006E67EE" w:rsidP="002B7FA4">
      <w:pPr>
        <w:pStyle w:val="NormalWeb"/>
        <w:spacing w:before="0" w:beforeAutospacing="0" w:after="120" w:afterAutospacing="0"/>
        <w:rPr>
          <w:rFonts w:ascii="Arial" w:hAnsi="Arial" w:cs="Arial"/>
          <w:b/>
          <w:bCs/>
          <w:color w:val="007788"/>
          <w:lang w:val="en-US"/>
        </w:rPr>
      </w:pPr>
      <w:r w:rsidRPr="0078466A">
        <w:rPr>
          <w:rFonts w:ascii="Arial" w:hAnsi="Arial" w:cs="Arial"/>
          <w:b/>
          <w:bCs/>
          <w:color w:val="007788"/>
          <w:lang w:val="en-US"/>
        </w:rPr>
        <w:t xml:space="preserve">Qualifications and Expertise </w:t>
      </w:r>
    </w:p>
    <w:p w:rsidR="00261CF7" w:rsidRPr="00261CF7" w:rsidRDefault="006E67EE" w:rsidP="00261CF7">
      <w:pPr>
        <w:spacing w:after="120"/>
        <w:rPr>
          <w:rFonts w:ascii="Arial" w:eastAsia="Arial" w:hAnsi="Arial" w:cs="Arial"/>
          <w:sz w:val="20"/>
          <w:szCs w:val="20"/>
        </w:rPr>
      </w:pPr>
      <w:r w:rsidRPr="00261CF7">
        <w:rPr>
          <w:rFonts w:ascii="Arial" w:eastAsia="Arial" w:hAnsi="Arial" w:cs="Arial"/>
          <w:sz w:val="20"/>
          <w:szCs w:val="20"/>
        </w:rPr>
        <w:t xml:space="preserve">Respondents must provide a thorough and detailed narrative of the various knowledge, experience, and expertise relevant to the scope of work described in this RFP </w:t>
      </w:r>
      <w:r w:rsidR="004F20B7">
        <w:rPr>
          <w:rFonts w:ascii="Arial" w:eastAsia="Arial" w:hAnsi="Arial" w:cs="Arial"/>
          <w:sz w:val="20"/>
          <w:szCs w:val="20"/>
        </w:rPr>
        <w:t xml:space="preserve">(section on deliverables) </w:t>
      </w:r>
      <w:r w:rsidRPr="00261CF7">
        <w:rPr>
          <w:rFonts w:ascii="Arial" w:eastAsia="Arial" w:hAnsi="Arial" w:cs="Arial"/>
          <w:sz w:val="20"/>
          <w:szCs w:val="20"/>
        </w:rPr>
        <w:t xml:space="preserve">including a response to the following items: </w:t>
      </w:r>
    </w:p>
    <w:p w:rsidR="00261CF7" w:rsidRPr="00CC15C6" w:rsidRDefault="006E67EE" w:rsidP="00261CF7">
      <w:pPr>
        <w:numPr>
          <w:ilvl w:val="0"/>
          <w:numId w:val="5"/>
        </w:numPr>
        <w:spacing w:after="120"/>
        <w:rPr>
          <w:rFonts w:ascii="Arial" w:eastAsia="SymbolMT" w:hAnsi="Arial" w:cs="Arial"/>
          <w:sz w:val="20"/>
          <w:szCs w:val="20"/>
        </w:rPr>
      </w:pPr>
      <w:r w:rsidRPr="00CC15C6">
        <w:rPr>
          <w:rFonts w:ascii="Arial" w:eastAsia="SymbolMT" w:hAnsi="Arial" w:cs="Arial"/>
          <w:sz w:val="20"/>
          <w:szCs w:val="20"/>
        </w:rPr>
        <w:t xml:space="preserve">Demonstrated expertise, experience and capacity to perform all elements of the work described herein in a timely and efficient manner; and </w:t>
      </w:r>
    </w:p>
    <w:p w:rsidR="00CC15C6" w:rsidRPr="00E751D1" w:rsidRDefault="006E67EE" w:rsidP="00CC15C6">
      <w:pPr>
        <w:numPr>
          <w:ilvl w:val="0"/>
          <w:numId w:val="5"/>
        </w:numPr>
        <w:spacing w:after="120"/>
        <w:rPr>
          <w:rFonts w:ascii="Arial" w:eastAsia="SymbolMT" w:hAnsi="Arial" w:cs="Arial"/>
          <w:sz w:val="20"/>
          <w:szCs w:val="20"/>
        </w:rPr>
      </w:pPr>
      <w:r w:rsidRPr="00CC15C6">
        <w:rPr>
          <w:rFonts w:ascii="Arial" w:eastAsia="SymbolMT" w:hAnsi="Arial" w:cs="Arial"/>
          <w:sz w:val="20"/>
          <w:szCs w:val="20"/>
        </w:rPr>
        <w:t xml:space="preserve">Competent and credible level of knowledge related to </w:t>
      </w:r>
      <w:r w:rsidR="00CC7D18" w:rsidRPr="00CC15C6">
        <w:rPr>
          <w:rFonts w:ascii="Arial" w:eastAsia="SymbolMT" w:hAnsi="Arial" w:cs="Arial"/>
          <w:sz w:val="20"/>
          <w:szCs w:val="20"/>
        </w:rPr>
        <w:t xml:space="preserve">marketing, </w:t>
      </w:r>
      <w:r w:rsidRPr="00CC15C6">
        <w:rPr>
          <w:rFonts w:ascii="Arial" w:eastAsia="SymbolMT" w:hAnsi="Arial" w:cs="Arial"/>
          <w:sz w:val="20"/>
          <w:szCs w:val="20"/>
        </w:rPr>
        <w:t>marketing research</w:t>
      </w:r>
      <w:r w:rsidR="00CC7D18" w:rsidRPr="00CC15C6">
        <w:rPr>
          <w:rFonts w:ascii="Arial" w:eastAsia="SymbolMT" w:hAnsi="Arial" w:cs="Arial"/>
          <w:sz w:val="20"/>
          <w:szCs w:val="20"/>
        </w:rPr>
        <w:t xml:space="preserve"> with a focus on </w:t>
      </w:r>
      <w:r w:rsidR="00CC15C6" w:rsidRPr="00CC15C6">
        <w:rPr>
          <w:rFonts w:ascii="Arial" w:eastAsia="SymbolMT" w:hAnsi="Arial" w:cs="Arial"/>
          <w:sz w:val="20"/>
          <w:szCs w:val="20"/>
        </w:rPr>
        <w:t xml:space="preserve">the </w:t>
      </w:r>
      <w:r w:rsidR="00907F79">
        <w:rPr>
          <w:rFonts w:ascii="Arial" w:eastAsia="SymbolMT" w:hAnsi="Arial" w:cs="Arial"/>
          <w:sz w:val="20"/>
          <w:szCs w:val="20"/>
        </w:rPr>
        <w:t>translation</w:t>
      </w:r>
      <w:r w:rsidR="00CC15C6" w:rsidRPr="00CC15C6">
        <w:rPr>
          <w:rFonts w:ascii="Arial" w:eastAsia="SymbolMT" w:hAnsi="Arial" w:cs="Arial"/>
          <w:sz w:val="20"/>
          <w:szCs w:val="20"/>
        </w:rPr>
        <w:t xml:space="preserve"> of formative research</w:t>
      </w:r>
      <w:r w:rsidR="00CC7D18" w:rsidRPr="00CC15C6">
        <w:rPr>
          <w:rFonts w:ascii="Arial" w:eastAsia="SymbolMT" w:hAnsi="Arial" w:cs="Arial"/>
          <w:sz w:val="20"/>
          <w:szCs w:val="20"/>
        </w:rPr>
        <w:t xml:space="preserve"> </w:t>
      </w:r>
      <w:r w:rsidR="00907F79">
        <w:rPr>
          <w:rFonts w:ascii="Arial" w:eastAsia="SymbolMT" w:hAnsi="Arial" w:cs="Arial"/>
          <w:sz w:val="20"/>
          <w:szCs w:val="20"/>
        </w:rPr>
        <w:t>findings</w:t>
      </w:r>
      <w:r w:rsidR="00CC7D18" w:rsidRPr="00CC15C6">
        <w:rPr>
          <w:rFonts w:ascii="Arial" w:eastAsia="SymbolMT" w:hAnsi="Arial" w:cs="Arial"/>
          <w:sz w:val="20"/>
          <w:szCs w:val="20"/>
        </w:rPr>
        <w:t xml:space="preserve"> and concept testing for the</w:t>
      </w:r>
      <w:r w:rsidR="00CC15C6" w:rsidRPr="00CC15C6">
        <w:rPr>
          <w:rFonts w:ascii="Arial" w:eastAsia="SymbolMT" w:hAnsi="Arial" w:cs="Arial"/>
          <w:sz w:val="20"/>
          <w:szCs w:val="20"/>
        </w:rPr>
        <w:t xml:space="preserve"> development </w:t>
      </w:r>
      <w:r w:rsidR="00CC15C6" w:rsidRPr="00CC15C6">
        <w:rPr>
          <w:rFonts w:ascii="Arial" w:hAnsi="Arial" w:cs="Arial"/>
          <w:sz w:val="20"/>
          <w:szCs w:val="20"/>
        </w:rPr>
        <w:t xml:space="preserve">and testing of SBCC strategies </w:t>
      </w:r>
      <w:r w:rsidR="00CC15C6" w:rsidRPr="00E751D1">
        <w:rPr>
          <w:rFonts w:ascii="Arial" w:hAnsi="Arial" w:cs="Arial"/>
          <w:sz w:val="20"/>
          <w:szCs w:val="20"/>
        </w:rPr>
        <w:t xml:space="preserve">and tools intended to support the uptake and adherence of MMS among pregnant women. </w:t>
      </w:r>
    </w:p>
    <w:p w:rsidR="00E751D1" w:rsidRPr="009731C6" w:rsidRDefault="0076766B" w:rsidP="009731C6">
      <w:pPr>
        <w:numPr>
          <w:ilvl w:val="0"/>
          <w:numId w:val="5"/>
        </w:numPr>
        <w:spacing w:after="120"/>
        <w:rPr>
          <w:rFonts w:ascii="Arial" w:eastAsia="SymbolMT" w:hAnsi="Arial" w:cs="Arial"/>
          <w:sz w:val="20"/>
          <w:szCs w:val="20"/>
        </w:rPr>
      </w:pPr>
      <w:r w:rsidRPr="00E751D1">
        <w:rPr>
          <w:rFonts w:ascii="Arial" w:eastAsia="SymbolMT" w:hAnsi="Arial" w:cs="Arial"/>
          <w:sz w:val="20"/>
          <w:szCs w:val="20"/>
        </w:rPr>
        <w:t xml:space="preserve">Experience </w:t>
      </w:r>
      <w:r w:rsidR="00E751D1" w:rsidRPr="00E751D1">
        <w:rPr>
          <w:rFonts w:ascii="Arial" w:eastAsia="SymbolMT" w:hAnsi="Arial" w:cs="Arial"/>
          <w:sz w:val="20"/>
          <w:szCs w:val="20"/>
        </w:rPr>
        <w:t>developing creative design strategies and communication plans</w:t>
      </w:r>
      <w:r w:rsidRPr="00E751D1">
        <w:rPr>
          <w:rFonts w:ascii="Arial" w:eastAsia="SymbolMT" w:hAnsi="Arial" w:cs="Arial"/>
          <w:sz w:val="20"/>
          <w:szCs w:val="20"/>
        </w:rPr>
        <w:t xml:space="preserve"> </w:t>
      </w:r>
      <w:r w:rsidR="00CC15C6" w:rsidRPr="00E751D1">
        <w:rPr>
          <w:rFonts w:ascii="Arial" w:eastAsia="SymbolMT" w:hAnsi="Arial" w:cs="Arial"/>
          <w:sz w:val="20"/>
          <w:szCs w:val="20"/>
        </w:rPr>
        <w:t>in</w:t>
      </w:r>
      <w:r w:rsidR="00E751D1" w:rsidRPr="00E751D1">
        <w:rPr>
          <w:rFonts w:ascii="Arial" w:eastAsia="SymbolMT" w:hAnsi="Arial" w:cs="Arial"/>
          <w:sz w:val="20"/>
          <w:szCs w:val="20"/>
        </w:rPr>
        <w:t xml:space="preserve"> maternal and child</w:t>
      </w:r>
      <w:r w:rsidR="00CC15C6" w:rsidRPr="00E751D1">
        <w:rPr>
          <w:rFonts w:ascii="Arial" w:eastAsia="SymbolMT" w:hAnsi="Arial" w:cs="Arial"/>
          <w:sz w:val="20"/>
          <w:szCs w:val="20"/>
        </w:rPr>
        <w:t xml:space="preserve"> nutrition</w:t>
      </w:r>
      <w:r w:rsidRPr="00E751D1">
        <w:rPr>
          <w:rFonts w:ascii="Arial" w:eastAsia="SymbolMT" w:hAnsi="Arial" w:cs="Arial"/>
          <w:sz w:val="20"/>
          <w:szCs w:val="20"/>
        </w:rPr>
        <w:t xml:space="preserve"> in </w:t>
      </w:r>
      <w:r w:rsidR="005E6F2E" w:rsidRPr="00E751D1">
        <w:rPr>
          <w:rFonts w:ascii="Arial" w:eastAsia="SymbolMT" w:hAnsi="Arial" w:cs="Arial"/>
          <w:sz w:val="20"/>
          <w:szCs w:val="20"/>
        </w:rPr>
        <w:t>Haiti.</w:t>
      </w:r>
    </w:p>
    <w:p w:rsidR="00E751D1" w:rsidRPr="00E751D1" w:rsidRDefault="00E751D1" w:rsidP="00261CF7">
      <w:pPr>
        <w:numPr>
          <w:ilvl w:val="0"/>
          <w:numId w:val="5"/>
        </w:numPr>
        <w:rPr>
          <w:rFonts w:ascii="Arial" w:eastAsia="SymbolMT" w:hAnsi="Arial" w:cs="Arial"/>
          <w:sz w:val="20"/>
          <w:szCs w:val="20"/>
        </w:rPr>
      </w:pPr>
      <w:r>
        <w:rPr>
          <w:rFonts w:ascii="Arial" w:eastAsia="SymbolMT" w:hAnsi="Arial" w:cs="Arial"/>
          <w:sz w:val="20"/>
          <w:szCs w:val="20"/>
        </w:rPr>
        <w:t>Demonstrated knowledge of the political and administrative context in Haiti.</w:t>
      </w:r>
    </w:p>
    <w:p w:rsidR="00261CF7" w:rsidRPr="00261CF7" w:rsidRDefault="00261CF7" w:rsidP="002B7FA4">
      <w:pPr>
        <w:pStyle w:val="NormalWeb"/>
        <w:spacing w:before="0" w:beforeAutospacing="0" w:after="120" w:afterAutospacing="0"/>
        <w:rPr>
          <w:rFonts w:ascii="Arial" w:hAnsi="Arial" w:cs="Arial"/>
          <w:b/>
          <w:bCs/>
          <w:color w:val="007788"/>
          <w:sz w:val="20"/>
          <w:szCs w:val="20"/>
          <w:lang w:val="en-US"/>
        </w:rPr>
      </w:pPr>
    </w:p>
    <w:p w:rsidR="00261CF7" w:rsidRPr="002B7FA4" w:rsidRDefault="00555107" w:rsidP="002B7FA4">
      <w:pPr>
        <w:pStyle w:val="NormalWeb"/>
        <w:spacing w:before="0" w:beforeAutospacing="0" w:after="120" w:afterAutospacing="0"/>
        <w:rPr>
          <w:rFonts w:ascii="Arial" w:hAnsi="Arial" w:cs="Arial"/>
          <w:b/>
          <w:bCs/>
          <w:color w:val="007788"/>
          <w:lang w:val="en-US"/>
        </w:rPr>
      </w:pPr>
      <w:r w:rsidRPr="0078466A">
        <w:rPr>
          <w:rFonts w:ascii="Arial" w:hAnsi="Arial" w:cs="Arial"/>
          <w:b/>
          <w:bCs/>
          <w:color w:val="007788"/>
          <w:lang w:val="en-US"/>
        </w:rPr>
        <w:t>Proposal Requirements</w:t>
      </w:r>
    </w:p>
    <w:p w:rsidR="00261CF7" w:rsidRPr="00261CF7" w:rsidRDefault="00E65EB3" w:rsidP="00261CF7">
      <w:pPr>
        <w:spacing w:after="120"/>
        <w:rPr>
          <w:rFonts w:ascii="Arial" w:hAnsi="Arial" w:cs="Arial"/>
          <w:sz w:val="20"/>
          <w:szCs w:val="20"/>
          <w:lang w:eastAsia="en-GB"/>
        </w:rPr>
      </w:pPr>
      <w:r w:rsidRPr="00261CF7">
        <w:rPr>
          <w:rFonts w:ascii="Arial" w:hAnsi="Arial" w:cs="Arial"/>
          <w:sz w:val="20"/>
          <w:szCs w:val="20"/>
          <w:lang w:eastAsia="en-GB"/>
        </w:rPr>
        <w:t xml:space="preserve">Bidders are requested to provide answers to the following questions: </w:t>
      </w:r>
    </w:p>
    <w:p w:rsidR="00261CF7" w:rsidRDefault="00E65EB3" w:rsidP="00261CF7">
      <w:pPr>
        <w:pStyle w:val="ListParagraph"/>
        <w:numPr>
          <w:ilvl w:val="0"/>
          <w:numId w:val="14"/>
        </w:numPr>
        <w:spacing w:after="120" w:line="240" w:lineRule="auto"/>
        <w:contextualSpacing w:val="0"/>
        <w:rPr>
          <w:rFonts w:ascii="Arial" w:eastAsia="Times New Roman" w:hAnsi="Arial" w:cs="Arial"/>
          <w:iCs/>
          <w:color w:val="000000"/>
          <w:sz w:val="20"/>
          <w:szCs w:val="20"/>
          <w:lang w:eastAsia="en-GB"/>
        </w:rPr>
      </w:pPr>
      <w:r w:rsidRPr="00261CF7">
        <w:rPr>
          <w:rFonts w:ascii="Arial" w:eastAsia="Times New Roman" w:hAnsi="Arial" w:cs="Arial"/>
          <w:iCs/>
          <w:color w:val="000000"/>
          <w:sz w:val="20"/>
          <w:szCs w:val="20"/>
          <w:lang w:eastAsia="en-GB"/>
        </w:rPr>
        <w:t xml:space="preserve">Please provide details of the team you propose to carry out the work including their expertise and an explanation of why they are suited to the role, the number of days allocated to the project, and their day rate. Please also indicate which person would lead the project from your </w:t>
      </w:r>
      <w:r w:rsidR="002F23EC">
        <w:rPr>
          <w:rFonts w:ascii="Arial" w:eastAsia="Times New Roman" w:hAnsi="Arial" w:cs="Arial"/>
          <w:iCs/>
          <w:color w:val="000000"/>
          <w:sz w:val="20"/>
          <w:szCs w:val="20"/>
          <w:lang w:eastAsia="en-GB"/>
        </w:rPr>
        <w:t>organization</w:t>
      </w:r>
      <w:r w:rsidRPr="00261CF7">
        <w:rPr>
          <w:rFonts w:ascii="Arial" w:eastAsia="Times New Roman" w:hAnsi="Arial" w:cs="Arial"/>
          <w:iCs/>
          <w:color w:val="000000"/>
          <w:sz w:val="20"/>
          <w:szCs w:val="20"/>
          <w:lang w:eastAsia="en-GB"/>
        </w:rPr>
        <w:t xml:space="preserve"> (i.e. the person who would be </w:t>
      </w:r>
      <w:r w:rsidR="00513478">
        <w:rPr>
          <w:rFonts w:ascii="Arial" w:eastAsia="Times New Roman" w:hAnsi="Arial" w:cs="Arial"/>
          <w:iCs/>
          <w:color w:val="000000"/>
          <w:sz w:val="20"/>
          <w:szCs w:val="20"/>
          <w:lang w:eastAsia="en-GB"/>
        </w:rPr>
        <w:t>MSPP/</w:t>
      </w:r>
      <w:r w:rsidR="002F23EC">
        <w:rPr>
          <w:rFonts w:ascii="Arial" w:eastAsia="Times New Roman" w:hAnsi="Arial" w:cs="Arial"/>
          <w:iCs/>
          <w:color w:val="000000"/>
          <w:sz w:val="20"/>
          <w:szCs w:val="20"/>
          <w:lang w:eastAsia="en-GB"/>
        </w:rPr>
        <w:t>VA’s</w:t>
      </w:r>
      <w:r w:rsidRPr="00261CF7">
        <w:rPr>
          <w:rFonts w:ascii="Arial" w:eastAsia="Times New Roman" w:hAnsi="Arial" w:cs="Arial"/>
          <w:iCs/>
          <w:color w:val="000000"/>
          <w:sz w:val="20"/>
          <w:szCs w:val="20"/>
          <w:lang w:eastAsia="en-GB"/>
        </w:rPr>
        <w:t xml:space="preserve"> day-to-day contact). All </w:t>
      </w:r>
      <w:r w:rsidR="002F23EC">
        <w:rPr>
          <w:rFonts w:ascii="Arial" w:eastAsia="Times New Roman" w:hAnsi="Arial" w:cs="Arial"/>
          <w:iCs/>
          <w:color w:val="000000"/>
          <w:sz w:val="20"/>
          <w:szCs w:val="20"/>
          <w:lang w:eastAsia="en-GB"/>
        </w:rPr>
        <w:t>perso</w:t>
      </w:r>
      <w:r w:rsidR="00B073EA">
        <w:rPr>
          <w:rFonts w:ascii="Arial" w:eastAsia="Times New Roman" w:hAnsi="Arial" w:cs="Arial"/>
          <w:iCs/>
          <w:color w:val="000000"/>
          <w:sz w:val="20"/>
          <w:szCs w:val="20"/>
          <w:lang w:eastAsia="en-GB"/>
        </w:rPr>
        <w:t>n</w:t>
      </w:r>
      <w:r w:rsidR="002F23EC">
        <w:rPr>
          <w:rFonts w:ascii="Arial" w:eastAsia="Times New Roman" w:hAnsi="Arial" w:cs="Arial"/>
          <w:iCs/>
          <w:color w:val="000000"/>
          <w:sz w:val="20"/>
          <w:szCs w:val="20"/>
          <w:lang w:eastAsia="en-GB"/>
        </w:rPr>
        <w:t>nel’s</w:t>
      </w:r>
      <w:r w:rsidRPr="00261CF7">
        <w:rPr>
          <w:rFonts w:ascii="Arial" w:eastAsia="Times New Roman" w:hAnsi="Arial" w:cs="Arial"/>
          <w:iCs/>
          <w:color w:val="000000"/>
          <w:sz w:val="20"/>
          <w:szCs w:val="20"/>
          <w:lang w:eastAsia="en-GB"/>
        </w:rPr>
        <w:t xml:space="preserve"> CV</w:t>
      </w:r>
      <w:r w:rsidR="00F518F0" w:rsidRPr="00261CF7">
        <w:rPr>
          <w:rFonts w:ascii="Arial" w:eastAsia="Times New Roman" w:hAnsi="Arial" w:cs="Arial"/>
          <w:iCs/>
          <w:color w:val="000000"/>
          <w:sz w:val="20"/>
          <w:szCs w:val="20"/>
          <w:lang w:eastAsia="en-GB"/>
        </w:rPr>
        <w:t>s</w:t>
      </w:r>
      <w:r w:rsidRPr="00261CF7">
        <w:rPr>
          <w:rFonts w:ascii="Arial" w:eastAsia="Times New Roman" w:hAnsi="Arial" w:cs="Arial"/>
          <w:iCs/>
          <w:color w:val="000000"/>
          <w:sz w:val="20"/>
          <w:szCs w:val="20"/>
          <w:lang w:eastAsia="en-GB"/>
        </w:rPr>
        <w:t xml:space="preserve"> should be </w:t>
      </w:r>
      <w:proofErr w:type="gramStart"/>
      <w:r w:rsidRPr="00261CF7">
        <w:rPr>
          <w:rFonts w:ascii="Arial" w:eastAsia="Times New Roman" w:hAnsi="Arial" w:cs="Arial"/>
          <w:iCs/>
          <w:color w:val="000000"/>
          <w:sz w:val="20"/>
          <w:szCs w:val="20"/>
          <w:lang w:eastAsia="en-GB"/>
        </w:rPr>
        <w:t>send</w:t>
      </w:r>
      <w:proofErr w:type="gramEnd"/>
      <w:r w:rsidRPr="00261CF7">
        <w:rPr>
          <w:rFonts w:ascii="Arial" w:eastAsia="Times New Roman" w:hAnsi="Arial" w:cs="Arial"/>
          <w:iCs/>
          <w:color w:val="000000"/>
          <w:sz w:val="20"/>
          <w:szCs w:val="20"/>
          <w:lang w:eastAsia="en-GB"/>
        </w:rPr>
        <w:t xml:space="preserve"> also with the proposal</w:t>
      </w:r>
      <w:r w:rsidR="00824FAB">
        <w:rPr>
          <w:rFonts w:ascii="Arial" w:eastAsia="Times New Roman" w:hAnsi="Arial" w:cs="Arial"/>
          <w:iCs/>
          <w:color w:val="000000"/>
          <w:sz w:val="20"/>
          <w:szCs w:val="20"/>
          <w:lang w:eastAsia="en-GB"/>
        </w:rPr>
        <w:t>.</w:t>
      </w:r>
      <w:r w:rsidRPr="00261CF7">
        <w:rPr>
          <w:rFonts w:ascii="Arial" w:eastAsia="Times New Roman" w:hAnsi="Arial" w:cs="Arial"/>
          <w:iCs/>
          <w:color w:val="000000"/>
          <w:sz w:val="20"/>
          <w:szCs w:val="20"/>
          <w:lang w:eastAsia="en-GB"/>
        </w:rPr>
        <w:t xml:space="preserve"> (1</w:t>
      </w:r>
      <w:r w:rsidR="005E6F2E" w:rsidRPr="00261CF7">
        <w:rPr>
          <w:rFonts w:ascii="Arial" w:eastAsia="Times New Roman" w:hAnsi="Arial" w:cs="Arial"/>
          <w:iCs/>
          <w:color w:val="000000"/>
          <w:sz w:val="20"/>
          <w:szCs w:val="20"/>
          <w:lang w:eastAsia="en-GB"/>
        </w:rPr>
        <w:t>,</w:t>
      </w:r>
      <w:r w:rsidRPr="00261CF7">
        <w:rPr>
          <w:rFonts w:ascii="Arial" w:eastAsia="Times New Roman" w:hAnsi="Arial" w:cs="Arial"/>
          <w:iCs/>
          <w:color w:val="000000"/>
          <w:sz w:val="20"/>
          <w:szCs w:val="20"/>
          <w:lang w:eastAsia="en-GB"/>
        </w:rPr>
        <w:t>000 maximum words)</w:t>
      </w:r>
      <w:r w:rsidR="002F23EC">
        <w:rPr>
          <w:rFonts w:ascii="Arial" w:eastAsia="Times New Roman" w:hAnsi="Arial" w:cs="Arial"/>
          <w:iCs/>
          <w:color w:val="000000"/>
          <w:sz w:val="20"/>
          <w:szCs w:val="20"/>
          <w:lang w:eastAsia="en-GB"/>
        </w:rPr>
        <w:t>.</w:t>
      </w:r>
      <w:r w:rsidRPr="00261CF7">
        <w:rPr>
          <w:rFonts w:ascii="Arial" w:eastAsia="Times New Roman" w:hAnsi="Arial" w:cs="Arial"/>
          <w:iCs/>
          <w:color w:val="000000"/>
          <w:sz w:val="20"/>
          <w:szCs w:val="20"/>
          <w:lang w:eastAsia="en-GB"/>
        </w:rPr>
        <w:t xml:space="preserve"> </w:t>
      </w:r>
    </w:p>
    <w:p w:rsidR="00E751D1" w:rsidRPr="00D60234" w:rsidRDefault="00E751D1" w:rsidP="00E751D1">
      <w:pPr>
        <w:pStyle w:val="ListParagraph"/>
        <w:numPr>
          <w:ilvl w:val="0"/>
          <w:numId w:val="14"/>
        </w:numPr>
        <w:spacing w:after="120" w:line="240" w:lineRule="auto"/>
        <w:contextualSpacing w:val="0"/>
        <w:rPr>
          <w:rFonts w:ascii="Arial" w:eastAsia="Times New Roman" w:hAnsi="Arial" w:cs="Arial"/>
          <w:iCs/>
          <w:sz w:val="20"/>
          <w:szCs w:val="20"/>
          <w:lang w:eastAsia="en-GB"/>
        </w:rPr>
      </w:pPr>
      <w:r w:rsidRPr="00D60234">
        <w:rPr>
          <w:rFonts w:ascii="Arial" w:eastAsia="Times New Roman" w:hAnsi="Arial" w:cs="Arial"/>
          <w:iCs/>
          <w:sz w:val="20"/>
          <w:szCs w:val="20"/>
          <w:lang w:eastAsia="en-GB"/>
        </w:rPr>
        <w:t>Please describe your general processes, including how your agency would interpret formative research, build out communication</w:t>
      </w:r>
      <w:r w:rsidR="00907F79">
        <w:rPr>
          <w:rFonts w:ascii="Arial" w:eastAsia="Times New Roman" w:hAnsi="Arial" w:cs="Arial"/>
          <w:iCs/>
          <w:sz w:val="20"/>
          <w:szCs w:val="20"/>
          <w:lang w:eastAsia="en-GB"/>
        </w:rPr>
        <w:t>/</w:t>
      </w:r>
      <w:r w:rsidRPr="00D60234">
        <w:rPr>
          <w:rFonts w:ascii="Arial" w:eastAsia="Times New Roman" w:hAnsi="Arial" w:cs="Arial"/>
          <w:iCs/>
          <w:sz w:val="20"/>
          <w:szCs w:val="20"/>
          <w:lang w:eastAsia="en-GB"/>
        </w:rPr>
        <w:t xml:space="preserve">design plan, and design/execute all assets. </w:t>
      </w:r>
    </w:p>
    <w:p w:rsidR="00261CF7" w:rsidRPr="00261CF7" w:rsidRDefault="00E65EB3" w:rsidP="00261CF7">
      <w:pPr>
        <w:pStyle w:val="ListParagraph"/>
        <w:numPr>
          <w:ilvl w:val="0"/>
          <w:numId w:val="14"/>
        </w:numPr>
        <w:spacing w:after="120" w:line="240" w:lineRule="auto"/>
        <w:contextualSpacing w:val="0"/>
        <w:rPr>
          <w:rFonts w:ascii="Arial" w:eastAsia="Times New Roman" w:hAnsi="Arial" w:cs="Arial"/>
          <w:color w:val="222222"/>
          <w:sz w:val="20"/>
          <w:szCs w:val="20"/>
          <w:lang w:eastAsia="en-GB"/>
        </w:rPr>
      </w:pPr>
      <w:r w:rsidRPr="00261CF7">
        <w:rPr>
          <w:rFonts w:ascii="Arial" w:eastAsia="Times New Roman" w:hAnsi="Arial" w:cs="Arial"/>
          <w:color w:val="000000"/>
          <w:sz w:val="20"/>
          <w:szCs w:val="20"/>
          <w:lang w:eastAsia="en-GB"/>
        </w:rPr>
        <w:t>Please outline your delivery workplan with indication of key milestones you are proposing to deliver to ensure required outcomes are fully met</w:t>
      </w:r>
      <w:r w:rsidR="00291DF7" w:rsidRPr="00261CF7">
        <w:rPr>
          <w:rFonts w:ascii="Arial" w:eastAsia="Times New Roman" w:hAnsi="Arial" w:cs="Arial"/>
          <w:color w:val="000000"/>
          <w:sz w:val="20"/>
          <w:szCs w:val="20"/>
          <w:lang w:eastAsia="en-GB"/>
        </w:rPr>
        <w:t xml:space="preserve"> as well as a risk mitigation table</w:t>
      </w:r>
      <w:r w:rsidR="00801BDB" w:rsidRPr="00261CF7">
        <w:rPr>
          <w:rFonts w:ascii="Arial" w:eastAsia="Times New Roman" w:hAnsi="Arial" w:cs="Arial"/>
          <w:color w:val="000000"/>
          <w:sz w:val="20"/>
          <w:szCs w:val="20"/>
          <w:lang w:eastAsia="en-GB"/>
        </w:rPr>
        <w:t xml:space="preserve"> and how  you are proposing to overcome potential risks during the research process</w:t>
      </w:r>
      <w:r w:rsidRPr="00261CF7">
        <w:rPr>
          <w:rFonts w:ascii="Arial" w:eastAsia="Times New Roman" w:hAnsi="Arial" w:cs="Arial"/>
          <w:color w:val="000000"/>
          <w:sz w:val="20"/>
          <w:szCs w:val="20"/>
          <w:lang w:eastAsia="en-GB"/>
        </w:rPr>
        <w:t>. (1</w:t>
      </w:r>
      <w:r w:rsidR="005E6F2E" w:rsidRPr="00261CF7">
        <w:rPr>
          <w:rFonts w:ascii="Arial" w:eastAsia="Times New Roman" w:hAnsi="Arial" w:cs="Arial"/>
          <w:color w:val="000000"/>
          <w:sz w:val="20"/>
          <w:szCs w:val="20"/>
          <w:lang w:eastAsia="en-GB"/>
        </w:rPr>
        <w:t>,</w:t>
      </w:r>
      <w:r w:rsidRPr="00261CF7">
        <w:rPr>
          <w:rFonts w:ascii="Arial" w:eastAsia="Times New Roman" w:hAnsi="Arial" w:cs="Arial"/>
          <w:color w:val="000000"/>
          <w:sz w:val="20"/>
          <w:szCs w:val="20"/>
          <w:lang w:eastAsia="en-GB"/>
        </w:rPr>
        <w:t xml:space="preserve">000 </w:t>
      </w:r>
      <w:r w:rsidRPr="00261CF7">
        <w:rPr>
          <w:rFonts w:ascii="Arial" w:eastAsia="Times New Roman" w:hAnsi="Arial" w:cs="Arial"/>
          <w:iCs/>
          <w:color w:val="000000"/>
          <w:sz w:val="20"/>
          <w:szCs w:val="20"/>
          <w:lang w:eastAsia="en-GB"/>
        </w:rPr>
        <w:t xml:space="preserve">maximum </w:t>
      </w:r>
      <w:r w:rsidRPr="00261CF7">
        <w:rPr>
          <w:rFonts w:ascii="Arial" w:eastAsia="Times New Roman" w:hAnsi="Arial" w:cs="Arial"/>
          <w:color w:val="000000"/>
          <w:sz w:val="20"/>
          <w:szCs w:val="20"/>
          <w:lang w:eastAsia="en-GB"/>
        </w:rPr>
        <w:t>words)</w:t>
      </w:r>
      <w:r w:rsidR="002F23EC">
        <w:rPr>
          <w:rFonts w:ascii="Arial" w:eastAsia="Times New Roman" w:hAnsi="Arial" w:cs="Arial"/>
          <w:color w:val="000000"/>
          <w:sz w:val="20"/>
          <w:szCs w:val="20"/>
          <w:lang w:eastAsia="en-GB"/>
        </w:rPr>
        <w:t>.</w:t>
      </w:r>
    </w:p>
    <w:p w:rsidR="00261CF7" w:rsidRPr="00261CF7" w:rsidRDefault="00E65EB3" w:rsidP="00261CF7">
      <w:pPr>
        <w:pStyle w:val="ListParagraph"/>
        <w:numPr>
          <w:ilvl w:val="0"/>
          <w:numId w:val="14"/>
        </w:numPr>
        <w:spacing w:after="120" w:line="240" w:lineRule="auto"/>
        <w:contextualSpacing w:val="0"/>
        <w:rPr>
          <w:rFonts w:ascii="Arial" w:eastAsia="Times New Roman" w:hAnsi="Arial" w:cs="Arial"/>
          <w:color w:val="000000"/>
          <w:sz w:val="20"/>
          <w:szCs w:val="20"/>
          <w:lang w:eastAsia="en-GB"/>
        </w:rPr>
      </w:pPr>
      <w:r w:rsidRPr="00261CF7">
        <w:rPr>
          <w:rFonts w:ascii="Arial" w:eastAsia="Times New Roman" w:hAnsi="Arial" w:cs="Arial"/>
          <w:color w:val="000000"/>
          <w:sz w:val="20"/>
          <w:szCs w:val="20"/>
          <w:lang w:eastAsia="en-GB"/>
        </w:rPr>
        <w:t>Please detail your company background and experience, including examples of similar projects successfully completed. (1</w:t>
      </w:r>
      <w:r w:rsidR="005E6F2E" w:rsidRPr="00261CF7">
        <w:rPr>
          <w:rFonts w:ascii="Arial" w:eastAsia="Times New Roman" w:hAnsi="Arial" w:cs="Arial"/>
          <w:color w:val="000000"/>
          <w:sz w:val="20"/>
          <w:szCs w:val="20"/>
          <w:lang w:eastAsia="en-GB"/>
        </w:rPr>
        <w:t>,</w:t>
      </w:r>
      <w:r w:rsidRPr="00261CF7">
        <w:rPr>
          <w:rFonts w:ascii="Arial" w:eastAsia="Times New Roman" w:hAnsi="Arial" w:cs="Arial"/>
          <w:color w:val="000000"/>
          <w:sz w:val="20"/>
          <w:szCs w:val="20"/>
          <w:lang w:eastAsia="en-GB"/>
        </w:rPr>
        <w:t xml:space="preserve">000 </w:t>
      </w:r>
      <w:r w:rsidRPr="00261CF7">
        <w:rPr>
          <w:rFonts w:ascii="Arial" w:eastAsia="Times New Roman" w:hAnsi="Arial" w:cs="Arial"/>
          <w:iCs/>
          <w:color w:val="000000"/>
          <w:sz w:val="20"/>
          <w:szCs w:val="20"/>
          <w:lang w:eastAsia="en-GB"/>
        </w:rPr>
        <w:t xml:space="preserve">maximum </w:t>
      </w:r>
      <w:r w:rsidRPr="00261CF7">
        <w:rPr>
          <w:rFonts w:ascii="Arial" w:eastAsia="Times New Roman" w:hAnsi="Arial" w:cs="Arial"/>
          <w:color w:val="000000"/>
          <w:sz w:val="20"/>
          <w:szCs w:val="20"/>
          <w:lang w:eastAsia="en-GB"/>
        </w:rPr>
        <w:t>words)</w:t>
      </w:r>
      <w:r w:rsidR="002F23EC">
        <w:rPr>
          <w:rFonts w:ascii="Arial" w:eastAsia="Times New Roman" w:hAnsi="Arial" w:cs="Arial"/>
          <w:color w:val="000000"/>
          <w:sz w:val="20"/>
          <w:szCs w:val="20"/>
          <w:lang w:eastAsia="en-GB"/>
        </w:rPr>
        <w:t>.</w:t>
      </w:r>
    </w:p>
    <w:p w:rsidR="00801BDB" w:rsidRDefault="00801BDB" w:rsidP="00261CF7">
      <w:pPr>
        <w:pStyle w:val="ListParagraph"/>
        <w:numPr>
          <w:ilvl w:val="0"/>
          <w:numId w:val="14"/>
        </w:numPr>
        <w:spacing w:after="0" w:line="240" w:lineRule="auto"/>
        <w:contextualSpacing w:val="0"/>
        <w:rPr>
          <w:rFonts w:ascii="Arial" w:eastAsia="SymbolMT" w:hAnsi="Arial" w:cs="Arial"/>
          <w:sz w:val="20"/>
          <w:szCs w:val="20"/>
        </w:rPr>
      </w:pPr>
      <w:r w:rsidRPr="00261CF7">
        <w:rPr>
          <w:rFonts w:ascii="Arial" w:eastAsia="SymbolMT" w:hAnsi="Arial" w:cs="Arial"/>
          <w:sz w:val="20"/>
          <w:szCs w:val="20"/>
        </w:rPr>
        <w:t>Two references from clients for whom similar work has been conducted</w:t>
      </w:r>
      <w:r w:rsidR="002F23EC">
        <w:rPr>
          <w:rFonts w:ascii="Arial" w:eastAsia="SymbolMT" w:hAnsi="Arial" w:cs="Arial"/>
          <w:sz w:val="20"/>
          <w:szCs w:val="20"/>
        </w:rPr>
        <w:t>.</w:t>
      </w:r>
      <w:r w:rsidRPr="00261CF7">
        <w:rPr>
          <w:rFonts w:ascii="Arial" w:eastAsia="SymbolMT" w:hAnsi="Arial" w:cs="Arial"/>
          <w:sz w:val="20"/>
          <w:szCs w:val="20"/>
        </w:rPr>
        <w:t xml:space="preserve"> </w:t>
      </w:r>
    </w:p>
    <w:p w:rsidR="00824FAB" w:rsidRDefault="00824FAB" w:rsidP="00824FAB">
      <w:pPr>
        <w:pStyle w:val="ListParagraph"/>
        <w:spacing w:after="0" w:line="240" w:lineRule="auto"/>
        <w:contextualSpacing w:val="0"/>
        <w:rPr>
          <w:rFonts w:ascii="Arial" w:eastAsia="SymbolMT" w:hAnsi="Arial" w:cs="Arial"/>
          <w:sz w:val="20"/>
          <w:szCs w:val="20"/>
        </w:rPr>
      </w:pPr>
    </w:p>
    <w:p w:rsidR="00824FAB" w:rsidRDefault="00824FAB" w:rsidP="00261CF7">
      <w:pPr>
        <w:rPr>
          <w:rFonts w:ascii="Arial" w:eastAsia="Times New Roman" w:hAnsi="Arial" w:cs="Arial"/>
          <w:b/>
          <w:color w:val="000000"/>
          <w:sz w:val="20"/>
          <w:szCs w:val="20"/>
          <w:lang w:eastAsia="en-GB"/>
        </w:rPr>
      </w:pPr>
    </w:p>
    <w:p w:rsidR="00E65EB3" w:rsidRPr="00261CF7" w:rsidRDefault="00E65EB3" w:rsidP="00261CF7">
      <w:pPr>
        <w:rPr>
          <w:rFonts w:ascii="Arial" w:eastAsia="Times New Roman" w:hAnsi="Arial" w:cs="Arial"/>
          <w:b/>
          <w:color w:val="222222"/>
          <w:sz w:val="20"/>
          <w:szCs w:val="20"/>
          <w:lang w:eastAsia="en-GB"/>
        </w:rPr>
      </w:pPr>
      <w:r w:rsidRPr="00261CF7">
        <w:rPr>
          <w:rFonts w:ascii="Arial" w:eastAsia="Times New Roman" w:hAnsi="Arial" w:cs="Arial"/>
          <w:b/>
          <w:color w:val="000000"/>
          <w:sz w:val="20"/>
          <w:szCs w:val="20"/>
          <w:lang w:eastAsia="en-GB"/>
        </w:rPr>
        <w:t>The bidder's proposal must be</w:t>
      </w:r>
      <w:r w:rsidR="00824FAB">
        <w:rPr>
          <w:rFonts w:ascii="Arial" w:eastAsia="Times New Roman" w:hAnsi="Arial" w:cs="Arial"/>
          <w:b/>
          <w:color w:val="000000"/>
          <w:sz w:val="20"/>
          <w:szCs w:val="20"/>
          <w:lang w:eastAsia="en-GB"/>
        </w:rPr>
        <w:t xml:space="preserve"> in English and</w:t>
      </w:r>
      <w:r w:rsidRPr="00261CF7">
        <w:rPr>
          <w:rFonts w:ascii="Arial" w:eastAsia="Times New Roman" w:hAnsi="Arial" w:cs="Arial"/>
          <w:b/>
          <w:color w:val="000000"/>
          <w:sz w:val="20"/>
          <w:szCs w:val="20"/>
          <w:lang w:eastAsia="en-GB"/>
        </w:rPr>
        <w:t xml:space="preserve"> accompanied by an Executive Summary (</w:t>
      </w:r>
      <w:r w:rsidR="002F23EC">
        <w:rPr>
          <w:rFonts w:ascii="Arial" w:eastAsia="Times New Roman" w:hAnsi="Arial" w:cs="Arial"/>
          <w:b/>
          <w:color w:val="000000"/>
          <w:sz w:val="20"/>
          <w:szCs w:val="20"/>
          <w:lang w:eastAsia="en-GB"/>
        </w:rPr>
        <w:t>m</w:t>
      </w:r>
      <w:r w:rsidRPr="00261CF7">
        <w:rPr>
          <w:rFonts w:ascii="Arial" w:eastAsia="Times New Roman" w:hAnsi="Arial" w:cs="Arial"/>
          <w:b/>
          <w:color w:val="000000"/>
          <w:sz w:val="20"/>
          <w:szCs w:val="20"/>
          <w:lang w:eastAsia="en-GB"/>
        </w:rPr>
        <w:t xml:space="preserve">aximum 3 pages). </w:t>
      </w:r>
    </w:p>
    <w:p w:rsidR="00261CF7" w:rsidRPr="00261CF7" w:rsidRDefault="00261CF7" w:rsidP="002B7FA4">
      <w:pPr>
        <w:pStyle w:val="NormalWeb"/>
        <w:spacing w:before="0" w:beforeAutospacing="0" w:after="120" w:afterAutospacing="0"/>
        <w:rPr>
          <w:rFonts w:ascii="Arial" w:hAnsi="Arial" w:cs="Arial"/>
          <w:b/>
          <w:bCs/>
          <w:color w:val="007788"/>
          <w:sz w:val="20"/>
          <w:szCs w:val="20"/>
          <w:lang w:val="en-US"/>
        </w:rPr>
      </w:pPr>
    </w:p>
    <w:p w:rsidR="00261CF7" w:rsidRPr="002B7FA4" w:rsidRDefault="00A60888" w:rsidP="002B7FA4">
      <w:pPr>
        <w:pStyle w:val="NormalWeb"/>
        <w:spacing w:before="0" w:beforeAutospacing="0" w:after="120" w:afterAutospacing="0"/>
        <w:rPr>
          <w:rFonts w:ascii="Arial" w:hAnsi="Arial" w:cs="Arial"/>
          <w:b/>
          <w:bCs/>
          <w:color w:val="007788"/>
          <w:lang w:val="en-US"/>
        </w:rPr>
      </w:pPr>
      <w:r w:rsidRPr="0078466A">
        <w:rPr>
          <w:rFonts w:ascii="Arial" w:hAnsi="Arial" w:cs="Arial"/>
          <w:b/>
          <w:bCs/>
          <w:color w:val="007788"/>
          <w:lang w:val="en-US"/>
        </w:rPr>
        <w:t xml:space="preserve">Evaluation of Proposals </w:t>
      </w:r>
    </w:p>
    <w:p w:rsidR="00A60888" w:rsidRPr="00261CF7" w:rsidRDefault="00A60888" w:rsidP="00261CF7">
      <w:pPr>
        <w:rPr>
          <w:rFonts w:ascii="Arial" w:eastAsia="Times New Roman" w:hAnsi="Arial" w:cs="Arial"/>
          <w:sz w:val="20"/>
          <w:szCs w:val="20"/>
          <w:lang w:eastAsia="en-GB"/>
        </w:rPr>
      </w:pPr>
      <w:r w:rsidRPr="00261CF7">
        <w:rPr>
          <w:rFonts w:ascii="Arial" w:eastAsia="Times New Roman" w:hAnsi="Arial" w:cs="Arial"/>
          <w:sz w:val="20"/>
          <w:szCs w:val="20"/>
          <w:lang w:eastAsia="en-GB"/>
        </w:rPr>
        <w:t xml:space="preserve">Following the preliminary examination of proposals, a two-stage procedure will be implemented, with the evaluation of the technical proposal being completed prior to the evaluation of the financial proposal. The evaluation panel will evaluate the technical merits of all the proposals which have passed the Preliminary Examination of proposals based on the following weighting: </w:t>
      </w:r>
    </w:p>
    <w:p w:rsidR="00A60888" w:rsidRPr="00261CF7" w:rsidRDefault="00A60888" w:rsidP="00261CF7">
      <w:pPr>
        <w:jc w:val="both"/>
        <w:rPr>
          <w:rFonts w:ascii="Arial" w:eastAsia="Times New Roman" w:hAnsi="Arial" w:cs="Arial"/>
          <w:sz w:val="20"/>
          <w:szCs w:val="20"/>
          <w:lang w:eastAsia="en-GB"/>
        </w:rPr>
      </w:pPr>
    </w:p>
    <w:tbl>
      <w:tblPr>
        <w:tblStyle w:val="TableGrid"/>
        <w:tblW w:w="0" w:type="auto"/>
        <w:tblInd w:w="108" w:type="dxa"/>
        <w:tblLook w:val="04A0"/>
      </w:tblPr>
      <w:tblGrid>
        <w:gridCol w:w="4400"/>
        <w:gridCol w:w="4508"/>
      </w:tblGrid>
      <w:tr w:rsidR="00A60888" w:rsidRPr="00261CF7" w:rsidTr="002B7FA4">
        <w:trPr>
          <w:cantSplit/>
          <w:trHeight w:val="288"/>
        </w:trPr>
        <w:tc>
          <w:tcPr>
            <w:tcW w:w="4400" w:type="dxa"/>
            <w:vAlign w:val="center"/>
          </w:tcPr>
          <w:p w:rsidR="00A60888" w:rsidRPr="00261CF7" w:rsidRDefault="00A60888" w:rsidP="00261CF7">
            <w:pPr>
              <w:rPr>
                <w:rFonts w:ascii="Arial" w:hAnsi="Arial" w:cs="Arial"/>
                <w:sz w:val="20"/>
              </w:rPr>
            </w:pPr>
            <w:r w:rsidRPr="00261CF7">
              <w:rPr>
                <w:rFonts w:ascii="Arial" w:hAnsi="Arial" w:cs="Arial"/>
                <w:sz w:val="20"/>
              </w:rPr>
              <w:t xml:space="preserve">Technical Weighting: </w:t>
            </w:r>
          </w:p>
        </w:tc>
        <w:tc>
          <w:tcPr>
            <w:tcW w:w="4508" w:type="dxa"/>
            <w:vAlign w:val="center"/>
          </w:tcPr>
          <w:p w:rsidR="00A60888" w:rsidRPr="00261CF7" w:rsidRDefault="00A60888" w:rsidP="00261CF7">
            <w:pPr>
              <w:rPr>
                <w:rFonts w:ascii="Arial" w:hAnsi="Arial" w:cs="Arial"/>
                <w:sz w:val="20"/>
              </w:rPr>
            </w:pPr>
            <w:r w:rsidRPr="00261CF7">
              <w:rPr>
                <w:rFonts w:ascii="Arial" w:hAnsi="Arial" w:cs="Arial"/>
                <w:sz w:val="20"/>
              </w:rPr>
              <w:t xml:space="preserve">70% of total evaluation </w:t>
            </w:r>
          </w:p>
        </w:tc>
      </w:tr>
      <w:tr w:rsidR="00A60888" w:rsidRPr="00261CF7" w:rsidTr="002B7FA4">
        <w:trPr>
          <w:cantSplit/>
          <w:trHeight w:val="288"/>
        </w:trPr>
        <w:tc>
          <w:tcPr>
            <w:tcW w:w="4400" w:type="dxa"/>
            <w:vAlign w:val="center"/>
          </w:tcPr>
          <w:p w:rsidR="00A60888" w:rsidRPr="00261CF7" w:rsidRDefault="00A60888" w:rsidP="00261CF7">
            <w:pPr>
              <w:rPr>
                <w:rFonts w:ascii="Arial" w:hAnsi="Arial" w:cs="Arial"/>
                <w:sz w:val="20"/>
              </w:rPr>
            </w:pPr>
            <w:r w:rsidRPr="00261CF7">
              <w:rPr>
                <w:rFonts w:ascii="Arial" w:hAnsi="Arial" w:cs="Arial"/>
                <w:sz w:val="20"/>
              </w:rPr>
              <w:t xml:space="preserve">Financial Weighting: </w:t>
            </w:r>
          </w:p>
        </w:tc>
        <w:tc>
          <w:tcPr>
            <w:tcW w:w="4508" w:type="dxa"/>
            <w:vAlign w:val="center"/>
          </w:tcPr>
          <w:p w:rsidR="00A60888" w:rsidRPr="00261CF7" w:rsidRDefault="00A60888" w:rsidP="00261CF7">
            <w:pPr>
              <w:rPr>
                <w:rFonts w:ascii="Arial" w:hAnsi="Arial" w:cs="Arial"/>
                <w:sz w:val="20"/>
              </w:rPr>
            </w:pPr>
            <w:r w:rsidRPr="00261CF7">
              <w:rPr>
                <w:rFonts w:ascii="Arial" w:hAnsi="Arial" w:cs="Arial"/>
                <w:sz w:val="20"/>
              </w:rPr>
              <w:t xml:space="preserve">30% of total evaluation </w:t>
            </w:r>
          </w:p>
        </w:tc>
      </w:tr>
    </w:tbl>
    <w:p w:rsidR="008733EB" w:rsidRDefault="008733EB" w:rsidP="00261CF7">
      <w:pPr>
        <w:jc w:val="both"/>
        <w:rPr>
          <w:rFonts w:ascii="Arial" w:eastAsia="Times New Roman" w:hAnsi="Arial" w:cs="Arial"/>
          <w:sz w:val="20"/>
          <w:szCs w:val="20"/>
          <w:u w:val="single"/>
          <w:lang w:eastAsia="en-GB"/>
        </w:rPr>
      </w:pPr>
    </w:p>
    <w:p w:rsidR="00A60888" w:rsidRDefault="00A60888" w:rsidP="00261CF7">
      <w:pPr>
        <w:jc w:val="both"/>
        <w:rPr>
          <w:rFonts w:ascii="Arial" w:eastAsia="Times New Roman" w:hAnsi="Arial" w:cs="Arial"/>
          <w:sz w:val="20"/>
          <w:szCs w:val="20"/>
          <w:u w:val="single"/>
          <w:lang w:eastAsia="en-GB"/>
        </w:rPr>
      </w:pPr>
      <w:r w:rsidRPr="00261CF7">
        <w:rPr>
          <w:rFonts w:ascii="Arial" w:eastAsia="Times New Roman" w:hAnsi="Arial" w:cs="Arial"/>
          <w:sz w:val="20"/>
          <w:szCs w:val="20"/>
          <w:u w:val="single"/>
          <w:lang w:eastAsia="en-GB"/>
        </w:rPr>
        <w:t xml:space="preserve">Technical Evaluation  </w:t>
      </w:r>
    </w:p>
    <w:p w:rsidR="008733EB" w:rsidRDefault="008733EB" w:rsidP="00261CF7">
      <w:pPr>
        <w:rPr>
          <w:rFonts w:ascii="Arial" w:eastAsia="Times New Roman" w:hAnsi="Arial" w:cs="Arial"/>
          <w:sz w:val="20"/>
          <w:szCs w:val="20"/>
          <w:lang w:eastAsia="en-GB"/>
        </w:rPr>
      </w:pPr>
    </w:p>
    <w:p w:rsidR="00A60888" w:rsidRPr="00261CF7" w:rsidRDefault="00A60888" w:rsidP="00261CF7">
      <w:pPr>
        <w:rPr>
          <w:rFonts w:ascii="Arial" w:eastAsia="Times New Roman" w:hAnsi="Arial" w:cs="Arial"/>
          <w:sz w:val="20"/>
          <w:szCs w:val="20"/>
          <w:lang w:eastAsia="en-GB"/>
        </w:rPr>
      </w:pPr>
      <w:r w:rsidRPr="00261CF7">
        <w:rPr>
          <w:rFonts w:ascii="Arial" w:eastAsia="Times New Roman" w:hAnsi="Arial" w:cs="Arial"/>
          <w:sz w:val="20"/>
          <w:szCs w:val="20"/>
          <w:lang w:eastAsia="en-GB"/>
        </w:rPr>
        <w:t xml:space="preserve">The technical evaluation of the proposals will be conducted using the following criteria:  </w:t>
      </w:r>
    </w:p>
    <w:p w:rsidR="00A60888" w:rsidRPr="00261CF7" w:rsidRDefault="00A60888" w:rsidP="00261CF7">
      <w:pPr>
        <w:pStyle w:val="ListParagraph"/>
        <w:numPr>
          <w:ilvl w:val="0"/>
          <w:numId w:val="16"/>
        </w:numPr>
        <w:rPr>
          <w:rFonts w:ascii="Arial" w:eastAsia="Times New Roman" w:hAnsi="Arial" w:cs="Arial"/>
          <w:sz w:val="20"/>
          <w:szCs w:val="20"/>
          <w:lang w:eastAsia="en-GB"/>
        </w:rPr>
      </w:pPr>
      <w:r w:rsidRPr="00261CF7">
        <w:rPr>
          <w:rFonts w:ascii="Arial" w:eastAsia="Times New Roman" w:hAnsi="Arial" w:cs="Arial"/>
          <w:sz w:val="20"/>
          <w:szCs w:val="20"/>
          <w:lang w:eastAsia="en-GB"/>
        </w:rPr>
        <w:t xml:space="preserve">The extent to which </w:t>
      </w:r>
      <w:r w:rsidR="00513478">
        <w:rPr>
          <w:rFonts w:ascii="Arial" w:eastAsia="Times New Roman" w:hAnsi="Arial" w:cs="Arial"/>
          <w:sz w:val="20"/>
          <w:szCs w:val="20"/>
          <w:lang w:eastAsia="en-GB"/>
        </w:rPr>
        <w:t>VA/MSPP’s</w:t>
      </w:r>
      <w:r w:rsidRPr="00261CF7">
        <w:rPr>
          <w:rFonts w:ascii="Arial" w:eastAsia="Times New Roman" w:hAnsi="Arial" w:cs="Arial"/>
          <w:sz w:val="20"/>
          <w:szCs w:val="20"/>
          <w:lang w:eastAsia="en-GB"/>
        </w:rPr>
        <w:t xml:space="preserve"> requirements and expectations have been satisfactorily addressed  </w:t>
      </w:r>
    </w:p>
    <w:p w:rsidR="00A60888" w:rsidRPr="002B7FA4" w:rsidRDefault="00A60888" w:rsidP="00261CF7">
      <w:pPr>
        <w:pStyle w:val="ListParagraph"/>
        <w:numPr>
          <w:ilvl w:val="0"/>
          <w:numId w:val="16"/>
        </w:numPr>
        <w:rPr>
          <w:rFonts w:ascii="Arial" w:eastAsia="Times New Roman" w:hAnsi="Arial" w:cs="Arial"/>
          <w:sz w:val="20"/>
          <w:szCs w:val="20"/>
          <w:lang w:eastAsia="en-GB"/>
        </w:rPr>
      </w:pPr>
      <w:r w:rsidRPr="002B7FA4">
        <w:rPr>
          <w:rFonts w:ascii="Arial" w:eastAsia="Times New Roman" w:hAnsi="Arial" w:cs="Arial"/>
          <w:sz w:val="20"/>
          <w:szCs w:val="20"/>
          <w:lang w:eastAsia="en-GB"/>
        </w:rPr>
        <w:t xml:space="preserve">The quality of the overall proposal </w:t>
      </w:r>
    </w:p>
    <w:p w:rsidR="00A60888" w:rsidRPr="00261CF7" w:rsidRDefault="00A60888" w:rsidP="00261CF7">
      <w:pPr>
        <w:pStyle w:val="ListParagraph"/>
        <w:numPr>
          <w:ilvl w:val="0"/>
          <w:numId w:val="16"/>
        </w:numPr>
        <w:rPr>
          <w:rFonts w:ascii="Arial" w:eastAsia="Times New Roman" w:hAnsi="Arial" w:cs="Arial"/>
          <w:sz w:val="20"/>
          <w:szCs w:val="20"/>
          <w:lang w:eastAsia="en-GB"/>
        </w:rPr>
      </w:pPr>
      <w:r w:rsidRPr="00261CF7">
        <w:rPr>
          <w:rFonts w:ascii="Arial" w:eastAsia="Times New Roman" w:hAnsi="Arial" w:cs="Arial"/>
          <w:sz w:val="20"/>
          <w:szCs w:val="20"/>
          <w:lang w:eastAsia="en-GB"/>
        </w:rPr>
        <w:t xml:space="preserve">The experience of the firm in carrying out related projects </w:t>
      </w:r>
    </w:p>
    <w:p w:rsidR="00A60888" w:rsidRPr="00261CF7" w:rsidRDefault="00A60888" w:rsidP="00261CF7">
      <w:pPr>
        <w:pStyle w:val="ListParagraph"/>
        <w:numPr>
          <w:ilvl w:val="0"/>
          <w:numId w:val="16"/>
        </w:numPr>
        <w:rPr>
          <w:rFonts w:ascii="Arial" w:eastAsia="Times New Roman" w:hAnsi="Arial" w:cs="Arial"/>
          <w:sz w:val="20"/>
          <w:szCs w:val="20"/>
          <w:lang w:eastAsia="en-GB"/>
        </w:rPr>
      </w:pPr>
      <w:r w:rsidRPr="00261CF7">
        <w:rPr>
          <w:rFonts w:ascii="Arial" w:eastAsia="Times New Roman" w:hAnsi="Arial" w:cs="Arial"/>
          <w:sz w:val="20"/>
          <w:szCs w:val="20"/>
          <w:lang w:eastAsia="en-GB"/>
        </w:rPr>
        <w:t xml:space="preserve">The experience and competence of the personnel proposed </w:t>
      </w:r>
    </w:p>
    <w:p w:rsidR="00A60888" w:rsidRPr="00261CF7" w:rsidRDefault="00A60888" w:rsidP="00261CF7">
      <w:pPr>
        <w:rPr>
          <w:rFonts w:ascii="Arial" w:eastAsia="Times New Roman" w:hAnsi="Arial" w:cs="Arial"/>
          <w:sz w:val="20"/>
          <w:szCs w:val="20"/>
          <w:lang w:eastAsia="en-GB"/>
        </w:rPr>
      </w:pPr>
      <w:r w:rsidRPr="00261CF7">
        <w:rPr>
          <w:rFonts w:ascii="Arial" w:eastAsia="Times New Roman" w:hAnsi="Arial" w:cs="Arial"/>
          <w:sz w:val="20"/>
          <w:szCs w:val="20"/>
          <w:lang w:eastAsia="en-GB"/>
        </w:rPr>
        <w:t xml:space="preserve">The number of points which can be obtained for each evaluation criterion is specified below and indicates the relative significance or weight of the item in the overall evaluation process.  </w:t>
      </w:r>
    </w:p>
    <w:p w:rsidR="00A60888" w:rsidRPr="00261CF7" w:rsidRDefault="00A60888" w:rsidP="00261CF7">
      <w:pPr>
        <w:rPr>
          <w:rFonts w:ascii="Arial" w:eastAsia="Times New Roman" w:hAnsi="Arial" w:cs="Arial"/>
          <w:sz w:val="20"/>
          <w:szCs w:val="20"/>
          <w:lang w:eastAsia="en-GB"/>
        </w:rPr>
      </w:pPr>
      <w:r w:rsidRPr="00261CF7">
        <w:rPr>
          <w:rFonts w:ascii="Arial" w:eastAsia="Times New Roman" w:hAnsi="Arial" w:cs="Arial"/>
          <w:sz w:val="20"/>
          <w:szCs w:val="20"/>
          <w:lang w:eastAsia="en-GB"/>
        </w:rPr>
        <w:t xml:space="preserve">A minimum of [60] points is required to pass the technical evaluation. </w:t>
      </w:r>
    </w:p>
    <w:p w:rsidR="00A60888" w:rsidRPr="00261CF7" w:rsidRDefault="00A60888" w:rsidP="00261CF7">
      <w:pPr>
        <w:jc w:val="both"/>
        <w:rPr>
          <w:rFonts w:ascii="Arial" w:eastAsia="Times New Roman" w:hAnsi="Arial" w:cs="Arial"/>
          <w:sz w:val="20"/>
          <w:szCs w:val="20"/>
          <w:lang w:eastAsia="en-GB"/>
        </w:rPr>
      </w:pPr>
    </w:p>
    <w:tbl>
      <w:tblPr>
        <w:tblStyle w:val="TableGrid"/>
        <w:tblW w:w="0" w:type="auto"/>
        <w:tblInd w:w="108" w:type="dxa"/>
        <w:tblLook w:val="04A0"/>
      </w:tblPr>
      <w:tblGrid>
        <w:gridCol w:w="8437"/>
        <w:gridCol w:w="471"/>
      </w:tblGrid>
      <w:tr w:rsidR="00A60888" w:rsidRPr="00261CF7" w:rsidTr="002B7FA4">
        <w:trPr>
          <w:trHeight w:val="288"/>
        </w:trPr>
        <w:tc>
          <w:tcPr>
            <w:tcW w:w="8437" w:type="dxa"/>
            <w:vAlign w:val="center"/>
          </w:tcPr>
          <w:p w:rsidR="00A60888" w:rsidRPr="00261CF7" w:rsidRDefault="00820DE5" w:rsidP="00182727">
            <w:pPr>
              <w:rPr>
                <w:rFonts w:ascii="Arial" w:hAnsi="Arial" w:cs="Arial"/>
                <w:sz w:val="20"/>
              </w:rPr>
            </w:pPr>
            <w:r w:rsidRPr="00261CF7">
              <w:rPr>
                <w:rFonts w:ascii="Arial" w:eastAsia="Times New Roman" w:hAnsi="Arial" w:cs="Arial"/>
                <w:sz w:val="20"/>
                <w:lang w:eastAsia="en-GB"/>
              </w:rPr>
              <w:t xml:space="preserve">The extent to which </w:t>
            </w:r>
            <w:r w:rsidR="00C96CD3">
              <w:rPr>
                <w:rFonts w:ascii="Arial" w:eastAsia="Times New Roman" w:hAnsi="Arial" w:cs="Arial"/>
                <w:sz w:val="20"/>
                <w:lang w:eastAsia="en-GB"/>
              </w:rPr>
              <w:t>MSPP/</w:t>
            </w:r>
            <w:r w:rsidR="00223350" w:rsidRPr="00261CF7">
              <w:rPr>
                <w:rFonts w:ascii="Arial" w:eastAsia="Times New Roman" w:hAnsi="Arial" w:cs="Arial"/>
                <w:sz w:val="20"/>
                <w:lang w:eastAsia="en-GB"/>
              </w:rPr>
              <w:t>VA’s</w:t>
            </w:r>
            <w:r w:rsidRPr="00261CF7">
              <w:rPr>
                <w:rFonts w:ascii="Arial" w:eastAsia="Times New Roman" w:hAnsi="Arial" w:cs="Arial"/>
                <w:sz w:val="20"/>
                <w:lang w:eastAsia="en-GB"/>
              </w:rPr>
              <w:t xml:space="preserve"> requirements and expectations have been satisfactorily addressed  </w:t>
            </w:r>
          </w:p>
        </w:tc>
        <w:tc>
          <w:tcPr>
            <w:tcW w:w="471" w:type="dxa"/>
            <w:vAlign w:val="center"/>
          </w:tcPr>
          <w:p w:rsidR="00A60888" w:rsidRPr="00261CF7" w:rsidRDefault="00A60888" w:rsidP="00182727">
            <w:pPr>
              <w:rPr>
                <w:rFonts w:ascii="Arial" w:hAnsi="Arial" w:cs="Arial"/>
                <w:sz w:val="20"/>
              </w:rPr>
            </w:pPr>
            <w:r w:rsidRPr="00261CF7">
              <w:rPr>
                <w:rFonts w:ascii="Arial" w:hAnsi="Arial" w:cs="Arial"/>
                <w:sz w:val="20"/>
              </w:rPr>
              <w:t>20</w:t>
            </w:r>
          </w:p>
        </w:tc>
      </w:tr>
      <w:tr w:rsidR="00A60888" w:rsidRPr="00261CF7" w:rsidTr="002B7FA4">
        <w:trPr>
          <w:trHeight w:val="288"/>
        </w:trPr>
        <w:tc>
          <w:tcPr>
            <w:tcW w:w="8437" w:type="dxa"/>
            <w:vAlign w:val="center"/>
          </w:tcPr>
          <w:p w:rsidR="00A60888" w:rsidRPr="00261CF7" w:rsidRDefault="00A60888" w:rsidP="00182727">
            <w:pPr>
              <w:rPr>
                <w:rFonts w:ascii="Arial" w:hAnsi="Arial" w:cs="Arial"/>
                <w:sz w:val="20"/>
              </w:rPr>
            </w:pPr>
            <w:r w:rsidRPr="00261CF7">
              <w:rPr>
                <w:rFonts w:ascii="Arial" w:hAnsi="Arial" w:cs="Arial"/>
                <w:sz w:val="20"/>
              </w:rPr>
              <w:t xml:space="preserve">The quality of the overall proposal and </w:t>
            </w:r>
            <w:r w:rsidR="00820DE5" w:rsidRPr="00261CF7">
              <w:rPr>
                <w:rFonts w:ascii="Arial" w:hAnsi="Arial" w:cs="Arial"/>
                <w:sz w:val="20"/>
              </w:rPr>
              <w:t xml:space="preserve">the research methods </w:t>
            </w:r>
            <w:r w:rsidRPr="00261CF7">
              <w:rPr>
                <w:rFonts w:ascii="Arial" w:hAnsi="Arial" w:cs="Arial"/>
                <w:sz w:val="20"/>
              </w:rPr>
              <w:t>proposed</w:t>
            </w:r>
          </w:p>
        </w:tc>
        <w:tc>
          <w:tcPr>
            <w:tcW w:w="471" w:type="dxa"/>
            <w:vAlign w:val="center"/>
          </w:tcPr>
          <w:p w:rsidR="00A60888" w:rsidRPr="00261CF7" w:rsidRDefault="00B57907" w:rsidP="00182727">
            <w:pPr>
              <w:rPr>
                <w:rFonts w:ascii="Arial" w:hAnsi="Arial" w:cs="Arial"/>
                <w:sz w:val="20"/>
              </w:rPr>
            </w:pPr>
            <w:r w:rsidRPr="00261CF7">
              <w:rPr>
                <w:rFonts w:ascii="Arial" w:hAnsi="Arial" w:cs="Arial"/>
                <w:sz w:val="20"/>
              </w:rPr>
              <w:t>4</w:t>
            </w:r>
            <w:r w:rsidR="00A60888" w:rsidRPr="00261CF7">
              <w:rPr>
                <w:rFonts w:ascii="Arial" w:hAnsi="Arial" w:cs="Arial"/>
                <w:sz w:val="20"/>
              </w:rPr>
              <w:t>0</w:t>
            </w:r>
          </w:p>
        </w:tc>
      </w:tr>
      <w:tr w:rsidR="00A60888" w:rsidRPr="00261CF7" w:rsidTr="002B7FA4">
        <w:trPr>
          <w:trHeight w:val="288"/>
        </w:trPr>
        <w:tc>
          <w:tcPr>
            <w:tcW w:w="8437" w:type="dxa"/>
            <w:vAlign w:val="center"/>
          </w:tcPr>
          <w:p w:rsidR="00A60888" w:rsidRPr="00261CF7" w:rsidRDefault="00A60888" w:rsidP="00182727">
            <w:pPr>
              <w:rPr>
                <w:rFonts w:ascii="Arial" w:hAnsi="Arial" w:cs="Arial"/>
                <w:sz w:val="20"/>
              </w:rPr>
            </w:pPr>
            <w:r w:rsidRPr="00261CF7">
              <w:rPr>
                <w:rFonts w:ascii="Arial" w:hAnsi="Arial" w:cs="Arial"/>
                <w:sz w:val="20"/>
              </w:rPr>
              <w:t xml:space="preserve">The experience of the firm in carrying out related projects </w:t>
            </w:r>
          </w:p>
        </w:tc>
        <w:tc>
          <w:tcPr>
            <w:tcW w:w="471" w:type="dxa"/>
            <w:vAlign w:val="center"/>
          </w:tcPr>
          <w:p w:rsidR="00A60888" w:rsidRPr="00261CF7" w:rsidRDefault="00A60888" w:rsidP="00182727">
            <w:pPr>
              <w:rPr>
                <w:rFonts w:ascii="Arial" w:hAnsi="Arial" w:cs="Arial"/>
                <w:sz w:val="20"/>
              </w:rPr>
            </w:pPr>
            <w:r w:rsidRPr="00261CF7">
              <w:rPr>
                <w:rFonts w:ascii="Arial" w:hAnsi="Arial" w:cs="Arial"/>
                <w:sz w:val="20"/>
              </w:rPr>
              <w:t>25</w:t>
            </w:r>
          </w:p>
        </w:tc>
      </w:tr>
      <w:tr w:rsidR="00A60888" w:rsidRPr="00261CF7" w:rsidTr="002B7FA4">
        <w:trPr>
          <w:trHeight w:val="288"/>
        </w:trPr>
        <w:tc>
          <w:tcPr>
            <w:tcW w:w="8437" w:type="dxa"/>
            <w:vAlign w:val="center"/>
          </w:tcPr>
          <w:p w:rsidR="00A60888" w:rsidRPr="00261CF7" w:rsidRDefault="00A60888" w:rsidP="00182727">
            <w:pPr>
              <w:rPr>
                <w:rFonts w:ascii="Arial" w:hAnsi="Arial" w:cs="Arial"/>
                <w:sz w:val="20"/>
              </w:rPr>
            </w:pPr>
            <w:r w:rsidRPr="00261CF7">
              <w:rPr>
                <w:rFonts w:ascii="Arial" w:hAnsi="Arial" w:cs="Arial"/>
                <w:sz w:val="20"/>
              </w:rPr>
              <w:t xml:space="preserve">The experience and competence of the personnel proposed </w:t>
            </w:r>
          </w:p>
        </w:tc>
        <w:tc>
          <w:tcPr>
            <w:tcW w:w="471" w:type="dxa"/>
            <w:vAlign w:val="center"/>
          </w:tcPr>
          <w:p w:rsidR="00A60888" w:rsidRPr="00261CF7" w:rsidRDefault="00A60888" w:rsidP="00182727">
            <w:pPr>
              <w:rPr>
                <w:rFonts w:ascii="Arial" w:hAnsi="Arial" w:cs="Arial"/>
                <w:sz w:val="20"/>
              </w:rPr>
            </w:pPr>
            <w:r w:rsidRPr="00261CF7">
              <w:rPr>
                <w:rFonts w:ascii="Arial" w:hAnsi="Arial" w:cs="Arial"/>
                <w:sz w:val="20"/>
              </w:rPr>
              <w:t>15</w:t>
            </w:r>
          </w:p>
        </w:tc>
      </w:tr>
    </w:tbl>
    <w:p w:rsidR="00A60888" w:rsidRPr="00261CF7" w:rsidRDefault="00A60888" w:rsidP="00261CF7">
      <w:pPr>
        <w:jc w:val="both"/>
        <w:rPr>
          <w:rFonts w:ascii="Arial" w:eastAsia="Times New Roman" w:hAnsi="Arial" w:cs="Arial"/>
          <w:sz w:val="20"/>
          <w:szCs w:val="20"/>
          <w:lang w:eastAsia="en-GB"/>
        </w:rPr>
      </w:pPr>
    </w:p>
    <w:p w:rsidR="00A60888" w:rsidRPr="00261CF7" w:rsidRDefault="00223350" w:rsidP="00261CF7">
      <w:pPr>
        <w:rPr>
          <w:rFonts w:ascii="Arial" w:eastAsia="Times New Roman" w:hAnsi="Arial" w:cs="Arial"/>
          <w:sz w:val="20"/>
          <w:szCs w:val="20"/>
          <w:lang w:eastAsia="en-GB"/>
        </w:rPr>
      </w:pPr>
      <w:r w:rsidRPr="00261CF7">
        <w:rPr>
          <w:rFonts w:ascii="Arial" w:eastAsia="Times New Roman" w:hAnsi="Arial" w:cs="Arial"/>
          <w:sz w:val="20"/>
          <w:szCs w:val="20"/>
          <w:lang w:eastAsia="en-GB"/>
        </w:rPr>
        <w:lastRenderedPageBreak/>
        <w:t xml:space="preserve">Vitamin Angels </w:t>
      </w:r>
      <w:r w:rsidR="00054589" w:rsidRPr="00261CF7">
        <w:rPr>
          <w:rFonts w:ascii="Arial" w:eastAsia="Times New Roman" w:hAnsi="Arial" w:cs="Arial"/>
          <w:sz w:val="20"/>
          <w:szCs w:val="20"/>
          <w:lang w:eastAsia="en-GB"/>
        </w:rPr>
        <w:t xml:space="preserve">may, during the evaluation period, at its discretion, invite selected bidders to supply additional information on the contents of their proposal (at such bidders' own cost). </w:t>
      </w:r>
    </w:p>
    <w:p w:rsidR="005E6F2E" w:rsidRDefault="005E6F2E" w:rsidP="002B7FA4">
      <w:pPr>
        <w:pStyle w:val="NormalWeb"/>
        <w:spacing w:before="0" w:beforeAutospacing="0" w:after="120" w:afterAutospacing="0"/>
        <w:rPr>
          <w:rFonts w:ascii="Arial" w:hAnsi="Arial" w:cs="Arial"/>
          <w:b/>
          <w:bCs/>
          <w:color w:val="007788"/>
          <w:sz w:val="20"/>
          <w:szCs w:val="20"/>
          <w:lang w:val="en-US"/>
        </w:rPr>
      </w:pPr>
    </w:p>
    <w:p w:rsidR="008733EB" w:rsidRPr="00261CF7" w:rsidRDefault="008733EB" w:rsidP="002B7FA4">
      <w:pPr>
        <w:pStyle w:val="NormalWeb"/>
        <w:spacing w:before="0" w:beforeAutospacing="0" w:after="120" w:afterAutospacing="0"/>
        <w:rPr>
          <w:rFonts w:ascii="Arial" w:hAnsi="Arial" w:cs="Arial"/>
          <w:b/>
          <w:bCs/>
          <w:color w:val="007788"/>
          <w:sz w:val="20"/>
          <w:szCs w:val="20"/>
          <w:lang w:val="en-US"/>
        </w:rPr>
      </w:pPr>
    </w:p>
    <w:p w:rsidR="001A06AC" w:rsidRPr="00D60234" w:rsidRDefault="005149C1" w:rsidP="00D60234">
      <w:pPr>
        <w:pStyle w:val="NormalWeb"/>
        <w:spacing w:before="0" w:beforeAutospacing="0" w:after="120" w:afterAutospacing="0"/>
        <w:rPr>
          <w:rFonts w:ascii="Arial" w:hAnsi="Arial" w:cs="Arial"/>
          <w:b/>
          <w:bCs/>
          <w:color w:val="007788"/>
          <w:lang w:val="en-US"/>
        </w:rPr>
      </w:pPr>
      <w:r w:rsidRPr="0078466A">
        <w:rPr>
          <w:rFonts w:ascii="Arial" w:hAnsi="Arial" w:cs="Arial"/>
          <w:b/>
          <w:bCs/>
          <w:color w:val="007788"/>
          <w:lang w:val="en-US"/>
        </w:rPr>
        <w:t xml:space="preserve">Project </w:t>
      </w:r>
      <w:r w:rsidR="006E67EE" w:rsidRPr="0078466A">
        <w:rPr>
          <w:rFonts w:ascii="Arial" w:hAnsi="Arial" w:cs="Arial"/>
          <w:b/>
          <w:bCs/>
          <w:color w:val="007788"/>
          <w:lang w:val="en-US"/>
        </w:rPr>
        <w:t xml:space="preserve">Deliverables </w:t>
      </w:r>
    </w:p>
    <w:p w:rsidR="001A06AC" w:rsidRPr="00233A58" w:rsidRDefault="001A06AC" w:rsidP="00233A58">
      <w:pPr>
        <w:pStyle w:val="ListParagraph"/>
        <w:ind w:left="0"/>
        <w:rPr>
          <w:rFonts w:ascii="Arial" w:hAnsi="Arial" w:cs="Arial"/>
          <w:b/>
          <w:bCs/>
          <w:sz w:val="20"/>
          <w:szCs w:val="20"/>
        </w:rPr>
      </w:pPr>
      <w:r w:rsidRPr="00233A58">
        <w:rPr>
          <w:rFonts w:ascii="Arial" w:hAnsi="Arial" w:cs="Arial"/>
          <w:b/>
          <w:bCs/>
          <w:sz w:val="20"/>
          <w:szCs w:val="20"/>
        </w:rPr>
        <w:t>Part 1</w:t>
      </w:r>
      <w:r w:rsidR="00D60234">
        <w:rPr>
          <w:rFonts w:ascii="Arial" w:hAnsi="Arial" w:cs="Arial"/>
          <w:b/>
          <w:bCs/>
          <w:sz w:val="20"/>
          <w:szCs w:val="20"/>
        </w:rPr>
        <w:t xml:space="preserve">: </w:t>
      </w:r>
      <w:r w:rsidRPr="00233A58">
        <w:rPr>
          <w:rFonts w:ascii="Arial" w:hAnsi="Arial" w:cs="Arial"/>
          <w:b/>
          <w:bCs/>
          <w:sz w:val="20"/>
          <w:szCs w:val="20"/>
        </w:rPr>
        <w:t xml:space="preserve"> Overall Communications Strategy &amp; Messaging</w:t>
      </w:r>
    </w:p>
    <w:p w:rsidR="00714902" w:rsidRPr="00233A58" w:rsidRDefault="001A06AC" w:rsidP="00D60234">
      <w:pPr>
        <w:pStyle w:val="ListParagraph"/>
        <w:ind w:left="0"/>
        <w:rPr>
          <w:rFonts w:ascii="Arial" w:hAnsi="Arial" w:cs="Arial"/>
          <w:sz w:val="20"/>
          <w:szCs w:val="20"/>
        </w:rPr>
      </w:pPr>
      <w:r w:rsidRPr="00233A58">
        <w:rPr>
          <w:rFonts w:ascii="Arial" w:hAnsi="Arial" w:cs="Arial"/>
          <w:sz w:val="20"/>
          <w:szCs w:val="20"/>
        </w:rPr>
        <w:t>Translate</w:t>
      </w:r>
      <w:r w:rsidR="00714902" w:rsidRPr="00233A58">
        <w:rPr>
          <w:rFonts w:ascii="Arial" w:hAnsi="Arial" w:cs="Arial"/>
          <w:sz w:val="20"/>
          <w:szCs w:val="20"/>
        </w:rPr>
        <w:t xml:space="preserve"> </w:t>
      </w:r>
      <w:r w:rsidR="007628F8" w:rsidRPr="00233A58">
        <w:rPr>
          <w:rFonts w:ascii="Arial" w:hAnsi="Arial" w:cs="Arial"/>
          <w:sz w:val="20"/>
          <w:szCs w:val="20"/>
        </w:rPr>
        <w:t>research</w:t>
      </w:r>
      <w:r w:rsidR="00714902" w:rsidRPr="00233A58">
        <w:rPr>
          <w:rFonts w:ascii="Arial" w:hAnsi="Arial" w:cs="Arial"/>
          <w:sz w:val="20"/>
          <w:szCs w:val="20"/>
        </w:rPr>
        <w:t xml:space="preserve"> </w:t>
      </w:r>
      <w:r w:rsidRPr="00233A58">
        <w:rPr>
          <w:rFonts w:ascii="Arial" w:hAnsi="Arial" w:cs="Arial"/>
          <w:sz w:val="20"/>
          <w:szCs w:val="20"/>
        </w:rPr>
        <w:t xml:space="preserve">findings into a </w:t>
      </w:r>
      <w:r w:rsidR="00714902" w:rsidRPr="00233A58">
        <w:rPr>
          <w:rFonts w:ascii="Arial" w:hAnsi="Arial" w:cs="Arial"/>
          <w:sz w:val="20"/>
          <w:szCs w:val="20"/>
        </w:rPr>
        <w:t xml:space="preserve">recommended communications </w:t>
      </w:r>
      <w:r w:rsidR="002963C3">
        <w:rPr>
          <w:rFonts w:ascii="Arial" w:hAnsi="Arial" w:cs="Arial"/>
          <w:sz w:val="20"/>
          <w:szCs w:val="20"/>
        </w:rPr>
        <w:t xml:space="preserve">and marketing </w:t>
      </w:r>
      <w:r w:rsidR="00714902" w:rsidRPr="00233A58">
        <w:rPr>
          <w:rFonts w:ascii="Arial" w:hAnsi="Arial" w:cs="Arial"/>
          <w:sz w:val="20"/>
          <w:szCs w:val="20"/>
        </w:rPr>
        <w:t xml:space="preserve">strategy that </w:t>
      </w:r>
      <w:r w:rsidR="007628F8" w:rsidRPr="00233A58">
        <w:rPr>
          <w:rFonts w:ascii="Arial" w:hAnsi="Arial" w:cs="Arial"/>
          <w:sz w:val="20"/>
          <w:szCs w:val="20"/>
        </w:rPr>
        <w:t>is relevant to the</w:t>
      </w:r>
      <w:r w:rsidR="00714902" w:rsidRPr="00233A58">
        <w:rPr>
          <w:rFonts w:ascii="Arial" w:hAnsi="Arial" w:cs="Arial"/>
          <w:sz w:val="20"/>
          <w:szCs w:val="20"/>
        </w:rPr>
        <w:t xml:space="preserve"> needs of </w:t>
      </w:r>
      <w:r w:rsidR="007628F8" w:rsidRPr="00233A58">
        <w:rPr>
          <w:rFonts w:ascii="Arial" w:hAnsi="Arial" w:cs="Arial"/>
          <w:sz w:val="20"/>
          <w:szCs w:val="20"/>
        </w:rPr>
        <w:t xml:space="preserve">the </w:t>
      </w:r>
      <w:r w:rsidR="00714902" w:rsidRPr="00233A58">
        <w:rPr>
          <w:rFonts w:ascii="Arial" w:hAnsi="Arial" w:cs="Arial"/>
          <w:sz w:val="20"/>
          <w:szCs w:val="20"/>
        </w:rPr>
        <w:t>target audience while address</w:t>
      </w:r>
      <w:r w:rsidRPr="00233A58">
        <w:rPr>
          <w:rFonts w:ascii="Arial" w:hAnsi="Arial" w:cs="Arial"/>
          <w:sz w:val="20"/>
          <w:szCs w:val="20"/>
        </w:rPr>
        <w:t>ing</w:t>
      </w:r>
      <w:r w:rsidR="00714902" w:rsidRPr="00233A58">
        <w:rPr>
          <w:rFonts w:ascii="Arial" w:hAnsi="Arial" w:cs="Arial"/>
          <w:sz w:val="20"/>
          <w:szCs w:val="20"/>
        </w:rPr>
        <w:t xml:space="preserve"> findings with relevant solutions. </w:t>
      </w:r>
      <w:r w:rsidR="000F42F7" w:rsidRPr="00233A58">
        <w:rPr>
          <w:rFonts w:ascii="Arial" w:hAnsi="Arial" w:cs="Arial"/>
          <w:sz w:val="20"/>
          <w:szCs w:val="20"/>
        </w:rPr>
        <w:t xml:space="preserve">When developing the communications </w:t>
      </w:r>
      <w:r w:rsidR="002963C3">
        <w:rPr>
          <w:rFonts w:ascii="Arial" w:hAnsi="Arial" w:cs="Arial"/>
          <w:sz w:val="20"/>
          <w:szCs w:val="20"/>
        </w:rPr>
        <w:t xml:space="preserve">and marketing </w:t>
      </w:r>
      <w:r w:rsidR="000F42F7" w:rsidRPr="00233A58">
        <w:rPr>
          <w:rFonts w:ascii="Arial" w:hAnsi="Arial" w:cs="Arial"/>
          <w:sz w:val="20"/>
          <w:szCs w:val="20"/>
        </w:rPr>
        <w:t>strategy, p</w:t>
      </w:r>
      <w:r w:rsidRPr="00233A58">
        <w:rPr>
          <w:rFonts w:ascii="Arial" w:hAnsi="Arial" w:cs="Arial"/>
          <w:sz w:val="20"/>
          <w:szCs w:val="20"/>
        </w:rPr>
        <w:t>lease c</w:t>
      </w:r>
      <w:r w:rsidR="00714902" w:rsidRPr="00233A58">
        <w:rPr>
          <w:rFonts w:ascii="Arial" w:hAnsi="Arial" w:cs="Arial"/>
          <w:sz w:val="20"/>
          <w:szCs w:val="20"/>
        </w:rPr>
        <w:t>onsider the following:</w:t>
      </w:r>
    </w:p>
    <w:p w:rsidR="00714902" w:rsidRPr="00233A58" w:rsidRDefault="00714902" w:rsidP="00233A58">
      <w:pPr>
        <w:pStyle w:val="ListParagraph"/>
        <w:numPr>
          <w:ilvl w:val="0"/>
          <w:numId w:val="32"/>
        </w:numPr>
        <w:rPr>
          <w:rFonts w:ascii="Arial" w:hAnsi="Arial" w:cs="Arial"/>
          <w:sz w:val="20"/>
          <w:szCs w:val="20"/>
        </w:rPr>
      </w:pPr>
      <w:r w:rsidRPr="00233A58">
        <w:rPr>
          <w:rFonts w:ascii="Arial" w:hAnsi="Arial" w:cs="Arial"/>
          <w:sz w:val="20"/>
          <w:szCs w:val="20"/>
        </w:rPr>
        <w:t xml:space="preserve">Channel/tactic recommendation </w:t>
      </w:r>
    </w:p>
    <w:p w:rsidR="00714902" w:rsidRPr="00233A58" w:rsidRDefault="00714902" w:rsidP="00233A58">
      <w:pPr>
        <w:pStyle w:val="ListParagraph"/>
        <w:numPr>
          <w:ilvl w:val="0"/>
          <w:numId w:val="32"/>
        </w:numPr>
        <w:rPr>
          <w:rFonts w:ascii="Arial" w:hAnsi="Arial" w:cs="Arial"/>
          <w:sz w:val="20"/>
          <w:szCs w:val="20"/>
        </w:rPr>
      </w:pPr>
      <w:r w:rsidRPr="00233A58">
        <w:rPr>
          <w:rFonts w:ascii="Arial" w:hAnsi="Arial" w:cs="Arial"/>
          <w:sz w:val="20"/>
          <w:szCs w:val="20"/>
        </w:rPr>
        <w:t>Sequencing and timing</w:t>
      </w:r>
    </w:p>
    <w:p w:rsidR="00714902" w:rsidRPr="00233A58" w:rsidRDefault="00714902" w:rsidP="00233A58">
      <w:pPr>
        <w:pStyle w:val="ListParagraph"/>
        <w:numPr>
          <w:ilvl w:val="0"/>
          <w:numId w:val="32"/>
        </w:numPr>
        <w:rPr>
          <w:rFonts w:ascii="Arial" w:hAnsi="Arial" w:cs="Arial"/>
          <w:sz w:val="20"/>
          <w:szCs w:val="20"/>
        </w:rPr>
      </w:pPr>
      <w:r w:rsidRPr="00233A58">
        <w:rPr>
          <w:rFonts w:ascii="Arial" w:hAnsi="Arial" w:cs="Arial"/>
          <w:sz w:val="20"/>
          <w:szCs w:val="20"/>
        </w:rPr>
        <w:t>Key messag</w:t>
      </w:r>
      <w:r w:rsidR="00040A25" w:rsidRPr="00233A58">
        <w:rPr>
          <w:rFonts w:ascii="Arial" w:hAnsi="Arial" w:cs="Arial"/>
          <w:sz w:val="20"/>
          <w:szCs w:val="20"/>
        </w:rPr>
        <w:t xml:space="preserve">es and/or </w:t>
      </w:r>
      <w:r w:rsidRPr="00233A58">
        <w:rPr>
          <w:rFonts w:ascii="Arial" w:hAnsi="Arial" w:cs="Arial"/>
          <w:sz w:val="20"/>
          <w:szCs w:val="20"/>
        </w:rPr>
        <w:t>taglines</w:t>
      </w:r>
    </w:p>
    <w:p w:rsidR="00714902" w:rsidRPr="00233A58" w:rsidRDefault="00714902" w:rsidP="00233A58">
      <w:pPr>
        <w:pStyle w:val="ListParagraph"/>
        <w:numPr>
          <w:ilvl w:val="0"/>
          <w:numId w:val="32"/>
        </w:numPr>
        <w:rPr>
          <w:rFonts w:ascii="Arial" w:hAnsi="Arial" w:cs="Arial"/>
          <w:sz w:val="20"/>
          <w:szCs w:val="20"/>
        </w:rPr>
      </w:pPr>
      <w:r w:rsidRPr="00233A58">
        <w:rPr>
          <w:rFonts w:ascii="Arial" w:hAnsi="Arial" w:cs="Arial"/>
          <w:sz w:val="20"/>
          <w:szCs w:val="20"/>
        </w:rPr>
        <w:t>Voice and tone</w:t>
      </w:r>
    </w:p>
    <w:p w:rsidR="00714902" w:rsidRPr="00233A58" w:rsidRDefault="007628F8" w:rsidP="00233A58">
      <w:pPr>
        <w:pStyle w:val="ListParagraph"/>
        <w:numPr>
          <w:ilvl w:val="0"/>
          <w:numId w:val="32"/>
        </w:numPr>
        <w:rPr>
          <w:rFonts w:ascii="Arial" w:hAnsi="Arial" w:cs="Arial"/>
          <w:sz w:val="20"/>
          <w:szCs w:val="20"/>
        </w:rPr>
      </w:pPr>
      <w:r w:rsidRPr="00233A58">
        <w:rPr>
          <w:rFonts w:ascii="Arial" w:hAnsi="Arial" w:cs="Arial"/>
          <w:sz w:val="20"/>
          <w:szCs w:val="20"/>
        </w:rPr>
        <w:t>Language</w:t>
      </w:r>
      <w:r w:rsidR="00040A25" w:rsidRPr="00233A58">
        <w:rPr>
          <w:rFonts w:ascii="Arial" w:hAnsi="Arial" w:cs="Arial"/>
          <w:sz w:val="20"/>
          <w:szCs w:val="20"/>
        </w:rPr>
        <w:t xml:space="preserve"> </w:t>
      </w:r>
      <w:r w:rsidR="001F5069">
        <w:rPr>
          <w:rFonts w:ascii="Arial" w:hAnsi="Arial" w:cs="Arial"/>
          <w:sz w:val="20"/>
          <w:szCs w:val="20"/>
        </w:rPr>
        <w:t>(English and Kreyol)</w:t>
      </w:r>
    </w:p>
    <w:p w:rsidR="00040A25" w:rsidRPr="00233A58" w:rsidRDefault="00040A25" w:rsidP="00233A58">
      <w:pPr>
        <w:pStyle w:val="ListParagraph"/>
        <w:numPr>
          <w:ilvl w:val="0"/>
          <w:numId w:val="32"/>
        </w:numPr>
        <w:rPr>
          <w:rFonts w:ascii="Arial" w:hAnsi="Arial" w:cs="Arial"/>
          <w:sz w:val="20"/>
          <w:szCs w:val="20"/>
        </w:rPr>
      </w:pPr>
      <w:r w:rsidRPr="00233A58">
        <w:rPr>
          <w:rFonts w:ascii="Arial" w:hAnsi="Arial" w:cs="Arial"/>
          <w:sz w:val="20"/>
          <w:szCs w:val="20"/>
        </w:rPr>
        <w:t xml:space="preserve">Measurement </w:t>
      </w:r>
      <w:r w:rsidR="001F5069">
        <w:rPr>
          <w:rFonts w:ascii="Arial" w:hAnsi="Arial" w:cs="Arial"/>
          <w:sz w:val="20"/>
          <w:szCs w:val="20"/>
        </w:rPr>
        <w:t>(e.g., what does good look like from a marketing perspective?)</w:t>
      </w:r>
    </w:p>
    <w:p w:rsidR="00233A58" w:rsidRPr="00D60234" w:rsidRDefault="00233A58" w:rsidP="00D60234">
      <w:pPr>
        <w:ind w:left="360"/>
        <w:rPr>
          <w:rFonts w:ascii="Arial" w:hAnsi="Arial" w:cs="Arial"/>
          <w:i/>
          <w:iCs/>
          <w:sz w:val="20"/>
          <w:szCs w:val="20"/>
        </w:rPr>
      </w:pPr>
      <w:r w:rsidRPr="00D60234">
        <w:rPr>
          <w:rFonts w:ascii="Arial" w:hAnsi="Arial" w:cs="Arial"/>
          <w:b/>
          <w:bCs/>
          <w:i/>
          <w:iCs/>
          <w:sz w:val="20"/>
          <w:szCs w:val="20"/>
        </w:rPr>
        <w:t>Deliverable:</w:t>
      </w:r>
      <w:r w:rsidRPr="00D60234">
        <w:rPr>
          <w:rFonts w:ascii="Arial" w:hAnsi="Arial" w:cs="Arial"/>
          <w:i/>
          <w:iCs/>
          <w:sz w:val="20"/>
          <w:szCs w:val="20"/>
        </w:rPr>
        <w:t xml:space="preserve"> High-level communications strategy/plan </w:t>
      </w:r>
    </w:p>
    <w:p w:rsidR="00D60234" w:rsidRPr="00D60234" w:rsidRDefault="00D60234" w:rsidP="00D60234">
      <w:pPr>
        <w:ind w:left="360"/>
        <w:rPr>
          <w:rFonts w:ascii="Arial" w:hAnsi="Arial" w:cs="Arial"/>
          <w:i/>
          <w:iCs/>
          <w:sz w:val="20"/>
          <w:szCs w:val="20"/>
        </w:rPr>
      </w:pPr>
      <w:r w:rsidRPr="00D60234">
        <w:rPr>
          <w:rFonts w:ascii="Arial" w:hAnsi="Arial" w:cs="Arial"/>
          <w:b/>
          <w:bCs/>
          <w:i/>
          <w:iCs/>
          <w:sz w:val="20"/>
          <w:szCs w:val="20"/>
        </w:rPr>
        <w:t>Proposed timing:</w:t>
      </w:r>
      <w:r w:rsidRPr="00D60234">
        <w:rPr>
          <w:rFonts w:ascii="Arial" w:hAnsi="Arial" w:cs="Arial"/>
          <w:i/>
          <w:iCs/>
          <w:sz w:val="20"/>
          <w:szCs w:val="20"/>
        </w:rPr>
        <w:t xml:space="preserve"> 3 weeks</w:t>
      </w:r>
    </w:p>
    <w:p w:rsidR="000F42F7" w:rsidRPr="00D60234" w:rsidRDefault="000F42F7" w:rsidP="00D60234">
      <w:pPr>
        <w:rPr>
          <w:rFonts w:ascii="Arial" w:hAnsi="Arial" w:cs="Arial"/>
          <w:sz w:val="20"/>
          <w:szCs w:val="20"/>
        </w:rPr>
      </w:pPr>
    </w:p>
    <w:p w:rsidR="001A06AC" w:rsidRPr="00233A58" w:rsidRDefault="001A06AC" w:rsidP="00233A58">
      <w:pPr>
        <w:pStyle w:val="ListParagraph"/>
        <w:ind w:left="0"/>
        <w:rPr>
          <w:rFonts w:ascii="Arial" w:hAnsi="Arial" w:cs="Arial"/>
          <w:b/>
          <w:bCs/>
          <w:sz w:val="20"/>
          <w:szCs w:val="20"/>
        </w:rPr>
      </w:pPr>
      <w:r w:rsidRPr="00233A58">
        <w:rPr>
          <w:rFonts w:ascii="Arial" w:hAnsi="Arial" w:cs="Arial"/>
          <w:b/>
          <w:bCs/>
          <w:sz w:val="20"/>
          <w:szCs w:val="20"/>
        </w:rPr>
        <w:t>Part 2</w:t>
      </w:r>
      <w:r w:rsidR="00D60234">
        <w:rPr>
          <w:rFonts w:ascii="Arial" w:hAnsi="Arial" w:cs="Arial"/>
          <w:b/>
          <w:bCs/>
          <w:sz w:val="20"/>
          <w:szCs w:val="20"/>
        </w:rPr>
        <w:t>:</w:t>
      </w:r>
      <w:r w:rsidR="00040A25" w:rsidRPr="00233A58">
        <w:rPr>
          <w:rFonts w:ascii="Arial" w:hAnsi="Arial" w:cs="Arial"/>
          <w:b/>
          <w:bCs/>
          <w:sz w:val="20"/>
          <w:szCs w:val="20"/>
        </w:rPr>
        <w:t xml:space="preserve"> Design</w:t>
      </w:r>
    </w:p>
    <w:p w:rsidR="001A06AC" w:rsidRPr="00233A58" w:rsidRDefault="00040A25" w:rsidP="00D60234">
      <w:pPr>
        <w:pStyle w:val="ListParagraph"/>
        <w:ind w:left="0"/>
        <w:rPr>
          <w:rFonts w:ascii="Arial" w:hAnsi="Arial" w:cs="Arial"/>
          <w:sz w:val="20"/>
          <w:szCs w:val="20"/>
        </w:rPr>
      </w:pPr>
      <w:r w:rsidRPr="00233A58">
        <w:rPr>
          <w:rFonts w:ascii="Arial" w:hAnsi="Arial" w:cs="Arial"/>
          <w:sz w:val="20"/>
          <w:szCs w:val="20"/>
        </w:rPr>
        <w:t>Develop a minimum of two recommended creative approaches</w:t>
      </w:r>
      <w:r w:rsidR="001F5069">
        <w:rPr>
          <w:rFonts w:ascii="Arial" w:hAnsi="Arial" w:cs="Arial"/>
          <w:sz w:val="20"/>
          <w:szCs w:val="20"/>
        </w:rPr>
        <w:t xml:space="preserve"> or designs</w:t>
      </w:r>
      <w:r w:rsidRPr="00233A58">
        <w:rPr>
          <w:rFonts w:ascii="Arial" w:hAnsi="Arial" w:cs="Arial"/>
          <w:sz w:val="20"/>
          <w:szCs w:val="20"/>
        </w:rPr>
        <w:t xml:space="preserve"> that help to define the</w:t>
      </w:r>
      <w:r w:rsidR="00714902" w:rsidRPr="00233A58">
        <w:rPr>
          <w:rFonts w:ascii="Arial" w:hAnsi="Arial" w:cs="Arial"/>
          <w:sz w:val="20"/>
          <w:szCs w:val="20"/>
        </w:rPr>
        <w:t xml:space="preserve"> “look, tone</w:t>
      </w:r>
      <w:r w:rsidR="00233A58" w:rsidRPr="00233A58">
        <w:rPr>
          <w:rFonts w:ascii="Arial" w:hAnsi="Arial" w:cs="Arial"/>
          <w:sz w:val="20"/>
          <w:szCs w:val="20"/>
        </w:rPr>
        <w:t>,</w:t>
      </w:r>
      <w:r w:rsidR="00714902" w:rsidRPr="00233A58">
        <w:rPr>
          <w:rFonts w:ascii="Arial" w:hAnsi="Arial" w:cs="Arial"/>
          <w:sz w:val="20"/>
          <w:szCs w:val="20"/>
        </w:rPr>
        <w:t xml:space="preserve"> and feel” </w:t>
      </w:r>
      <w:r w:rsidRPr="00233A58">
        <w:rPr>
          <w:rFonts w:ascii="Arial" w:hAnsi="Arial" w:cs="Arial"/>
          <w:sz w:val="20"/>
          <w:szCs w:val="20"/>
        </w:rPr>
        <w:t>of the</w:t>
      </w:r>
      <w:r w:rsidR="00714902" w:rsidRPr="00233A58">
        <w:rPr>
          <w:rFonts w:ascii="Arial" w:hAnsi="Arial" w:cs="Arial"/>
          <w:sz w:val="20"/>
          <w:szCs w:val="20"/>
        </w:rPr>
        <w:t xml:space="preserve"> communications strategy</w:t>
      </w:r>
      <w:r w:rsidRPr="00233A58">
        <w:rPr>
          <w:rFonts w:ascii="Arial" w:hAnsi="Arial" w:cs="Arial"/>
          <w:sz w:val="20"/>
          <w:szCs w:val="20"/>
        </w:rPr>
        <w:t>/plan. Keep in mind the design must</w:t>
      </w:r>
      <w:r w:rsidR="00714902" w:rsidRPr="00233A58">
        <w:rPr>
          <w:rFonts w:ascii="Arial" w:hAnsi="Arial" w:cs="Arial"/>
          <w:sz w:val="20"/>
          <w:szCs w:val="20"/>
        </w:rPr>
        <w:t xml:space="preserve"> carry across all </w:t>
      </w:r>
      <w:r w:rsidR="001A06AC" w:rsidRPr="00233A58">
        <w:rPr>
          <w:rFonts w:ascii="Arial" w:hAnsi="Arial" w:cs="Arial"/>
          <w:sz w:val="20"/>
          <w:szCs w:val="20"/>
        </w:rPr>
        <w:t xml:space="preserve">recommended </w:t>
      </w:r>
      <w:r w:rsidR="00714902" w:rsidRPr="00233A58">
        <w:rPr>
          <w:rFonts w:ascii="Arial" w:hAnsi="Arial" w:cs="Arial"/>
          <w:sz w:val="20"/>
          <w:szCs w:val="20"/>
        </w:rPr>
        <w:t xml:space="preserve">channels/tactics to ensure </w:t>
      </w:r>
      <w:r w:rsidR="007628F8" w:rsidRPr="00233A58">
        <w:rPr>
          <w:rFonts w:ascii="Arial" w:hAnsi="Arial" w:cs="Arial"/>
          <w:sz w:val="20"/>
          <w:szCs w:val="20"/>
        </w:rPr>
        <w:t>a consistent and impactful experience</w:t>
      </w:r>
      <w:r w:rsidR="001A06AC" w:rsidRPr="00233A58">
        <w:rPr>
          <w:rFonts w:ascii="Arial" w:hAnsi="Arial" w:cs="Arial"/>
          <w:sz w:val="20"/>
          <w:szCs w:val="20"/>
        </w:rPr>
        <w:t xml:space="preserve"> while delivering </w:t>
      </w:r>
      <w:r w:rsidRPr="00233A58">
        <w:rPr>
          <w:rFonts w:ascii="Arial" w:hAnsi="Arial" w:cs="Arial"/>
          <w:sz w:val="20"/>
          <w:szCs w:val="20"/>
        </w:rPr>
        <w:t xml:space="preserve">on </w:t>
      </w:r>
      <w:r w:rsidR="001A06AC" w:rsidRPr="00233A58">
        <w:rPr>
          <w:rFonts w:ascii="Arial" w:hAnsi="Arial" w:cs="Arial"/>
          <w:sz w:val="20"/>
          <w:szCs w:val="20"/>
        </w:rPr>
        <w:t>research findings.</w:t>
      </w:r>
      <w:r w:rsidR="00D60234">
        <w:rPr>
          <w:rFonts w:ascii="Arial" w:hAnsi="Arial" w:cs="Arial"/>
          <w:sz w:val="20"/>
          <w:szCs w:val="20"/>
        </w:rPr>
        <w:t xml:space="preserve"> </w:t>
      </w:r>
      <w:r w:rsidR="001A06AC" w:rsidRPr="00233A58">
        <w:rPr>
          <w:rFonts w:ascii="Arial" w:hAnsi="Arial" w:cs="Arial"/>
          <w:sz w:val="20"/>
          <w:szCs w:val="20"/>
        </w:rPr>
        <w:t>Please consider the following:</w:t>
      </w:r>
    </w:p>
    <w:p w:rsidR="007628F8" w:rsidRPr="00233A58" w:rsidRDefault="007628F8" w:rsidP="00233A58">
      <w:pPr>
        <w:pStyle w:val="ListParagraph"/>
        <w:numPr>
          <w:ilvl w:val="0"/>
          <w:numId w:val="27"/>
        </w:numPr>
        <w:spacing w:after="0" w:line="240" w:lineRule="auto"/>
        <w:contextualSpacing w:val="0"/>
        <w:rPr>
          <w:rFonts w:ascii="Arial" w:hAnsi="Arial" w:cs="Arial"/>
          <w:sz w:val="20"/>
          <w:szCs w:val="20"/>
        </w:rPr>
      </w:pPr>
      <w:r w:rsidRPr="00233A58">
        <w:rPr>
          <w:rFonts w:ascii="Arial" w:hAnsi="Arial" w:cs="Arial"/>
          <w:sz w:val="20"/>
          <w:szCs w:val="20"/>
        </w:rPr>
        <w:t>Overall</w:t>
      </w:r>
      <w:r w:rsidR="00714902" w:rsidRPr="00233A58">
        <w:rPr>
          <w:rFonts w:ascii="Arial" w:hAnsi="Arial" w:cs="Arial"/>
          <w:sz w:val="20"/>
          <w:szCs w:val="20"/>
        </w:rPr>
        <w:t xml:space="preserve"> design </w:t>
      </w:r>
      <w:r w:rsidRPr="00233A58">
        <w:rPr>
          <w:rFonts w:ascii="Arial" w:hAnsi="Arial" w:cs="Arial"/>
          <w:sz w:val="20"/>
          <w:szCs w:val="20"/>
        </w:rPr>
        <w:t>to unify all communications</w:t>
      </w:r>
    </w:p>
    <w:p w:rsidR="00714902" w:rsidRPr="00233A58" w:rsidRDefault="007628F8" w:rsidP="00233A58">
      <w:pPr>
        <w:pStyle w:val="ListParagraph"/>
        <w:numPr>
          <w:ilvl w:val="0"/>
          <w:numId w:val="27"/>
        </w:numPr>
        <w:spacing w:after="0" w:line="240" w:lineRule="auto"/>
        <w:contextualSpacing w:val="0"/>
        <w:rPr>
          <w:rFonts w:ascii="Arial" w:hAnsi="Arial" w:cs="Arial"/>
          <w:sz w:val="20"/>
          <w:szCs w:val="20"/>
        </w:rPr>
      </w:pPr>
      <w:r w:rsidRPr="00233A58">
        <w:rPr>
          <w:rFonts w:ascii="Arial" w:hAnsi="Arial" w:cs="Arial"/>
          <w:sz w:val="20"/>
          <w:szCs w:val="20"/>
        </w:rPr>
        <w:t>C</w:t>
      </w:r>
      <w:r w:rsidR="00714902" w:rsidRPr="00233A58">
        <w:rPr>
          <w:rFonts w:ascii="Arial" w:hAnsi="Arial" w:cs="Arial"/>
          <w:sz w:val="20"/>
          <w:szCs w:val="20"/>
        </w:rPr>
        <w:t xml:space="preserve">olor/pattern </w:t>
      </w:r>
    </w:p>
    <w:p w:rsidR="00714902" w:rsidRPr="00233A58" w:rsidRDefault="00714902" w:rsidP="00233A58">
      <w:pPr>
        <w:pStyle w:val="ListParagraph"/>
        <w:numPr>
          <w:ilvl w:val="0"/>
          <w:numId w:val="27"/>
        </w:numPr>
        <w:spacing w:after="0" w:line="240" w:lineRule="auto"/>
        <w:contextualSpacing w:val="0"/>
        <w:rPr>
          <w:rFonts w:ascii="Arial" w:hAnsi="Arial" w:cs="Arial"/>
          <w:sz w:val="20"/>
          <w:szCs w:val="20"/>
        </w:rPr>
      </w:pPr>
      <w:r w:rsidRPr="00233A58">
        <w:rPr>
          <w:rFonts w:ascii="Arial" w:hAnsi="Arial" w:cs="Arial"/>
          <w:sz w:val="20"/>
          <w:szCs w:val="20"/>
        </w:rPr>
        <w:t>Image style recommendation</w:t>
      </w:r>
    </w:p>
    <w:p w:rsidR="00040A25" w:rsidRPr="00233A58" w:rsidRDefault="00040A25" w:rsidP="001A06AC">
      <w:pPr>
        <w:ind w:left="1080"/>
        <w:rPr>
          <w:rFonts w:ascii="Arial" w:hAnsi="Arial" w:cs="Arial"/>
          <w:b/>
          <w:bCs/>
          <w:sz w:val="20"/>
          <w:szCs w:val="20"/>
        </w:rPr>
      </w:pPr>
    </w:p>
    <w:p w:rsidR="00040A25" w:rsidRPr="00D60234" w:rsidRDefault="00040A25" w:rsidP="00D60234">
      <w:pPr>
        <w:ind w:left="360"/>
        <w:rPr>
          <w:rFonts w:ascii="Arial" w:hAnsi="Arial" w:cs="Arial"/>
          <w:b/>
          <w:bCs/>
          <w:i/>
          <w:iCs/>
          <w:sz w:val="20"/>
          <w:szCs w:val="20"/>
        </w:rPr>
      </w:pPr>
      <w:r w:rsidRPr="00D60234">
        <w:rPr>
          <w:rFonts w:ascii="Arial" w:hAnsi="Arial" w:cs="Arial"/>
          <w:b/>
          <w:bCs/>
          <w:i/>
          <w:iCs/>
          <w:sz w:val="20"/>
          <w:szCs w:val="20"/>
        </w:rPr>
        <w:t xml:space="preserve">Deliverable(s) include:  </w:t>
      </w:r>
    </w:p>
    <w:p w:rsidR="00040A25" w:rsidRPr="00233A58" w:rsidRDefault="00040A25" w:rsidP="00D60234">
      <w:pPr>
        <w:pStyle w:val="ListParagraph"/>
        <w:numPr>
          <w:ilvl w:val="0"/>
          <w:numId w:val="33"/>
        </w:numPr>
        <w:rPr>
          <w:rFonts w:ascii="Arial" w:hAnsi="Arial" w:cs="Arial"/>
          <w:sz w:val="20"/>
          <w:szCs w:val="20"/>
        </w:rPr>
      </w:pPr>
      <w:r w:rsidRPr="00233A58">
        <w:rPr>
          <w:rFonts w:ascii="Arial" w:hAnsi="Arial" w:cs="Arial"/>
          <w:sz w:val="20"/>
          <w:szCs w:val="20"/>
        </w:rPr>
        <w:t>Two recommended design concepts that bring the messaging and communications strategy to life</w:t>
      </w:r>
    </w:p>
    <w:p w:rsidR="00040A25" w:rsidRPr="00233A58" w:rsidRDefault="00040A25" w:rsidP="00D60234">
      <w:pPr>
        <w:pStyle w:val="ListParagraph"/>
        <w:numPr>
          <w:ilvl w:val="0"/>
          <w:numId w:val="33"/>
        </w:numPr>
        <w:rPr>
          <w:rFonts w:ascii="Arial" w:hAnsi="Arial" w:cs="Arial"/>
          <w:sz w:val="20"/>
          <w:szCs w:val="20"/>
        </w:rPr>
      </w:pPr>
      <w:r w:rsidRPr="00233A58">
        <w:rPr>
          <w:rFonts w:ascii="Arial" w:hAnsi="Arial" w:cs="Arial"/>
          <w:sz w:val="20"/>
          <w:szCs w:val="20"/>
        </w:rPr>
        <w:t>Mood-board – should include key visual elements to support the concept</w:t>
      </w:r>
    </w:p>
    <w:p w:rsidR="00040A25" w:rsidRPr="00D60234" w:rsidRDefault="00040A25" w:rsidP="00D60234">
      <w:pPr>
        <w:pStyle w:val="ListParagraph"/>
        <w:numPr>
          <w:ilvl w:val="0"/>
          <w:numId w:val="33"/>
        </w:numPr>
        <w:rPr>
          <w:rFonts w:ascii="Arial" w:hAnsi="Arial" w:cs="Arial"/>
          <w:sz w:val="20"/>
          <w:szCs w:val="20"/>
        </w:rPr>
      </w:pPr>
      <w:r w:rsidRPr="00233A58">
        <w:rPr>
          <w:rFonts w:ascii="Arial" w:hAnsi="Arial" w:cs="Arial"/>
          <w:sz w:val="20"/>
          <w:szCs w:val="20"/>
        </w:rPr>
        <w:t>Application examples – please choose a  minimum of two channels/tactics and mock-up design</w:t>
      </w:r>
    </w:p>
    <w:p w:rsidR="00040A25" w:rsidRPr="00233A58" w:rsidRDefault="00040A25" w:rsidP="00D60234">
      <w:pPr>
        <w:ind w:left="360"/>
        <w:rPr>
          <w:rFonts w:ascii="Arial" w:hAnsi="Arial" w:cs="Arial"/>
          <w:color w:val="FF0000"/>
          <w:sz w:val="20"/>
          <w:szCs w:val="20"/>
        </w:rPr>
      </w:pPr>
      <w:r w:rsidRPr="00D60234">
        <w:rPr>
          <w:rFonts w:ascii="Arial" w:hAnsi="Arial" w:cs="Arial"/>
          <w:b/>
          <w:bCs/>
          <w:i/>
          <w:iCs/>
          <w:sz w:val="20"/>
          <w:szCs w:val="20"/>
        </w:rPr>
        <w:t xml:space="preserve">Proposed timing: </w:t>
      </w:r>
      <w:r w:rsidR="00233A58" w:rsidRPr="00D60234">
        <w:rPr>
          <w:rFonts w:ascii="Arial" w:hAnsi="Arial" w:cs="Arial"/>
          <w:i/>
          <w:iCs/>
          <w:sz w:val="20"/>
          <w:szCs w:val="20"/>
        </w:rPr>
        <w:t>2 weeks</w:t>
      </w:r>
    </w:p>
    <w:p w:rsidR="001A06AC" w:rsidRPr="00233A58" w:rsidRDefault="001A06AC" w:rsidP="001A06AC">
      <w:pPr>
        <w:rPr>
          <w:rFonts w:ascii="Arial" w:hAnsi="Arial" w:cs="Arial"/>
          <w:b/>
          <w:bCs/>
          <w:i/>
          <w:iCs/>
          <w:sz w:val="20"/>
          <w:szCs w:val="20"/>
        </w:rPr>
      </w:pPr>
    </w:p>
    <w:p w:rsidR="00040A25" w:rsidRPr="00233A58" w:rsidRDefault="00040A25" w:rsidP="00D60234">
      <w:pPr>
        <w:pStyle w:val="ListParagraph"/>
        <w:spacing w:after="0"/>
        <w:ind w:left="0"/>
        <w:contextualSpacing w:val="0"/>
        <w:rPr>
          <w:rFonts w:ascii="Arial" w:hAnsi="Arial" w:cs="Arial"/>
          <w:b/>
          <w:bCs/>
          <w:sz w:val="20"/>
          <w:szCs w:val="20"/>
        </w:rPr>
      </w:pPr>
      <w:r w:rsidRPr="00233A58">
        <w:rPr>
          <w:rFonts w:ascii="Arial" w:hAnsi="Arial" w:cs="Arial"/>
          <w:b/>
          <w:bCs/>
          <w:sz w:val="20"/>
          <w:szCs w:val="20"/>
        </w:rPr>
        <w:t>Part 3</w:t>
      </w:r>
      <w:r w:rsidR="00D60234">
        <w:rPr>
          <w:rFonts w:ascii="Arial" w:hAnsi="Arial" w:cs="Arial"/>
          <w:b/>
          <w:bCs/>
          <w:sz w:val="20"/>
          <w:szCs w:val="20"/>
        </w:rPr>
        <w:t xml:space="preserve">: </w:t>
      </w:r>
      <w:r w:rsidR="001F5069">
        <w:rPr>
          <w:rFonts w:ascii="Arial" w:hAnsi="Arial" w:cs="Arial"/>
          <w:b/>
          <w:bCs/>
          <w:sz w:val="20"/>
          <w:szCs w:val="20"/>
        </w:rPr>
        <w:t xml:space="preserve">Pretesting and </w:t>
      </w:r>
      <w:r w:rsidRPr="00233A58">
        <w:rPr>
          <w:rFonts w:ascii="Arial" w:hAnsi="Arial" w:cs="Arial"/>
          <w:b/>
          <w:bCs/>
          <w:sz w:val="20"/>
          <w:szCs w:val="20"/>
        </w:rPr>
        <w:t>Execution</w:t>
      </w:r>
    </w:p>
    <w:p w:rsidR="00040A25" w:rsidRPr="00233A58" w:rsidRDefault="00040A25" w:rsidP="00D60234">
      <w:pPr>
        <w:rPr>
          <w:rFonts w:ascii="Arial" w:hAnsi="Arial" w:cs="Arial"/>
          <w:sz w:val="20"/>
          <w:szCs w:val="20"/>
        </w:rPr>
      </w:pPr>
      <w:r w:rsidRPr="00233A58">
        <w:rPr>
          <w:rFonts w:ascii="Arial" w:hAnsi="Arial" w:cs="Arial"/>
          <w:sz w:val="20"/>
          <w:szCs w:val="20"/>
        </w:rPr>
        <w:t>Leverage the approved communications plan and design cho</w:t>
      </w:r>
      <w:r w:rsidR="00233A58">
        <w:rPr>
          <w:rFonts w:ascii="Arial" w:hAnsi="Arial" w:cs="Arial"/>
          <w:sz w:val="20"/>
          <w:szCs w:val="20"/>
        </w:rPr>
        <w:t>ice</w:t>
      </w:r>
      <w:r w:rsidRPr="00233A58">
        <w:rPr>
          <w:rFonts w:ascii="Arial" w:hAnsi="Arial" w:cs="Arial"/>
          <w:sz w:val="20"/>
          <w:szCs w:val="20"/>
        </w:rPr>
        <w:t xml:space="preserve"> to </w:t>
      </w:r>
      <w:r w:rsidR="001F5069">
        <w:rPr>
          <w:rFonts w:ascii="Arial" w:hAnsi="Arial" w:cs="Arial"/>
          <w:sz w:val="20"/>
          <w:szCs w:val="20"/>
        </w:rPr>
        <w:t xml:space="preserve">pretest and </w:t>
      </w:r>
      <w:r w:rsidRPr="00233A58">
        <w:rPr>
          <w:rFonts w:ascii="Arial" w:hAnsi="Arial" w:cs="Arial"/>
          <w:sz w:val="20"/>
          <w:szCs w:val="20"/>
        </w:rPr>
        <w:t>build channel/assets</w:t>
      </w:r>
    </w:p>
    <w:p w:rsidR="00040A25" w:rsidRPr="00233A58" w:rsidRDefault="00040A25" w:rsidP="00233A58">
      <w:pPr>
        <w:ind w:left="360"/>
        <w:rPr>
          <w:rFonts w:ascii="Arial" w:hAnsi="Arial" w:cs="Arial"/>
          <w:bCs/>
          <w:sz w:val="20"/>
          <w:szCs w:val="20"/>
        </w:rPr>
      </w:pPr>
    </w:p>
    <w:p w:rsidR="00040A25" w:rsidRPr="00233A58" w:rsidRDefault="00040A25" w:rsidP="00D60234">
      <w:pPr>
        <w:ind w:left="360"/>
        <w:rPr>
          <w:rFonts w:ascii="Arial" w:hAnsi="Arial" w:cs="Arial"/>
          <w:sz w:val="20"/>
          <w:szCs w:val="20"/>
        </w:rPr>
      </w:pPr>
      <w:r w:rsidRPr="00D60234">
        <w:rPr>
          <w:rFonts w:ascii="Arial" w:hAnsi="Arial" w:cs="Arial"/>
          <w:b/>
          <w:bCs/>
          <w:i/>
          <w:iCs/>
          <w:sz w:val="20"/>
          <w:szCs w:val="20"/>
        </w:rPr>
        <w:t xml:space="preserve">Deliverable(s) include:  </w:t>
      </w:r>
    </w:p>
    <w:p w:rsidR="00040A25" w:rsidRDefault="00040A25" w:rsidP="00D60234">
      <w:pPr>
        <w:pStyle w:val="ListParagraph"/>
        <w:numPr>
          <w:ilvl w:val="0"/>
          <w:numId w:val="33"/>
        </w:numPr>
        <w:rPr>
          <w:rFonts w:ascii="Arial" w:hAnsi="Arial" w:cs="Arial"/>
          <w:sz w:val="20"/>
          <w:szCs w:val="20"/>
        </w:rPr>
      </w:pPr>
      <w:r w:rsidRPr="00233A58">
        <w:rPr>
          <w:rFonts w:ascii="Arial" w:hAnsi="Arial" w:cs="Arial"/>
          <w:sz w:val="20"/>
          <w:szCs w:val="20"/>
        </w:rPr>
        <w:t>TBD – based on recommended communications strategy/pla</w:t>
      </w:r>
      <w:r w:rsidR="00233A58">
        <w:rPr>
          <w:rFonts w:ascii="Arial" w:hAnsi="Arial" w:cs="Arial"/>
          <w:sz w:val="20"/>
          <w:szCs w:val="20"/>
        </w:rPr>
        <w:t>n</w:t>
      </w:r>
    </w:p>
    <w:p w:rsidR="006F20C1" w:rsidRDefault="006F20C1" w:rsidP="00D60234">
      <w:pPr>
        <w:pStyle w:val="ListParagraph"/>
        <w:numPr>
          <w:ilvl w:val="0"/>
          <w:numId w:val="33"/>
        </w:numPr>
        <w:rPr>
          <w:rFonts w:ascii="Arial" w:hAnsi="Arial" w:cs="Arial"/>
          <w:sz w:val="20"/>
          <w:szCs w:val="20"/>
        </w:rPr>
      </w:pPr>
      <w:r>
        <w:rPr>
          <w:rFonts w:ascii="Arial" w:hAnsi="Arial" w:cs="Arial"/>
          <w:sz w:val="20"/>
          <w:szCs w:val="20"/>
        </w:rPr>
        <w:t>Pretesting communication tools and strategies</w:t>
      </w:r>
    </w:p>
    <w:p w:rsidR="006F20C1" w:rsidRPr="00233A58" w:rsidRDefault="006F20C1" w:rsidP="00D60234">
      <w:pPr>
        <w:pStyle w:val="ListParagraph"/>
        <w:numPr>
          <w:ilvl w:val="0"/>
          <w:numId w:val="33"/>
        </w:numPr>
        <w:rPr>
          <w:rFonts w:ascii="Arial" w:hAnsi="Arial" w:cs="Arial"/>
          <w:sz w:val="20"/>
          <w:szCs w:val="20"/>
        </w:rPr>
      </w:pPr>
      <w:r>
        <w:rPr>
          <w:rFonts w:ascii="Arial" w:hAnsi="Arial" w:cs="Arial"/>
          <w:sz w:val="20"/>
          <w:szCs w:val="20"/>
        </w:rPr>
        <w:t>Final assets based testing outcomes</w:t>
      </w:r>
    </w:p>
    <w:p w:rsidR="00040A25" w:rsidRPr="00233A58" w:rsidRDefault="00040A25" w:rsidP="00D60234">
      <w:pPr>
        <w:pStyle w:val="ListParagraph"/>
        <w:numPr>
          <w:ilvl w:val="0"/>
          <w:numId w:val="33"/>
        </w:numPr>
        <w:rPr>
          <w:rFonts w:ascii="Arial" w:hAnsi="Arial" w:cs="Arial"/>
          <w:sz w:val="20"/>
          <w:szCs w:val="20"/>
        </w:rPr>
      </w:pPr>
      <w:r w:rsidRPr="00233A58">
        <w:rPr>
          <w:rFonts w:ascii="Arial" w:hAnsi="Arial" w:cs="Arial"/>
          <w:sz w:val="20"/>
          <w:szCs w:val="20"/>
        </w:rPr>
        <w:t>Purchase media</w:t>
      </w:r>
    </w:p>
    <w:p w:rsidR="00040A25" w:rsidRPr="00233A58" w:rsidRDefault="00040A25" w:rsidP="00D60234">
      <w:pPr>
        <w:pStyle w:val="ListParagraph"/>
        <w:numPr>
          <w:ilvl w:val="0"/>
          <w:numId w:val="33"/>
        </w:numPr>
        <w:rPr>
          <w:rFonts w:ascii="Arial" w:hAnsi="Arial" w:cs="Arial"/>
          <w:sz w:val="20"/>
          <w:szCs w:val="20"/>
        </w:rPr>
      </w:pPr>
      <w:r w:rsidRPr="00233A58">
        <w:rPr>
          <w:rFonts w:ascii="Arial" w:hAnsi="Arial" w:cs="Arial"/>
          <w:sz w:val="20"/>
          <w:szCs w:val="20"/>
        </w:rPr>
        <w:t>Measurement</w:t>
      </w:r>
    </w:p>
    <w:p w:rsidR="00040A25" w:rsidRPr="00D60234" w:rsidRDefault="00040A25" w:rsidP="00D60234">
      <w:pPr>
        <w:ind w:left="360"/>
        <w:rPr>
          <w:rFonts w:ascii="Arial" w:hAnsi="Arial" w:cs="Arial"/>
          <w:b/>
          <w:bCs/>
          <w:i/>
          <w:iCs/>
          <w:sz w:val="20"/>
          <w:szCs w:val="20"/>
        </w:rPr>
      </w:pPr>
      <w:r w:rsidRPr="00D60234">
        <w:rPr>
          <w:rFonts w:ascii="Arial" w:hAnsi="Arial" w:cs="Arial"/>
          <w:b/>
          <w:bCs/>
          <w:i/>
          <w:iCs/>
          <w:sz w:val="20"/>
          <w:szCs w:val="20"/>
        </w:rPr>
        <w:t>Proposed timing:</w:t>
      </w:r>
      <w:r w:rsidRPr="00D60234">
        <w:rPr>
          <w:rFonts w:ascii="Arial" w:hAnsi="Arial" w:cs="Arial"/>
          <w:i/>
          <w:iCs/>
          <w:sz w:val="20"/>
          <w:szCs w:val="20"/>
        </w:rPr>
        <w:t xml:space="preserve"> </w:t>
      </w:r>
      <w:r w:rsidR="00233A58" w:rsidRPr="00D60234">
        <w:rPr>
          <w:rFonts w:ascii="Arial" w:hAnsi="Arial" w:cs="Arial"/>
          <w:i/>
          <w:iCs/>
          <w:sz w:val="20"/>
          <w:szCs w:val="20"/>
        </w:rPr>
        <w:t>2 weeks</w:t>
      </w:r>
    </w:p>
    <w:p w:rsidR="007628F8" w:rsidRPr="00233A58" w:rsidRDefault="007628F8" w:rsidP="00040A25">
      <w:pPr>
        <w:rPr>
          <w:rFonts w:ascii="Arial" w:hAnsi="Arial" w:cs="Arial"/>
          <w:i/>
          <w:sz w:val="20"/>
          <w:szCs w:val="20"/>
        </w:rPr>
      </w:pPr>
    </w:p>
    <w:p w:rsidR="00D60234" w:rsidRDefault="00D60234" w:rsidP="00D60234">
      <w:pPr>
        <w:pStyle w:val="NormalWeb"/>
        <w:spacing w:before="0" w:beforeAutospacing="0" w:after="0" w:afterAutospacing="0"/>
        <w:rPr>
          <w:rFonts w:ascii="Arial" w:hAnsi="Arial" w:cs="Arial"/>
          <w:b/>
          <w:bCs/>
          <w:color w:val="007788"/>
          <w:lang w:val="en-US"/>
        </w:rPr>
      </w:pPr>
    </w:p>
    <w:p w:rsidR="006E67EE" w:rsidRDefault="006E67EE" w:rsidP="002B7FA4">
      <w:pPr>
        <w:pStyle w:val="NormalWeb"/>
        <w:spacing w:before="0" w:beforeAutospacing="0" w:after="120" w:afterAutospacing="0"/>
        <w:rPr>
          <w:rFonts w:ascii="Arial" w:hAnsi="Arial" w:cs="Arial"/>
          <w:b/>
          <w:bCs/>
          <w:color w:val="007788"/>
          <w:lang w:val="en-US"/>
        </w:rPr>
      </w:pPr>
      <w:r w:rsidRPr="0078466A">
        <w:rPr>
          <w:rFonts w:ascii="Arial" w:hAnsi="Arial" w:cs="Arial"/>
          <w:b/>
          <w:bCs/>
          <w:color w:val="007788"/>
          <w:lang w:val="en-US"/>
        </w:rPr>
        <w:t xml:space="preserve">RFP Schedule and Deadlines </w:t>
      </w:r>
    </w:p>
    <w:tbl>
      <w:tblPr>
        <w:tblW w:w="871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
        <w:gridCol w:w="5246"/>
        <w:gridCol w:w="3032"/>
      </w:tblGrid>
      <w:tr w:rsidR="00823871" w:rsidRPr="00261CF7" w:rsidTr="002F23EC">
        <w:trPr>
          <w:trHeight w:val="288"/>
        </w:trPr>
        <w:tc>
          <w:tcPr>
            <w:tcW w:w="439" w:type="dxa"/>
            <w:shd w:val="clear" w:color="auto" w:fill="auto"/>
            <w:vAlign w:val="center"/>
            <w:hideMark/>
          </w:tcPr>
          <w:p w:rsidR="00823871" w:rsidRPr="00261CF7" w:rsidRDefault="00823871" w:rsidP="00261CF7">
            <w:pPr>
              <w:rPr>
                <w:rFonts w:ascii="Arial" w:hAnsi="Arial" w:cs="Arial"/>
                <w:b/>
                <w:bCs/>
                <w:color w:val="000000"/>
                <w:sz w:val="20"/>
                <w:szCs w:val="20"/>
              </w:rPr>
            </w:pPr>
          </w:p>
        </w:tc>
        <w:tc>
          <w:tcPr>
            <w:tcW w:w="5246" w:type="dxa"/>
            <w:shd w:val="clear" w:color="auto" w:fill="auto"/>
            <w:vAlign w:val="center"/>
            <w:hideMark/>
          </w:tcPr>
          <w:p w:rsidR="00823871" w:rsidRPr="00261CF7" w:rsidRDefault="00823871" w:rsidP="00261CF7">
            <w:pPr>
              <w:rPr>
                <w:rFonts w:ascii="Arial" w:hAnsi="Arial" w:cs="Arial"/>
                <w:b/>
                <w:bCs/>
                <w:color w:val="000000"/>
                <w:sz w:val="20"/>
                <w:szCs w:val="20"/>
              </w:rPr>
            </w:pPr>
            <w:r w:rsidRPr="00261CF7">
              <w:rPr>
                <w:rFonts w:ascii="Arial" w:hAnsi="Arial" w:cs="Arial"/>
                <w:b/>
                <w:bCs/>
                <w:color w:val="000000"/>
                <w:sz w:val="20"/>
                <w:szCs w:val="20"/>
              </w:rPr>
              <w:t>Activity</w:t>
            </w:r>
          </w:p>
        </w:tc>
        <w:tc>
          <w:tcPr>
            <w:tcW w:w="3032" w:type="dxa"/>
            <w:shd w:val="clear" w:color="auto" w:fill="auto"/>
            <w:vAlign w:val="center"/>
            <w:hideMark/>
          </w:tcPr>
          <w:p w:rsidR="00823871" w:rsidRPr="00261CF7" w:rsidRDefault="00823871" w:rsidP="00261CF7">
            <w:pPr>
              <w:rPr>
                <w:rFonts w:ascii="Arial" w:hAnsi="Arial" w:cs="Arial"/>
                <w:b/>
                <w:bCs/>
                <w:color w:val="000000"/>
                <w:sz w:val="20"/>
                <w:szCs w:val="20"/>
              </w:rPr>
            </w:pPr>
            <w:r w:rsidRPr="00261CF7">
              <w:rPr>
                <w:rFonts w:ascii="Arial" w:hAnsi="Arial" w:cs="Arial"/>
                <w:b/>
                <w:bCs/>
                <w:color w:val="000000"/>
                <w:sz w:val="20"/>
                <w:szCs w:val="20"/>
              </w:rPr>
              <w:t>Deadline date</w:t>
            </w:r>
          </w:p>
        </w:tc>
      </w:tr>
      <w:tr w:rsidR="00823871" w:rsidRPr="00261CF7" w:rsidTr="002F23EC">
        <w:trPr>
          <w:trHeight w:val="288"/>
        </w:trPr>
        <w:tc>
          <w:tcPr>
            <w:tcW w:w="439" w:type="dxa"/>
            <w:shd w:val="clear" w:color="auto" w:fill="auto"/>
            <w:vAlign w:val="center"/>
            <w:hideMark/>
          </w:tcPr>
          <w:p w:rsidR="00823871" w:rsidRPr="00261CF7" w:rsidRDefault="008733EB" w:rsidP="00261CF7">
            <w:pPr>
              <w:rPr>
                <w:rFonts w:ascii="Arial" w:hAnsi="Arial" w:cs="Arial"/>
                <w:color w:val="000000"/>
                <w:sz w:val="20"/>
                <w:szCs w:val="20"/>
              </w:rPr>
            </w:pPr>
            <w:r>
              <w:rPr>
                <w:rFonts w:ascii="Arial" w:hAnsi="Arial" w:cs="Arial"/>
                <w:color w:val="000000"/>
                <w:sz w:val="20"/>
                <w:szCs w:val="20"/>
              </w:rPr>
              <w:lastRenderedPageBreak/>
              <w:t>1</w:t>
            </w:r>
          </w:p>
        </w:tc>
        <w:tc>
          <w:tcPr>
            <w:tcW w:w="5246" w:type="dxa"/>
            <w:shd w:val="clear" w:color="auto" w:fill="auto"/>
            <w:vAlign w:val="center"/>
            <w:hideMark/>
          </w:tcPr>
          <w:p w:rsidR="00823871" w:rsidRPr="00F65A03" w:rsidRDefault="00823871" w:rsidP="00261CF7">
            <w:pPr>
              <w:rPr>
                <w:rFonts w:ascii="Arial" w:hAnsi="Arial" w:cs="Arial"/>
                <w:sz w:val="20"/>
                <w:szCs w:val="20"/>
              </w:rPr>
            </w:pPr>
            <w:r w:rsidRPr="00F65A03">
              <w:rPr>
                <w:rFonts w:ascii="Arial" w:hAnsi="Arial" w:cs="Arial"/>
                <w:sz w:val="20"/>
                <w:szCs w:val="20"/>
              </w:rPr>
              <w:t>Tender submission deadline</w:t>
            </w:r>
          </w:p>
        </w:tc>
        <w:tc>
          <w:tcPr>
            <w:tcW w:w="3032" w:type="dxa"/>
            <w:shd w:val="clear" w:color="auto" w:fill="auto"/>
            <w:vAlign w:val="center"/>
            <w:hideMark/>
          </w:tcPr>
          <w:p w:rsidR="00823871" w:rsidRPr="00F65A03" w:rsidRDefault="008733EB" w:rsidP="00261CF7">
            <w:pPr>
              <w:rPr>
                <w:rFonts w:ascii="Arial" w:hAnsi="Arial" w:cs="Arial"/>
                <w:sz w:val="20"/>
                <w:szCs w:val="20"/>
              </w:rPr>
            </w:pPr>
            <w:r>
              <w:rPr>
                <w:rFonts w:ascii="Arial" w:hAnsi="Arial" w:cs="Arial"/>
                <w:sz w:val="20"/>
                <w:szCs w:val="20"/>
              </w:rPr>
              <w:t>December 13,</w:t>
            </w:r>
            <w:r w:rsidR="00726D1D" w:rsidRPr="00F65A03">
              <w:rPr>
                <w:rFonts w:ascii="Arial" w:hAnsi="Arial" w:cs="Arial"/>
                <w:sz w:val="20"/>
                <w:szCs w:val="20"/>
              </w:rPr>
              <w:t xml:space="preserve"> 2019</w:t>
            </w:r>
          </w:p>
        </w:tc>
      </w:tr>
      <w:tr w:rsidR="00823871" w:rsidRPr="00261CF7" w:rsidTr="002F23EC">
        <w:trPr>
          <w:trHeight w:val="288"/>
        </w:trPr>
        <w:tc>
          <w:tcPr>
            <w:tcW w:w="439" w:type="dxa"/>
            <w:shd w:val="clear" w:color="auto" w:fill="auto"/>
            <w:vAlign w:val="center"/>
            <w:hideMark/>
          </w:tcPr>
          <w:p w:rsidR="00823871" w:rsidRPr="00261CF7" w:rsidRDefault="008733EB" w:rsidP="00261CF7">
            <w:pPr>
              <w:rPr>
                <w:rFonts w:ascii="Arial" w:hAnsi="Arial" w:cs="Arial"/>
                <w:color w:val="000000"/>
                <w:sz w:val="20"/>
                <w:szCs w:val="20"/>
              </w:rPr>
            </w:pPr>
            <w:r>
              <w:rPr>
                <w:rFonts w:ascii="Arial" w:hAnsi="Arial" w:cs="Arial"/>
                <w:color w:val="000000"/>
                <w:sz w:val="20"/>
                <w:szCs w:val="20"/>
              </w:rPr>
              <w:t>2</w:t>
            </w:r>
          </w:p>
        </w:tc>
        <w:tc>
          <w:tcPr>
            <w:tcW w:w="5246" w:type="dxa"/>
            <w:shd w:val="clear" w:color="auto" w:fill="auto"/>
            <w:vAlign w:val="center"/>
            <w:hideMark/>
          </w:tcPr>
          <w:p w:rsidR="00823871" w:rsidRPr="00F65A03" w:rsidRDefault="00823871" w:rsidP="00261CF7">
            <w:pPr>
              <w:rPr>
                <w:rFonts w:ascii="Arial" w:hAnsi="Arial" w:cs="Arial"/>
                <w:sz w:val="20"/>
                <w:szCs w:val="20"/>
              </w:rPr>
            </w:pPr>
            <w:r w:rsidRPr="00F65A03">
              <w:rPr>
                <w:rFonts w:ascii="Arial" w:hAnsi="Arial" w:cs="Arial"/>
                <w:sz w:val="20"/>
                <w:szCs w:val="20"/>
              </w:rPr>
              <w:t>Evaluation period</w:t>
            </w:r>
          </w:p>
        </w:tc>
        <w:tc>
          <w:tcPr>
            <w:tcW w:w="3032" w:type="dxa"/>
            <w:shd w:val="clear" w:color="auto" w:fill="auto"/>
            <w:vAlign w:val="center"/>
            <w:hideMark/>
          </w:tcPr>
          <w:p w:rsidR="00823871" w:rsidRPr="00F65A03" w:rsidRDefault="00726D1D" w:rsidP="00261CF7">
            <w:pPr>
              <w:rPr>
                <w:rFonts w:ascii="Arial" w:hAnsi="Arial" w:cs="Arial"/>
                <w:sz w:val="20"/>
                <w:szCs w:val="20"/>
              </w:rPr>
            </w:pPr>
            <w:r w:rsidRPr="00F65A03">
              <w:rPr>
                <w:rFonts w:ascii="Arial" w:hAnsi="Arial" w:cs="Arial"/>
                <w:sz w:val="20"/>
                <w:szCs w:val="20"/>
              </w:rPr>
              <w:t>December 2019</w:t>
            </w:r>
          </w:p>
        </w:tc>
      </w:tr>
      <w:tr w:rsidR="00823871" w:rsidRPr="00261CF7" w:rsidTr="002F23EC">
        <w:trPr>
          <w:trHeight w:val="288"/>
        </w:trPr>
        <w:tc>
          <w:tcPr>
            <w:tcW w:w="439" w:type="dxa"/>
            <w:shd w:val="clear" w:color="auto" w:fill="auto"/>
            <w:vAlign w:val="center"/>
            <w:hideMark/>
          </w:tcPr>
          <w:p w:rsidR="00823871" w:rsidRPr="00261CF7" w:rsidRDefault="008733EB" w:rsidP="00261CF7">
            <w:pPr>
              <w:rPr>
                <w:rFonts w:ascii="Arial" w:hAnsi="Arial" w:cs="Arial"/>
                <w:color w:val="000000"/>
                <w:sz w:val="20"/>
                <w:szCs w:val="20"/>
              </w:rPr>
            </w:pPr>
            <w:r>
              <w:rPr>
                <w:rFonts w:ascii="Arial" w:hAnsi="Arial" w:cs="Arial"/>
                <w:color w:val="000000"/>
                <w:sz w:val="20"/>
                <w:szCs w:val="20"/>
              </w:rPr>
              <w:t>3</w:t>
            </w:r>
          </w:p>
        </w:tc>
        <w:tc>
          <w:tcPr>
            <w:tcW w:w="5246" w:type="dxa"/>
            <w:shd w:val="clear" w:color="auto" w:fill="auto"/>
            <w:vAlign w:val="center"/>
            <w:hideMark/>
          </w:tcPr>
          <w:p w:rsidR="00823871" w:rsidRPr="00F65A03" w:rsidRDefault="00823871" w:rsidP="00261CF7">
            <w:pPr>
              <w:rPr>
                <w:rFonts w:ascii="Arial" w:hAnsi="Arial" w:cs="Arial"/>
                <w:sz w:val="20"/>
                <w:szCs w:val="20"/>
              </w:rPr>
            </w:pPr>
            <w:r w:rsidRPr="00F65A03">
              <w:rPr>
                <w:rFonts w:ascii="Arial" w:hAnsi="Arial" w:cs="Arial"/>
                <w:sz w:val="20"/>
                <w:szCs w:val="20"/>
              </w:rPr>
              <w:t>Contract award</w:t>
            </w:r>
          </w:p>
        </w:tc>
        <w:tc>
          <w:tcPr>
            <w:tcW w:w="3032" w:type="dxa"/>
            <w:shd w:val="clear" w:color="auto" w:fill="auto"/>
            <w:vAlign w:val="center"/>
            <w:hideMark/>
          </w:tcPr>
          <w:p w:rsidR="00823871" w:rsidRPr="00F65A03" w:rsidRDefault="008733EB" w:rsidP="00261CF7">
            <w:pPr>
              <w:rPr>
                <w:rFonts w:ascii="Arial" w:hAnsi="Arial" w:cs="Arial"/>
                <w:sz w:val="20"/>
                <w:szCs w:val="20"/>
              </w:rPr>
            </w:pPr>
            <w:r>
              <w:rPr>
                <w:rFonts w:ascii="Arial" w:hAnsi="Arial" w:cs="Arial"/>
                <w:sz w:val="20"/>
                <w:szCs w:val="20"/>
              </w:rPr>
              <w:t>January</w:t>
            </w:r>
            <w:bookmarkStart w:id="0" w:name="_GoBack"/>
            <w:bookmarkEnd w:id="0"/>
            <w:r w:rsidR="00726D1D" w:rsidRPr="00F65A03">
              <w:rPr>
                <w:rFonts w:ascii="Arial" w:hAnsi="Arial" w:cs="Arial"/>
                <w:sz w:val="20"/>
                <w:szCs w:val="20"/>
              </w:rPr>
              <w:t xml:space="preserve"> 2019 </w:t>
            </w:r>
          </w:p>
        </w:tc>
      </w:tr>
    </w:tbl>
    <w:p w:rsidR="0091458A" w:rsidRPr="00261CF7" w:rsidRDefault="0091458A" w:rsidP="002B7FA4">
      <w:pPr>
        <w:pStyle w:val="TEXT"/>
        <w:numPr>
          <w:ilvl w:val="0"/>
          <w:numId w:val="0"/>
        </w:numPr>
        <w:spacing w:before="0" w:after="120"/>
        <w:rPr>
          <w:rFonts w:cs="Arial"/>
          <w:b/>
          <w:sz w:val="20"/>
          <w:szCs w:val="20"/>
        </w:rPr>
      </w:pPr>
    </w:p>
    <w:p w:rsidR="00DF141F" w:rsidRPr="002B7FA4" w:rsidRDefault="006E67EE" w:rsidP="002B7FA4">
      <w:pPr>
        <w:pStyle w:val="NormalWeb"/>
        <w:spacing w:before="0" w:beforeAutospacing="0" w:after="120" w:afterAutospacing="0"/>
        <w:rPr>
          <w:rFonts w:ascii="Arial" w:hAnsi="Arial" w:cs="Arial"/>
          <w:b/>
          <w:bCs/>
          <w:color w:val="007788"/>
          <w:lang w:val="en-US"/>
        </w:rPr>
      </w:pPr>
      <w:r w:rsidRPr="0078466A">
        <w:rPr>
          <w:rFonts w:ascii="Arial" w:hAnsi="Arial" w:cs="Arial"/>
          <w:b/>
          <w:bCs/>
          <w:color w:val="007788"/>
          <w:lang w:val="en-US"/>
        </w:rPr>
        <w:t xml:space="preserve">Project Budget </w:t>
      </w:r>
    </w:p>
    <w:p w:rsidR="006E67EE" w:rsidRPr="00261CF7" w:rsidRDefault="006E67EE" w:rsidP="00261CF7">
      <w:pPr>
        <w:rPr>
          <w:rFonts w:ascii="Arial" w:eastAsia="Times New Roman" w:hAnsi="Arial" w:cs="Arial"/>
          <w:sz w:val="20"/>
          <w:szCs w:val="20"/>
        </w:rPr>
      </w:pPr>
      <w:r w:rsidRPr="00261CF7">
        <w:rPr>
          <w:rFonts w:ascii="Arial" w:eastAsia="Times New Roman" w:hAnsi="Arial" w:cs="Arial"/>
          <w:sz w:val="20"/>
          <w:szCs w:val="20"/>
        </w:rPr>
        <w:t xml:space="preserve">Respondents are requested to provide a detailed budget to support their activities. </w:t>
      </w:r>
    </w:p>
    <w:p w:rsidR="005E6F2E" w:rsidRPr="00261CF7" w:rsidRDefault="005E6F2E" w:rsidP="002B7FA4">
      <w:pPr>
        <w:pStyle w:val="NormalWeb"/>
        <w:spacing w:before="0" w:beforeAutospacing="0" w:after="120" w:afterAutospacing="0"/>
        <w:rPr>
          <w:rFonts w:ascii="Arial" w:hAnsi="Arial" w:cs="Arial"/>
          <w:b/>
          <w:bCs/>
          <w:color w:val="007788"/>
          <w:sz w:val="20"/>
          <w:szCs w:val="20"/>
          <w:lang w:val="en-US"/>
        </w:rPr>
      </w:pPr>
    </w:p>
    <w:p w:rsidR="00DF141F" w:rsidRPr="002B7FA4" w:rsidRDefault="006E67EE" w:rsidP="002B7FA4">
      <w:pPr>
        <w:pStyle w:val="NormalWeb"/>
        <w:spacing w:before="0" w:beforeAutospacing="0" w:after="120" w:afterAutospacing="0"/>
        <w:rPr>
          <w:rFonts w:ascii="Arial" w:hAnsi="Arial" w:cs="Arial"/>
          <w:b/>
          <w:bCs/>
          <w:color w:val="007788"/>
          <w:lang w:val="en-US"/>
        </w:rPr>
      </w:pPr>
      <w:r w:rsidRPr="0078466A">
        <w:rPr>
          <w:rFonts w:ascii="Arial" w:hAnsi="Arial" w:cs="Arial"/>
          <w:b/>
          <w:bCs/>
          <w:color w:val="007788"/>
          <w:lang w:val="en-US"/>
        </w:rPr>
        <w:t xml:space="preserve">Submission Procedure </w:t>
      </w:r>
    </w:p>
    <w:p w:rsidR="00DF141F" w:rsidRPr="00261CF7" w:rsidRDefault="006E67EE" w:rsidP="00261CF7">
      <w:pPr>
        <w:rPr>
          <w:rFonts w:ascii="Arial" w:eastAsia="Times New Roman" w:hAnsi="Arial" w:cs="Arial"/>
          <w:sz w:val="20"/>
          <w:szCs w:val="20"/>
          <w:u w:val="single"/>
        </w:rPr>
      </w:pPr>
      <w:r w:rsidRPr="00261CF7">
        <w:rPr>
          <w:rFonts w:ascii="Arial" w:eastAsia="Times New Roman" w:hAnsi="Arial" w:cs="Arial"/>
          <w:sz w:val="20"/>
          <w:szCs w:val="20"/>
          <w:u w:val="single"/>
        </w:rPr>
        <w:t xml:space="preserve">Submission Deadline </w:t>
      </w:r>
    </w:p>
    <w:p w:rsidR="002B7FA4" w:rsidRDefault="006E67EE" w:rsidP="00261CF7">
      <w:pPr>
        <w:rPr>
          <w:rFonts w:ascii="Arial" w:eastAsia="Times New Roman" w:hAnsi="Arial" w:cs="Arial"/>
          <w:sz w:val="20"/>
          <w:szCs w:val="20"/>
        </w:rPr>
      </w:pPr>
      <w:r w:rsidRPr="00261CF7">
        <w:rPr>
          <w:rFonts w:ascii="Arial" w:eastAsia="Times New Roman" w:hAnsi="Arial" w:cs="Arial"/>
          <w:sz w:val="20"/>
          <w:szCs w:val="20"/>
        </w:rPr>
        <w:t xml:space="preserve">All submissions must be received via email to </w:t>
      </w:r>
      <w:r w:rsidR="002B7FA4">
        <w:rPr>
          <w:rFonts w:ascii="Arial" w:eastAsia="Times New Roman" w:hAnsi="Arial" w:cs="Arial"/>
          <w:sz w:val="20"/>
          <w:szCs w:val="20"/>
        </w:rPr>
        <w:t>the below contacts</w:t>
      </w:r>
      <w:r w:rsidRPr="00261CF7">
        <w:rPr>
          <w:rFonts w:ascii="Arial" w:eastAsia="Times New Roman" w:hAnsi="Arial" w:cs="Arial"/>
          <w:color w:val="0000FF"/>
          <w:sz w:val="20"/>
          <w:szCs w:val="20"/>
        </w:rPr>
        <w:t xml:space="preserve"> </w:t>
      </w:r>
      <w:r w:rsidRPr="00261CF7">
        <w:rPr>
          <w:rFonts w:ascii="Arial" w:eastAsia="Times New Roman" w:hAnsi="Arial" w:cs="Arial"/>
          <w:sz w:val="20"/>
          <w:szCs w:val="20"/>
        </w:rPr>
        <w:t xml:space="preserve">by the submission deadline. </w:t>
      </w:r>
    </w:p>
    <w:p w:rsidR="002B7FA4" w:rsidRDefault="002B7FA4" w:rsidP="00261CF7">
      <w:pPr>
        <w:rPr>
          <w:rFonts w:ascii="Arial" w:eastAsia="Times New Roman" w:hAnsi="Arial" w:cs="Arial"/>
          <w:sz w:val="20"/>
          <w:szCs w:val="20"/>
        </w:rPr>
      </w:pPr>
    </w:p>
    <w:p w:rsidR="002B7FA4" w:rsidRDefault="002B7FA4" w:rsidP="00261CF7">
      <w:pPr>
        <w:rPr>
          <w:rFonts w:ascii="Arial" w:eastAsia="Times New Roman" w:hAnsi="Arial" w:cs="Arial"/>
          <w:sz w:val="20"/>
          <w:szCs w:val="20"/>
        </w:rPr>
      </w:pPr>
      <w:r>
        <w:rPr>
          <w:rFonts w:ascii="Arial" w:eastAsia="Times New Roman" w:hAnsi="Arial" w:cs="Arial"/>
          <w:sz w:val="20"/>
          <w:szCs w:val="20"/>
        </w:rPr>
        <w:t>Send to:</w:t>
      </w:r>
    </w:p>
    <w:p w:rsidR="002B7FA4" w:rsidRDefault="002B7FA4" w:rsidP="002B7FA4">
      <w:pPr>
        <w:pStyle w:val="ListParagraph"/>
        <w:numPr>
          <w:ilvl w:val="0"/>
          <w:numId w:val="21"/>
        </w:numPr>
        <w:ind w:left="720"/>
        <w:rPr>
          <w:rFonts w:ascii="Arial" w:eastAsia="Times New Roman" w:hAnsi="Arial" w:cs="Arial"/>
          <w:sz w:val="20"/>
          <w:szCs w:val="20"/>
        </w:rPr>
      </w:pPr>
      <w:r w:rsidRPr="002B7FA4">
        <w:rPr>
          <w:rFonts w:ascii="Arial" w:eastAsia="Times New Roman" w:hAnsi="Arial" w:cs="Arial"/>
          <w:sz w:val="20"/>
          <w:szCs w:val="20"/>
        </w:rPr>
        <w:t>Minaud Dacius, Haiti Program Manager, Vitamin Angels</w:t>
      </w:r>
    </w:p>
    <w:p w:rsidR="002B7FA4" w:rsidRPr="002B7FA4" w:rsidRDefault="00714CA3" w:rsidP="002B7FA4">
      <w:pPr>
        <w:pStyle w:val="ListParagraph"/>
        <w:rPr>
          <w:rFonts w:ascii="Arial" w:eastAsia="Times New Roman" w:hAnsi="Arial" w:cs="Arial"/>
          <w:sz w:val="20"/>
          <w:szCs w:val="20"/>
        </w:rPr>
      </w:pPr>
      <w:hyperlink r:id="rId10" w:history="1">
        <w:r w:rsidR="002B7FA4" w:rsidRPr="005E3933">
          <w:rPr>
            <w:rStyle w:val="Hyperlink"/>
            <w:rFonts w:ascii="Arial" w:hAnsi="Arial" w:cs="Arial"/>
            <w:sz w:val="20"/>
            <w:szCs w:val="20"/>
            <w:lang w:val="fr-HT"/>
          </w:rPr>
          <w:t>mdacius@vitaminangels.org</w:t>
        </w:r>
      </w:hyperlink>
      <w:r w:rsidR="002B7FA4" w:rsidRPr="002B7FA4">
        <w:rPr>
          <w:rFonts w:ascii="Arial" w:hAnsi="Arial" w:cs="Arial"/>
          <w:color w:val="26282A"/>
          <w:sz w:val="20"/>
          <w:szCs w:val="20"/>
          <w:lang w:val="fr-HT"/>
        </w:rPr>
        <w:t xml:space="preserve"> </w:t>
      </w:r>
    </w:p>
    <w:p w:rsidR="002B7FA4" w:rsidRPr="009731C6" w:rsidRDefault="002B7FA4" w:rsidP="002B7FA4">
      <w:pPr>
        <w:rPr>
          <w:rFonts w:ascii="Arial" w:eastAsia="Times New Roman" w:hAnsi="Arial" w:cs="Arial"/>
          <w:sz w:val="20"/>
          <w:szCs w:val="20"/>
          <w:lang w:val="fr-HT"/>
        </w:rPr>
      </w:pPr>
      <w:r w:rsidRPr="009731C6">
        <w:rPr>
          <w:rFonts w:ascii="Arial" w:eastAsia="Times New Roman" w:hAnsi="Arial" w:cs="Arial"/>
          <w:sz w:val="20"/>
          <w:szCs w:val="20"/>
          <w:lang w:val="fr-HT"/>
        </w:rPr>
        <w:t>With a copy to :</w:t>
      </w:r>
    </w:p>
    <w:p w:rsidR="002B7FA4" w:rsidRPr="0050355C" w:rsidRDefault="002B7FA4" w:rsidP="002B7FA4">
      <w:pPr>
        <w:pStyle w:val="ListParagraph"/>
        <w:numPr>
          <w:ilvl w:val="0"/>
          <w:numId w:val="21"/>
        </w:numPr>
        <w:ind w:left="720"/>
        <w:rPr>
          <w:rFonts w:ascii="Arial" w:eastAsia="Times New Roman" w:hAnsi="Arial" w:cs="Arial"/>
          <w:sz w:val="20"/>
          <w:szCs w:val="20"/>
          <w:lang w:val="fr-HT"/>
        </w:rPr>
      </w:pPr>
      <w:r w:rsidRPr="0050355C">
        <w:rPr>
          <w:rFonts w:ascii="Arial" w:eastAsia="Times New Roman" w:hAnsi="Arial" w:cs="Arial"/>
          <w:sz w:val="20"/>
          <w:szCs w:val="20"/>
          <w:lang w:val="fr-HT"/>
        </w:rPr>
        <w:t xml:space="preserve">Joseline Marhone Pierre, </w:t>
      </w:r>
      <w:proofErr w:type="spellStart"/>
      <w:r w:rsidRPr="0050355C">
        <w:rPr>
          <w:rFonts w:ascii="Arial" w:eastAsia="Times New Roman" w:hAnsi="Arial" w:cs="Arial"/>
          <w:sz w:val="20"/>
          <w:szCs w:val="20"/>
          <w:lang w:val="fr-HT"/>
        </w:rPr>
        <w:t>UCPNaNu</w:t>
      </w:r>
      <w:proofErr w:type="spellEnd"/>
      <w:r w:rsidRPr="0050355C">
        <w:rPr>
          <w:rFonts w:ascii="Arial" w:eastAsia="Times New Roman" w:hAnsi="Arial" w:cs="Arial"/>
          <w:sz w:val="20"/>
          <w:szCs w:val="20"/>
          <w:lang w:val="fr-HT"/>
        </w:rPr>
        <w:t xml:space="preserve"> </w:t>
      </w:r>
      <w:proofErr w:type="spellStart"/>
      <w:r w:rsidRPr="0050355C">
        <w:rPr>
          <w:rFonts w:ascii="Arial" w:eastAsia="Times New Roman" w:hAnsi="Arial" w:cs="Arial"/>
          <w:sz w:val="20"/>
          <w:szCs w:val="20"/>
          <w:lang w:val="fr-HT"/>
        </w:rPr>
        <w:t>Director</w:t>
      </w:r>
      <w:proofErr w:type="spellEnd"/>
      <w:r w:rsidRPr="0050355C">
        <w:rPr>
          <w:rFonts w:ascii="Arial" w:eastAsia="Times New Roman" w:hAnsi="Arial" w:cs="Arial"/>
          <w:sz w:val="20"/>
          <w:szCs w:val="20"/>
          <w:lang w:val="fr-HT"/>
        </w:rPr>
        <w:t>, MSPP</w:t>
      </w:r>
    </w:p>
    <w:p w:rsidR="002B7FA4" w:rsidRDefault="00714CA3" w:rsidP="002B7FA4">
      <w:pPr>
        <w:pStyle w:val="ListParagraph"/>
        <w:rPr>
          <w:rFonts w:ascii="Arial" w:hAnsi="Arial" w:cs="Arial"/>
          <w:color w:val="26282A"/>
          <w:sz w:val="20"/>
          <w:szCs w:val="20"/>
        </w:rPr>
      </w:pPr>
      <w:hyperlink r:id="rId11" w:history="1">
        <w:r w:rsidR="002B7FA4" w:rsidRPr="005E3933">
          <w:rPr>
            <w:rStyle w:val="Hyperlink"/>
            <w:rFonts w:ascii="Arial" w:hAnsi="Arial" w:cs="Arial"/>
            <w:sz w:val="20"/>
            <w:szCs w:val="20"/>
          </w:rPr>
          <w:t>joselinemarhone@yahoo.fr</w:t>
        </w:r>
      </w:hyperlink>
    </w:p>
    <w:p w:rsidR="002B7FA4" w:rsidRPr="009731C6" w:rsidRDefault="002B7FA4" w:rsidP="002B7FA4">
      <w:pPr>
        <w:pStyle w:val="ListParagraph"/>
        <w:rPr>
          <w:rFonts w:ascii="Arial" w:eastAsia="Times New Roman" w:hAnsi="Arial" w:cs="Arial"/>
          <w:sz w:val="20"/>
          <w:szCs w:val="20"/>
        </w:rPr>
      </w:pPr>
    </w:p>
    <w:p w:rsidR="002B7FA4" w:rsidRDefault="002B7FA4" w:rsidP="002B7FA4">
      <w:pPr>
        <w:pStyle w:val="ListParagraph"/>
        <w:numPr>
          <w:ilvl w:val="0"/>
          <w:numId w:val="21"/>
        </w:numPr>
        <w:ind w:left="720"/>
        <w:rPr>
          <w:rFonts w:ascii="Arial" w:eastAsia="Times New Roman" w:hAnsi="Arial" w:cs="Arial"/>
          <w:sz w:val="20"/>
          <w:szCs w:val="20"/>
        </w:rPr>
      </w:pPr>
      <w:r w:rsidRPr="009731C6">
        <w:rPr>
          <w:rFonts w:ascii="Arial" w:eastAsia="Times New Roman" w:hAnsi="Arial" w:cs="Arial"/>
          <w:sz w:val="20"/>
          <w:szCs w:val="20"/>
        </w:rPr>
        <w:t>Quinn Harvey, Senior Program Manager, Vitamin Angels</w:t>
      </w:r>
    </w:p>
    <w:p w:rsidR="002B7FA4" w:rsidRDefault="00714CA3" w:rsidP="002B7FA4">
      <w:pPr>
        <w:pStyle w:val="ListParagraph"/>
        <w:spacing w:after="0"/>
        <w:contextualSpacing w:val="0"/>
        <w:rPr>
          <w:rFonts w:ascii="Arial" w:eastAsia="Times New Roman" w:hAnsi="Arial" w:cs="Arial"/>
          <w:sz w:val="20"/>
          <w:szCs w:val="20"/>
        </w:rPr>
      </w:pPr>
      <w:hyperlink r:id="rId12" w:history="1">
        <w:r w:rsidR="002B7FA4" w:rsidRPr="005E3933">
          <w:rPr>
            <w:rStyle w:val="Hyperlink"/>
            <w:rFonts w:ascii="Arial" w:eastAsia="Times New Roman" w:hAnsi="Arial" w:cs="Arial"/>
            <w:sz w:val="20"/>
            <w:szCs w:val="20"/>
          </w:rPr>
          <w:t>qharvey@vitaminangels.org</w:t>
        </w:r>
      </w:hyperlink>
      <w:r w:rsidR="002B7FA4" w:rsidRPr="002B7FA4">
        <w:rPr>
          <w:rFonts w:ascii="Arial" w:eastAsia="Times New Roman" w:hAnsi="Arial" w:cs="Arial"/>
          <w:sz w:val="20"/>
          <w:szCs w:val="20"/>
        </w:rPr>
        <w:t xml:space="preserve">  </w:t>
      </w:r>
    </w:p>
    <w:p w:rsidR="002B7FA4" w:rsidRDefault="002B7FA4" w:rsidP="00261CF7">
      <w:pPr>
        <w:rPr>
          <w:rFonts w:ascii="Arial" w:eastAsia="Times New Roman" w:hAnsi="Arial" w:cs="Arial"/>
          <w:sz w:val="20"/>
          <w:szCs w:val="20"/>
        </w:rPr>
      </w:pPr>
    </w:p>
    <w:p w:rsidR="006E67EE" w:rsidRPr="00261CF7" w:rsidRDefault="006E67EE" w:rsidP="00261CF7">
      <w:pPr>
        <w:rPr>
          <w:rFonts w:ascii="Arial" w:eastAsia="Times New Roman" w:hAnsi="Arial" w:cs="Arial"/>
          <w:sz w:val="20"/>
          <w:szCs w:val="20"/>
        </w:rPr>
      </w:pPr>
      <w:r w:rsidRPr="00261CF7">
        <w:rPr>
          <w:rFonts w:ascii="Arial" w:eastAsia="Times New Roman" w:hAnsi="Arial" w:cs="Arial"/>
          <w:sz w:val="20"/>
          <w:szCs w:val="20"/>
        </w:rPr>
        <w:t xml:space="preserve">All proposals should be in PDF format. </w:t>
      </w:r>
    </w:p>
    <w:p w:rsidR="00223350" w:rsidRPr="00261CF7" w:rsidRDefault="00223350" w:rsidP="00261CF7">
      <w:pPr>
        <w:rPr>
          <w:rFonts w:ascii="Arial" w:eastAsia="Times New Roman" w:hAnsi="Arial" w:cs="Arial"/>
          <w:sz w:val="20"/>
          <w:szCs w:val="20"/>
        </w:rPr>
      </w:pPr>
    </w:p>
    <w:p w:rsidR="006E67EE" w:rsidRPr="00261CF7" w:rsidRDefault="006E67EE" w:rsidP="00261CF7">
      <w:pPr>
        <w:rPr>
          <w:rFonts w:ascii="Arial" w:eastAsia="Times New Roman" w:hAnsi="Arial" w:cs="Arial"/>
          <w:sz w:val="20"/>
          <w:szCs w:val="20"/>
        </w:rPr>
      </w:pPr>
      <w:r w:rsidRPr="00261CF7">
        <w:rPr>
          <w:rFonts w:ascii="Arial" w:eastAsia="Times New Roman" w:hAnsi="Arial" w:cs="Arial"/>
          <w:sz w:val="20"/>
          <w:szCs w:val="20"/>
        </w:rPr>
        <w:t xml:space="preserve">RFP submittals received by the set deadline will be reviewed for completeness and proposed methodology and efficacy in realizing the objectives, according to the evaluation criteria outlined </w:t>
      </w:r>
      <w:r w:rsidR="007D4112" w:rsidRPr="00261CF7">
        <w:rPr>
          <w:rFonts w:ascii="Arial" w:eastAsia="Times New Roman" w:hAnsi="Arial" w:cs="Arial"/>
          <w:sz w:val="20"/>
          <w:szCs w:val="20"/>
        </w:rPr>
        <w:t>above.</w:t>
      </w:r>
      <w:r w:rsidRPr="00261CF7">
        <w:rPr>
          <w:rFonts w:ascii="Arial" w:eastAsia="Times New Roman" w:hAnsi="Arial" w:cs="Arial"/>
          <w:sz w:val="20"/>
          <w:szCs w:val="20"/>
        </w:rPr>
        <w:t xml:space="preserve"> </w:t>
      </w:r>
    </w:p>
    <w:p w:rsidR="00223350" w:rsidRPr="00261CF7" w:rsidRDefault="00223350" w:rsidP="00261CF7">
      <w:pPr>
        <w:rPr>
          <w:rFonts w:ascii="Arial" w:eastAsia="Times New Roman" w:hAnsi="Arial" w:cs="Arial"/>
          <w:sz w:val="20"/>
          <w:szCs w:val="20"/>
        </w:rPr>
      </w:pPr>
    </w:p>
    <w:p w:rsidR="006E67EE" w:rsidRPr="00261CF7" w:rsidRDefault="006E67EE" w:rsidP="00261CF7">
      <w:pPr>
        <w:rPr>
          <w:rFonts w:ascii="Arial" w:eastAsia="Times New Roman" w:hAnsi="Arial" w:cs="Arial"/>
          <w:sz w:val="20"/>
          <w:szCs w:val="20"/>
        </w:rPr>
      </w:pPr>
      <w:r w:rsidRPr="00261CF7">
        <w:rPr>
          <w:rFonts w:ascii="Arial" w:eastAsia="Times New Roman" w:hAnsi="Arial" w:cs="Arial"/>
          <w:sz w:val="20"/>
          <w:szCs w:val="20"/>
        </w:rPr>
        <w:t xml:space="preserve">Respondents may submit their proposals any time prior to the RFP closing date and time. </w:t>
      </w:r>
    </w:p>
    <w:p w:rsidR="00223350" w:rsidRPr="00261CF7" w:rsidRDefault="00223350" w:rsidP="00261CF7">
      <w:pPr>
        <w:rPr>
          <w:rFonts w:ascii="Arial" w:eastAsia="Times New Roman" w:hAnsi="Arial" w:cs="Arial"/>
          <w:sz w:val="20"/>
          <w:szCs w:val="20"/>
        </w:rPr>
      </w:pPr>
    </w:p>
    <w:p w:rsidR="006E67EE" w:rsidRPr="00261CF7" w:rsidRDefault="006E67EE" w:rsidP="00261CF7">
      <w:pPr>
        <w:rPr>
          <w:rFonts w:ascii="Arial" w:eastAsia="Times New Roman" w:hAnsi="Arial" w:cs="Arial"/>
          <w:sz w:val="20"/>
          <w:szCs w:val="20"/>
        </w:rPr>
      </w:pPr>
      <w:r w:rsidRPr="00261CF7">
        <w:rPr>
          <w:rFonts w:ascii="Arial" w:eastAsia="Times New Roman" w:hAnsi="Arial" w:cs="Arial"/>
          <w:sz w:val="20"/>
          <w:szCs w:val="20"/>
        </w:rPr>
        <w:t xml:space="preserve">Respondents will be solely responsible for all costs incurred in the preparation and presentation of their proposal. All proposals and supporting documentation submitted shall become the property of </w:t>
      </w:r>
      <w:r w:rsidR="00223350" w:rsidRPr="00261CF7">
        <w:rPr>
          <w:rFonts w:ascii="Arial" w:eastAsia="Times New Roman" w:hAnsi="Arial" w:cs="Arial"/>
          <w:sz w:val="20"/>
          <w:szCs w:val="20"/>
        </w:rPr>
        <w:t>Vitamin Angels</w:t>
      </w:r>
      <w:r w:rsidR="00EA0039">
        <w:rPr>
          <w:rFonts w:ascii="Arial" w:eastAsia="Times New Roman" w:hAnsi="Arial" w:cs="Arial"/>
          <w:sz w:val="20"/>
          <w:szCs w:val="20"/>
        </w:rPr>
        <w:t xml:space="preserve"> and MSPP</w:t>
      </w:r>
      <w:r w:rsidR="00220C88" w:rsidRPr="00261CF7">
        <w:rPr>
          <w:rFonts w:ascii="Arial" w:eastAsia="Times New Roman" w:hAnsi="Arial" w:cs="Arial"/>
          <w:sz w:val="20"/>
          <w:szCs w:val="20"/>
        </w:rPr>
        <w:t>.</w:t>
      </w:r>
      <w:r w:rsidRPr="00261CF7">
        <w:rPr>
          <w:rFonts w:ascii="Arial" w:eastAsia="Times New Roman" w:hAnsi="Arial" w:cs="Arial"/>
          <w:sz w:val="20"/>
          <w:szCs w:val="20"/>
        </w:rPr>
        <w:t xml:space="preserve"> </w:t>
      </w:r>
    </w:p>
    <w:p w:rsidR="00223350" w:rsidRPr="00261CF7" w:rsidRDefault="00223350" w:rsidP="00261CF7">
      <w:pPr>
        <w:rPr>
          <w:rFonts w:ascii="Arial" w:eastAsia="Times New Roman" w:hAnsi="Arial" w:cs="Arial"/>
          <w:b/>
          <w:bCs/>
          <w:i/>
          <w:iCs/>
          <w:sz w:val="20"/>
          <w:szCs w:val="20"/>
        </w:rPr>
      </w:pPr>
    </w:p>
    <w:p w:rsidR="00DF141F" w:rsidRPr="00261CF7" w:rsidRDefault="006E67EE" w:rsidP="00261CF7">
      <w:pPr>
        <w:rPr>
          <w:rFonts w:ascii="Arial" w:eastAsia="Times New Roman" w:hAnsi="Arial" w:cs="Arial"/>
          <w:sz w:val="20"/>
          <w:szCs w:val="20"/>
          <w:u w:val="single"/>
        </w:rPr>
      </w:pPr>
      <w:r w:rsidRPr="00261CF7">
        <w:rPr>
          <w:rFonts w:ascii="Arial" w:eastAsia="Times New Roman" w:hAnsi="Arial" w:cs="Arial"/>
          <w:sz w:val="20"/>
          <w:szCs w:val="20"/>
          <w:u w:val="single"/>
        </w:rPr>
        <w:t xml:space="preserve">Subcontracting </w:t>
      </w:r>
    </w:p>
    <w:p w:rsidR="006E67EE" w:rsidRPr="00261CF7" w:rsidRDefault="006E67EE" w:rsidP="00261CF7">
      <w:pPr>
        <w:rPr>
          <w:rFonts w:ascii="Arial" w:eastAsia="Times New Roman" w:hAnsi="Arial" w:cs="Arial"/>
          <w:sz w:val="20"/>
          <w:szCs w:val="20"/>
        </w:rPr>
      </w:pPr>
      <w:r w:rsidRPr="00261CF7">
        <w:rPr>
          <w:rFonts w:ascii="Arial" w:eastAsia="Times New Roman" w:hAnsi="Arial" w:cs="Arial"/>
          <w:sz w:val="20"/>
          <w:szCs w:val="20"/>
        </w:rPr>
        <w:t xml:space="preserve">If the respondent’s purpose is to use a subcontractor(s), this must be clearly identified in the proposal. </w:t>
      </w:r>
    </w:p>
    <w:p w:rsidR="00223350" w:rsidRDefault="00223350" w:rsidP="00261CF7">
      <w:pPr>
        <w:rPr>
          <w:rFonts w:ascii="Arial" w:eastAsia="Times New Roman" w:hAnsi="Arial" w:cs="Arial"/>
          <w:b/>
          <w:bCs/>
          <w:i/>
          <w:iCs/>
          <w:sz w:val="20"/>
          <w:szCs w:val="20"/>
        </w:rPr>
      </w:pPr>
    </w:p>
    <w:p w:rsidR="00D60234" w:rsidRPr="00261CF7" w:rsidRDefault="00D60234" w:rsidP="00261CF7">
      <w:pPr>
        <w:rPr>
          <w:rFonts w:ascii="Arial" w:eastAsia="Times New Roman" w:hAnsi="Arial" w:cs="Arial"/>
          <w:b/>
          <w:bCs/>
          <w:i/>
          <w:iCs/>
          <w:sz w:val="20"/>
          <w:szCs w:val="20"/>
        </w:rPr>
      </w:pPr>
    </w:p>
    <w:p w:rsidR="00DF141F" w:rsidRPr="00261CF7" w:rsidRDefault="006E67EE" w:rsidP="00261CF7">
      <w:pPr>
        <w:rPr>
          <w:rFonts w:ascii="Arial" w:eastAsia="Times New Roman" w:hAnsi="Arial" w:cs="Arial"/>
          <w:sz w:val="20"/>
          <w:szCs w:val="20"/>
          <w:u w:val="single"/>
        </w:rPr>
      </w:pPr>
      <w:r w:rsidRPr="00261CF7">
        <w:rPr>
          <w:rFonts w:ascii="Arial" w:eastAsia="Times New Roman" w:hAnsi="Arial" w:cs="Arial"/>
          <w:sz w:val="20"/>
          <w:szCs w:val="20"/>
          <w:u w:val="single"/>
        </w:rPr>
        <w:t xml:space="preserve">Right to Amend </w:t>
      </w:r>
    </w:p>
    <w:p w:rsidR="00223350" w:rsidRPr="00261CF7" w:rsidRDefault="00223350" w:rsidP="00261CF7">
      <w:pPr>
        <w:rPr>
          <w:rFonts w:ascii="Arial" w:eastAsia="Times New Roman" w:hAnsi="Arial" w:cs="Arial"/>
          <w:sz w:val="20"/>
          <w:szCs w:val="20"/>
        </w:rPr>
      </w:pPr>
      <w:r w:rsidRPr="00261CF7">
        <w:rPr>
          <w:rFonts w:ascii="Arial" w:eastAsia="Times New Roman" w:hAnsi="Arial" w:cs="Arial"/>
          <w:sz w:val="20"/>
          <w:szCs w:val="20"/>
        </w:rPr>
        <w:t>Vitamin Angels</w:t>
      </w:r>
      <w:r w:rsidR="00EA0039">
        <w:rPr>
          <w:rFonts w:ascii="Arial" w:eastAsia="Times New Roman" w:hAnsi="Arial" w:cs="Arial"/>
          <w:sz w:val="20"/>
          <w:szCs w:val="20"/>
        </w:rPr>
        <w:t xml:space="preserve"> and MSPP reserve</w:t>
      </w:r>
      <w:r w:rsidR="006E67EE" w:rsidRPr="00261CF7">
        <w:rPr>
          <w:rFonts w:ascii="Arial" w:eastAsia="Times New Roman" w:hAnsi="Arial" w:cs="Arial"/>
          <w:sz w:val="20"/>
          <w:szCs w:val="20"/>
        </w:rPr>
        <w:t xml:space="preserve"> the right to amend or supplement this Request for Proposals by providing notice of amendments to all who have received the proposal document. </w:t>
      </w:r>
    </w:p>
    <w:p w:rsidR="00223350" w:rsidRPr="00261CF7" w:rsidRDefault="00223350" w:rsidP="00261CF7">
      <w:pPr>
        <w:rPr>
          <w:rFonts w:ascii="Arial" w:eastAsia="Times New Roman" w:hAnsi="Arial" w:cs="Arial"/>
          <w:sz w:val="20"/>
          <w:szCs w:val="20"/>
        </w:rPr>
      </w:pPr>
    </w:p>
    <w:p w:rsidR="006E67EE" w:rsidRPr="00261CF7" w:rsidRDefault="006E67EE" w:rsidP="00261CF7">
      <w:pPr>
        <w:rPr>
          <w:rFonts w:ascii="Arial" w:eastAsia="Times New Roman" w:hAnsi="Arial" w:cs="Arial"/>
          <w:sz w:val="20"/>
          <w:szCs w:val="20"/>
        </w:rPr>
      </w:pPr>
      <w:r w:rsidRPr="00261CF7">
        <w:rPr>
          <w:rFonts w:ascii="Arial" w:eastAsia="Times New Roman" w:hAnsi="Arial" w:cs="Arial"/>
          <w:sz w:val="20"/>
          <w:szCs w:val="20"/>
        </w:rPr>
        <w:t xml:space="preserve">Respondents may request to be notified of any amendments. </w:t>
      </w:r>
    </w:p>
    <w:p w:rsidR="00223350" w:rsidRPr="00261CF7" w:rsidRDefault="00223350" w:rsidP="00261CF7">
      <w:pPr>
        <w:rPr>
          <w:rFonts w:ascii="Arial" w:eastAsia="Times New Roman" w:hAnsi="Arial" w:cs="Arial"/>
          <w:b/>
          <w:bCs/>
          <w:i/>
          <w:iCs/>
          <w:sz w:val="20"/>
          <w:szCs w:val="20"/>
        </w:rPr>
      </w:pPr>
    </w:p>
    <w:p w:rsidR="00DF141F" w:rsidRPr="00261CF7" w:rsidRDefault="006E67EE" w:rsidP="00261CF7">
      <w:pPr>
        <w:rPr>
          <w:rFonts w:ascii="Arial" w:eastAsia="Times New Roman" w:hAnsi="Arial" w:cs="Arial"/>
          <w:sz w:val="20"/>
          <w:szCs w:val="20"/>
          <w:u w:val="single"/>
        </w:rPr>
      </w:pPr>
      <w:r w:rsidRPr="00261CF7">
        <w:rPr>
          <w:rFonts w:ascii="Arial" w:eastAsia="Times New Roman" w:hAnsi="Arial" w:cs="Arial"/>
          <w:sz w:val="20"/>
          <w:szCs w:val="20"/>
          <w:u w:val="single"/>
        </w:rPr>
        <w:t xml:space="preserve">Rejection of Proposals </w:t>
      </w:r>
    </w:p>
    <w:p w:rsidR="006E67EE" w:rsidRPr="00261CF7" w:rsidRDefault="0078466A" w:rsidP="00261CF7">
      <w:pPr>
        <w:rPr>
          <w:rFonts w:ascii="Arial" w:eastAsia="Times New Roman" w:hAnsi="Arial" w:cs="Arial"/>
          <w:sz w:val="20"/>
          <w:szCs w:val="20"/>
        </w:rPr>
      </w:pPr>
      <w:r w:rsidRPr="00261CF7">
        <w:rPr>
          <w:rFonts w:ascii="Arial" w:eastAsia="Times New Roman" w:hAnsi="Arial" w:cs="Arial"/>
          <w:sz w:val="20"/>
          <w:szCs w:val="20"/>
        </w:rPr>
        <w:t>Vitamin Angels</w:t>
      </w:r>
      <w:r w:rsidR="00EA0039">
        <w:rPr>
          <w:rFonts w:ascii="Arial" w:eastAsia="Times New Roman" w:hAnsi="Arial" w:cs="Arial"/>
          <w:sz w:val="20"/>
          <w:szCs w:val="20"/>
        </w:rPr>
        <w:t xml:space="preserve"> and MSPP also reserve</w:t>
      </w:r>
      <w:r w:rsidR="006E67EE" w:rsidRPr="00261CF7">
        <w:rPr>
          <w:rFonts w:ascii="Arial" w:eastAsia="Times New Roman" w:hAnsi="Arial" w:cs="Arial"/>
          <w:sz w:val="20"/>
          <w:szCs w:val="20"/>
        </w:rPr>
        <w:t xml:space="preserve"> the right </w:t>
      </w:r>
      <w:r w:rsidR="002651D2">
        <w:rPr>
          <w:rFonts w:ascii="Arial" w:eastAsia="Times New Roman" w:hAnsi="Arial" w:cs="Arial"/>
          <w:sz w:val="20"/>
          <w:szCs w:val="20"/>
        </w:rPr>
        <w:t xml:space="preserve">to </w:t>
      </w:r>
      <w:r w:rsidR="006E67EE" w:rsidRPr="00261CF7">
        <w:rPr>
          <w:rFonts w:ascii="Arial" w:eastAsia="Times New Roman" w:hAnsi="Arial" w:cs="Arial"/>
          <w:sz w:val="20"/>
          <w:szCs w:val="20"/>
        </w:rPr>
        <w:t xml:space="preserve">negotiate with the successful respondent changes in their proposal prior to, and/or as part of awarding a contract. </w:t>
      </w:r>
    </w:p>
    <w:p w:rsidR="00223350" w:rsidRPr="00261CF7" w:rsidRDefault="00223350" w:rsidP="00261CF7">
      <w:pPr>
        <w:rPr>
          <w:rFonts w:ascii="Arial" w:eastAsia="Times New Roman" w:hAnsi="Arial" w:cs="Arial"/>
          <w:sz w:val="20"/>
          <w:szCs w:val="20"/>
        </w:rPr>
      </w:pPr>
    </w:p>
    <w:p w:rsidR="006E67EE" w:rsidRPr="00261CF7" w:rsidRDefault="006E67EE" w:rsidP="00261CF7">
      <w:pPr>
        <w:rPr>
          <w:rFonts w:ascii="Arial" w:hAnsi="Arial" w:cs="Arial"/>
          <w:sz w:val="20"/>
          <w:szCs w:val="20"/>
        </w:rPr>
      </w:pPr>
      <w:r w:rsidRPr="00261CF7">
        <w:rPr>
          <w:rFonts w:ascii="Arial" w:eastAsia="Times New Roman" w:hAnsi="Arial" w:cs="Arial"/>
          <w:sz w:val="20"/>
          <w:szCs w:val="20"/>
        </w:rPr>
        <w:t xml:space="preserve">This Request for Proposals neither expresses nor implies any obligation on the part of </w:t>
      </w:r>
      <w:r w:rsidR="0078466A" w:rsidRPr="00261CF7">
        <w:rPr>
          <w:rFonts w:ascii="Arial" w:eastAsia="Times New Roman" w:hAnsi="Arial" w:cs="Arial"/>
          <w:sz w:val="20"/>
          <w:szCs w:val="20"/>
        </w:rPr>
        <w:t>Vitamin Angels</w:t>
      </w:r>
      <w:r w:rsidR="00EA0039">
        <w:rPr>
          <w:rFonts w:ascii="Arial" w:eastAsia="Times New Roman" w:hAnsi="Arial" w:cs="Arial"/>
          <w:sz w:val="20"/>
          <w:szCs w:val="20"/>
        </w:rPr>
        <w:t xml:space="preserve"> and MSPP</w:t>
      </w:r>
      <w:r w:rsidRPr="00261CF7">
        <w:rPr>
          <w:rFonts w:ascii="Arial" w:eastAsia="Times New Roman" w:hAnsi="Arial" w:cs="Arial"/>
          <w:sz w:val="20"/>
          <w:szCs w:val="20"/>
        </w:rPr>
        <w:t xml:space="preserve"> to enter into a contract with a vendor submitting a proposal. </w:t>
      </w:r>
    </w:p>
    <w:sectPr w:rsidR="006E67EE" w:rsidRPr="00261CF7" w:rsidSect="00DF141F">
      <w:headerReference w:type="default" r:id="rId13"/>
      <w:footerReference w:type="even" r:id="rId14"/>
      <w:footerReference w:type="default" r:id="rId15"/>
      <w:pgSz w:w="11900" w:h="16840"/>
      <w:pgMar w:top="1440" w:right="1440" w:bottom="1440" w:left="1440" w:header="288"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A57" w:rsidRDefault="002B4A57" w:rsidP="00B456E1">
      <w:r>
        <w:separator/>
      </w:r>
    </w:p>
  </w:endnote>
  <w:endnote w:type="continuationSeparator" w:id="0">
    <w:p w:rsidR="002B4A57" w:rsidRDefault="002B4A57" w:rsidP="00B456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757396531"/>
      <w:docPartObj>
        <w:docPartGallery w:val="Page Numbers (Bottom of Page)"/>
        <w:docPartUnique/>
      </w:docPartObj>
    </w:sdtPr>
    <w:sdtContent>
      <w:p w:rsidR="002651D2" w:rsidRDefault="00714CA3" w:rsidP="002651D2">
        <w:pPr>
          <w:pStyle w:val="Footer"/>
          <w:framePr w:wrap="none" w:vAnchor="text" w:hAnchor="margin" w:xAlign="right" w:y="1"/>
          <w:rPr>
            <w:rStyle w:val="PageNumber"/>
          </w:rPr>
        </w:pPr>
        <w:r>
          <w:rPr>
            <w:rStyle w:val="PageNumber"/>
          </w:rPr>
          <w:fldChar w:fldCharType="begin"/>
        </w:r>
        <w:r w:rsidR="002651D2">
          <w:rPr>
            <w:rStyle w:val="PageNumber"/>
          </w:rPr>
          <w:instrText xml:space="preserve"> PAGE </w:instrText>
        </w:r>
        <w:r>
          <w:rPr>
            <w:rStyle w:val="PageNumber"/>
          </w:rPr>
          <w:fldChar w:fldCharType="end"/>
        </w:r>
      </w:p>
    </w:sdtContent>
  </w:sdt>
  <w:p w:rsidR="002651D2" w:rsidRDefault="002651D2" w:rsidP="00F268D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Fonts w:ascii="Arial" w:hAnsi="Arial" w:cs="Arial"/>
        <w:sz w:val="22"/>
        <w:szCs w:val="22"/>
      </w:rPr>
      <w:id w:val="129217140"/>
      <w:docPartObj>
        <w:docPartGallery w:val="Page Numbers (Bottom of Page)"/>
        <w:docPartUnique/>
      </w:docPartObj>
    </w:sdtPr>
    <w:sdtContent>
      <w:p w:rsidR="002651D2" w:rsidRPr="00D60234" w:rsidRDefault="00714CA3" w:rsidP="002651D2">
        <w:pPr>
          <w:pStyle w:val="Footer"/>
          <w:framePr w:wrap="none" w:vAnchor="text" w:hAnchor="margin" w:xAlign="right" w:y="1"/>
          <w:rPr>
            <w:rStyle w:val="PageNumber"/>
            <w:rFonts w:ascii="Arial" w:hAnsi="Arial" w:cs="Arial"/>
            <w:sz w:val="22"/>
            <w:szCs w:val="22"/>
          </w:rPr>
        </w:pPr>
        <w:r w:rsidRPr="00D60234">
          <w:rPr>
            <w:rStyle w:val="PageNumber"/>
            <w:rFonts w:ascii="Arial" w:hAnsi="Arial" w:cs="Arial"/>
            <w:sz w:val="22"/>
            <w:szCs w:val="22"/>
          </w:rPr>
          <w:fldChar w:fldCharType="begin"/>
        </w:r>
        <w:r w:rsidR="002651D2" w:rsidRPr="00D60234">
          <w:rPr>
            <w:rStyle w:val="PageNumber"/>
            <w:rFonts w:ascii="Arial" w:hAnsi="Arial" w:cs="Arial"/>
            <w:sz w:val="22"/>
            <w:szCs w:val="22"/>
          </w:rPr>
          <w:instrText xml:space="preserve"> PAGE </w:instrText>
        </w:r>
        <w:r w:rsidRPr="00D60234">
          <w:rPr>
            <w:rStyle w:val="PageNumber"/>
            <w:rFonts w:ascii="Arial" w:hAnsi="Arial" w:cs="Arial"/>
            <w:sz w:val="22"/>
            <w:szCs w:val="22"/>
          </w:rPr>
          <w:fldChar w:fldCharType="separate"/>
        </w:r>
        <w:r w:rsidR="00EA0039">
          <w:rPr>
            <w:rStyle w:val="PageNumber"/>
            <w:rFonts w:ascii="Arial" w:hAnsi="Arial" w:cs="Arial"/>
            <w:noProof/>
            <w:sz w:val="22"/>
            <w:szCs w:val="22"/>
          </w:rPr>
          <w:t>1</w:t>
        </w:r>
        <w:r w:rsidRPr="00D60234">
          <w:rPr>
            <w:rStyle w:val="PageNumber"/>
            <w:rFonts w:ascii="Arial" w:hAnsi="Arial" w:cs="Arial"/>
            <w:sz w:val="22"/>
            <w:szCs w:val="22"/>
          </w:rPr>
          <w:fldChar w:fldCharType="end"/>
        </w:r>
      </w:p>
    </w:sdtContent>
  </w:sdt>
  <w:p w:rsidR="002651D2" w:rsidRPr="00D60234" w:rsidRDefault="002651D2" w:rsidP="00F268D7">
    <w:pPr>
      <w:pStyle w:val="Footer"/>
      <w:ind w:right="360"/>
      <w:rPr>
        <w:rFonts w:ascii="Arial" w:hAnsi="Arial" w:cs="Arial"/>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A57" w:rsidRDefault="002B4A57" w:rsidP="00B456E1">
      <w:r>
        <w:separator/>
      </w:r>
    </w:p>
  </w:footnote>
  <w:footnote w:type="continuationSeparator" w:id="0">
    <w:p w:rsidR="002B4A57" w:rsidRDefault="002B4A57" w:rsidP="00B456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1D2" w:rsidRDefault="002651D2">
    <w:pPr>
      <w:pStyle w:val="Header"/>
    </w:pPr>
  </w:p>
  <w:p w:rsidR="002651D2" w:rsidRDefault="002651D2">
    <w:pPr>
      <w:pStyle w:val="Header"/>
    </w:pPr>
    <w:r>
      <w:rPr>
        <w:noProof/>
        <w:lang w:val="en-US" w:eastAsia="en-US"/>
      </w:rPr>
      <w:drawing>
        <wp:anchor distT="0" distB="0" distL="114300" distR="114300" simplePos="0" relativeHeight="251658240" behindDoc="1" locked="0" layoutInCell="1" allowOverlap="1">
          <wp:simplePos x="0" y="0"/>
          <wp:positionH relativeFrom="margin">
            <wp:posOffset>-446273</wp:posOffset>
          </wp:positionH>
          <wp:positionV relativeFrom="paragraph">
            <wp:posOffset>200308</wp:posOffset>
          </wp:positionV>
          <wp:extent cx="2179320" cy="470535"/>
          <wp:effectExtent l="0" t="0" r="0" b="5715"/>
          <wp:wrapTight wrapText="bothSides">
            <wp:wrapPolygon edited="0">
              <wp:start x="0" y="0"/>
              <wp:lineTo x="0" y="20988"/>
              <wp:lineTo x="21336" y="20988"/>
              <wp:lineTo x="2133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logo_horiz.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79320" cy="470535"/>
                  </a:xfrm>
                  <a:prstGeom prst="rect">
                    <a:avLst/>
                  </a:prstGeom>
                </pic:spPr>
              </pic:pic>
            </a:graphicData>
          </a:graphic>
        </wp:anchor>
      </w:drawing>
    </w:r>
  </w:p>
  <w:p w:rsidR="002651D2" w:rsidRDefault="002651D2">
    <w:pPr>
      <w:pStyle w:val="Header"/>
    </w:pPr>
  </w:p>
  <w:p w:rsidR="002651D2" w:rsidRDefault="002651D2">
    <w:pPr>
      <w:pStyle w:val="Header"/>
    </w:pPr>
  </w:p>
  <w:p w:rsidR="002651D2" w:rsidRDefault="002651D2">
    <w:pPr>
      <w:pStyle w:val="Header"/>
    </w:pPr>
  </w:p>
  <w:p w:rsidR="002651D2" w:rsidRDefault="002651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32C2"/>
    <w:multiLevelType w:val="multilevel"/>
    <w:tmpl w:val="E64CB51A"/>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7376D0"/>
    <w:multiLevelType w:val="hybridMultilevel"/>
    <w:tmpl w:val="C3DA3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76471A"/>
    <w:multiLevelType w:val="hybridMultilevel"/>
    <w:tmpl w:val="C74C3EE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73B155E"/>
    <w:multiLevelType w:val="hybridMultilevel"/>
    <w:tmpl w:val="BB18304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A020D85"/>
    <w:multiLevelType w:val="hybridMultilevel"/>
    <w:tmpl w:val="ABB486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AE10F8"/>
    <w:multiLevelType w:val="hybridMultilevel"/>
    <w:tmpl w:val="3BD24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EC00FC4"/>
    <w:multiLevelType w:val="hybridMultilevel"/>
    <w:tmpl w:val="EE362A04"/>
    <w:lvl w:ilvl="0" w:tplc="3CA6F8C6">
      <w:start w:val="1"/>
      <w:numFmt w:val="bullet"/>
      <w:lvlText w:val="-"/>
      <w:lvlJc w:val="left"/>
      <w:pPr>
        <w:ind w:left="1080" w:hanging="360"/>
      </w:pPr>
      <w:rPr>
        <w:rFonts w:ascii="Verdana" w:hAnsi="Verdana"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C57E36"/>
    <w:multiLevelType w:val="hybridMultilevel"/>
    <w:tmpl w:val="622EF6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610846"/>
    <w:multiLevelType w:val="hybridMultilevel"/>
    <w:tmpl w:val="B8C632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618319B"/>
    <w:multiLevelType w:val="multilevel"/>
    <w:tmpl w:val="9F2A8A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9A6904"/>
    <w:multiLevelType w:val="hybridMultilevel"/>
    <w:tmpl w:val="0CE86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EE7727"/>
    <w:multiLevelType w:val="multilevel"/>
    <w:tmpl w:val="E118E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2CF7EB5"/>
    <w:multiLevelType w:val="multilevel"/>
    <w:tmpl w:val="65C6D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4F0FB5"/>
    <w:multiLevelType w:val="hybridMultilevel"/>
    <w:tmpl w:val="59929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BE575E"/>
    <w:multiLevelType w:val="hybridMultilevel"/>
    <w:tmpl w:val="F472398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195DC0"/>
    <w:multiLevelType w:val="hybridMultilevel"/>
    <w:tmpl w:val="943AE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B41E9B"/>
    <w:multiLevelType w:val="hybridMultilevel"/>
    <w:tmpl w:val="BBE6F500"/>
    <w:lvl w:ilvl="0" w:tplc="9574FEDA">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C07630"/>
    <w:multiLevelType w:val="hybridMultilevel"/>
    <w:tmpl w:val="D7AECB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3EC00C7"/>
    <w:multiLevelType w:val="multilevel"/>
    <w:tmpl w:val="3A32E06A"/>
    <w:lvl w:ilvl="0">
      <w:start w:val="1"/>
      <w:numFmt w:val="decimal"/>
      <w:lvlText w:val="%1"/>
      <w:lvlJc w:val="left"/>
      <w:pPr>
        <w:tabs>
          <w:tab w:val="num" w:pos="1008"/>
        </w:tabs>
        <w:ind w:left="1008" w:hanging="1008"/>
      </w:pPr>
      <w:rPr>
        <w:rFonts w:hint="default"/>
        <w:b/>
      </w:rPr>
    </w:lvl>
    <w:lvl w:ilvl="1">
      <w:start w:val="1"/>
      <w:numFmt w:val="decimal"/>
      <w:lvlText w:val="%1.%2"/>
      <w:lvlJc w:val="left"/>
      <w:pPr>
        <w:tabs>
          <w:tab w:val="num" w:pos="1008"/>
        </w:tabs>
        <w:ind w:left="1008" w:hanging="1008"/>
      </w:pPr>
      <w:rPr>
        <w:rFonts w:hint="default"/>
      </w:rPr>
    </w:lvl>
    <w:lvl w:ilvl="2">
      <w:start w:val="1"/>
      <w:numFmt w:val="decimal"/>
      <w:pStyle w:val="TEXT"/>
      <w:lvlText w:val="%1.%2.%3"/>
      <w:lvlJc w:val="left"/>
      <w:pPr>
        <w:tabs>
          <w:tab w:val="num" w:pos="3258"/>
        </w:tabs>
        <w:ind w:left="3258" w:hanging="1008"/>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9">
    <w:nsid w:val="45DC3FAA"/>
    <w:multiLevelType w:val="hybridMultilevel"/>
    <w:tmpl w:val="57C24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1F46FA"/>
    <w:multiLevelType w:val="hybridMultilevel"/>
    <w:tmpl w:val="591284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BF2D28"/>
    <w:multiLevelType w:val="hybridMultilevel"/>
    <w:tmpl w:val="2C52C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22451F"/>
    <w:multiLevelType w:val="hybridMultilevel"/>
    <w:tmpl w:val="D248A93C"/>
    <w:lvl w:ilvl="0" w:tplc="328A28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B31F29"/>
    <w:multiLevelType w:val="multilevel"/>
    <w:tmpl w:val="442E1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302457"/>
    <w:multiLevelType w:val="hybridMultilevel"/>
    <w:tmpl w:val="0B0C23CA"/>
    <w:lvl w:ilvl="0" w:tplc="11F2AC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795204"/>
    <w:multiLevelType w:val="hybridMultilevel"/>
    <w:tmpl w:val="78585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CC70E1"/>
    <w:multiLevelType w:val="hybridMultilevel"/>
    <w:tmpl w:val="8D9AC7B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F1397E"/>
    <w:multiLevelType w:val="multilevel"/>
    <w:tmpl w:val="94B8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60A5D72"/>
    <w:multiLevelType w:val="multilevel"/>
    <w:tmpl w:val="63E0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95351DF"/>
    <w:multiLevelType w:val="hybridMultilevel"/>
    <w:tmpl w:val="57386C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673AD9"/>
    <w:multiLevelType w:val="hybridMultilevel"/>
    <w:tmpl w:val="BD6C62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7123EB4"/>
    <w:multiLevelType w:val="multilevel"/>
    <w:tmpl w:val="5B0E9A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CDC69DE"/>
    <w:multiLevelType w:val="hybridMultilevel"/>
    <w:tmpl w:val="13F28F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9"/>
  </w:num>
  <w:num w:numId="4">
    <w:abstractNumId w:val="11"/>
  </w:num>
  <w:num w:numId="5">
    <w:abstractNumId w:val="28"/>
  </w:num>
  <w:num w:numId="6">
    <w:abstractNumId w:val="23"/>
  </w:num>
  <w:num w:numId="7">
    <w:abstractNumId w:val="12"/>
  </w:num>
  <w:num w:numId="8">
    <w:abstractNumId w:val="31"/>
  </w:num>
  <w:num w:numId="9">
    <w:abstractNumId w:val="27"/>
  </w:num>
  <w:num w:numId="10">
    <w:abstractNumId w:val="0"/>
  </w:num>
  <w:num w:numId="11">
    <w:abstractNumId w:val="18"/>
  </w:num>
  <w:num w:numId="12">
    <w:abstractNumId w:val="16"/>
  </w:num>
  <w:num w:numId="13">
    <w:abstractNumId w:val="30"/>
  </w:num>
  <w:num w:numId="14">
    <w:abstractNumId w:val="1"/>
  </w:num>
  <w:num w:numId="15">
    <w:abstractNumId w:val="13"/>
  </w:num>
  <w:num w:numId="16">
    <w:abstractNumId w:val="10"/>
  </w:num>
  <w:num w:numId="17">
    <w:abstractNumId w:val="22"/>
  </w:num>
  <w:num w:numId="18">
    <w:abstractNumId w:val="24"/>
  </w:num>
  <w:num w:numId="19">
    <w:abstractNumId w:val="19"/>
  </w:num>
  <w:num w:numId="20">
    <w:abstractNumId w:val="21"/>
  </w:num>
  <w:num w:numId="21">
    <w:abstractNumId w:val="8"/>
  </w:num>
  <w:num w:numId="22">
    <w:abstractNumId w:val="5"/>
  </w:num>
  <w:num w:numId="23">
    <w:abstractNumId w:val="25"/>
  </w:num>
  <w:num w:numId="24">
    <w:abstractNumId w:val="15"/>
  </w:num>
  <w:num w:numId="25">
    <w:abstractNumId w:val="32"/>
  </w:num>
  <w:num w:numId="26">
    <w:abstractNumId w:val="14"/>
  </w:num>
  <w:num w:numId="27">
    <w:abstractNumId w:val="26"/>
  </w:num>
  <w:num w:numId="28">
    <w:abstractNumId w:val="20"/>
  </w:num>
  <w:num w:numId="29">
    <w:abstractNumId w:val="2"/>
  </w:num>
  <w:num w:numId="30">
    <w:abstractNumId w:val="3"/>
  </w:num>
  <w:num w:numId="31">
    <w:abstractNumId w:val="4"/>
  </w:num>
  <w:num w:numId="32">
    <w:abstractNumId w:val="29"/>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20"/>
  <w:characterSpacingControl w:val="doNotCompress"/>
  <w:hdrShapeDefaults>
    <o:shapedefaults v:ext="edit" spidmax="20482"/>
  </w:hdrShapeDefaults>
  <w:footnotePr>
    <w:footnote w:id="-1"/>
    <w:footnote w:id="0"/>
  </w:footnotePr>
  <w:endnotePr>
    <w:endnote w:id="-1"/>
    <w:endnote w:id="0"/>
  </w:endnotePr>
  <w:compat>
    <w:useFELayout/>
  </w:compat>
  <w:rsids>
    <w:rsidRoot w:val="003D0AC2"/>
    <w:rsid w:val="000108A0"/>
    <w:rsid w:val="000211DC"/>
    <w:rsid w:val="00040A25"/>
    <w:rsid w:val="000517FB"/>
    <w:rsid w:val="00054589"/>
    <w:rsid w:val="00072CDB"/>
    <w:rsid w:val="000A4919"/>
    <w:rsid w:val="000B2662"/>
    <w:rsid w:val="000C19EA"/>
    <w:rsid w:val="000D472D"/>
    <w:rsid w:val="000D5166"/>
    <w:rsid w:val="000E273A"/>
    <w:rsid w:val="000E3C3A"/>
    <w:rsid w:val="000F0989"/>
    <w:rsid w:val="000F42F7"/>
    <w:rsid w:val="000F56C5"/>
    <w:rsid w:val="0012384A"/>
    <w:rsid w:val="001245FF"/>
    <w:rsid w:val="00133525"/>
    <w:rsid w:val="00137794"/>
    <w:rsid w:val="0014338E"/>
    <w:rsid w:val="00152F5F"/>
    <w:rsid w:val="001666B4"/>
    <w:rsid w:val="00182727"/>
    <w:rsid w:val="001933BC"/>
    <w:rsid w:val="001A06AC"/>
    <w:rsid w:val="001D0571"/>
    <w:rsid w:val="001D0A87"/>
    <w:rsid w:val="001D5A56"/>
    <w:rsid w:val="001F4FF9"/>
    <w:rsid w:val="001F5069"/>
    <w:rsid w:val="00203703"/>
    <w:rsid w:val="00214F19"/>
    <w:rsid w:val="00220C88"/>
    <w:rsid w:val="00223350"/>
    <w:rsid w:val="00224F13"/>
    <w:rsid w:val="002328A0"/>
    <w:rsid w:val="00233A58"/>
    <w:rsid w:val="00243DFA"/>
    <w:rsid w:val="00261CF7"/>
    <w:rsid w:val="00262ABE"/>
    <w:rsid w:val="00264780"/>
    <w:rsid w:val="002651D2"/>
    <w:rsid w:val="002717ED"/>
    <w:rsid w:val="00291DF7"/>
    <w:rsid w:val="002963C3"/>
    <w:rsid w:val="002A5158"/>
    <w:rsid w:val="002B4A57"/>
    <w:rsid w:val="002B7FA4"/>
    <w:rsid w:val="002C4EB1"/>
    <w:rsid w:val="002F099B"/>
    <w:rsid w:val="002F23EC"/>
    <w:rsid w:val="002F6387"/>
    <w:rsid w:val="00302F6E"/>
    <w:rsid w:val="003072C3"/>
    <w:rsid w:val="00337107"/>
    <w:rsid w:val="00350907"/>
    <w:rsid w:val="00355032"/>
    <w:rsid w:val="00361D2D"/>
    <w:rsid w:val="0037544D"/>
    <w:rsid w:val="00377616"/>
    <w:rsid w:val="003920C7"/>
    <w:rsid w:val="00397798"/>
    <w:rsid w:val="003C4454"/>
    <w:rsid w:val="003D0AC2"/>
    <w:rsid w:val="003D0BCC"/>
    <w:rsid w:val="003D52FD"/>
    <w:rsid w:val="003E708E"/>
    <w:rsid w:val="003F14C8"/>
    <w:rsid w:val="00426D67"/>
    <w:rsid w:val="0043594E"/>
    <w:rsid w:val="00445D95"/>
    <w:rsid w:val="00460917"/>
    <w:rsid w:val="004902E9"/>
    <w:rsid w:val="004912E9"/>
    <w:rsid w:val="004956A2"/>
    <w:rsid w:val="004A3DA6"/>
    <w:rsid w:val="004E1DF8"/>
    <w:rsid w:val="004F0585"/>
    <w:rsid w:val="004F20B7"/>
    <w:rsid w:val="0050355C"/>
    <w:rsid w:val="00510F61"/>
    <w:rsid w:val="00513478"/>
    <w:rsid w:val="005149C1"/>
    <w:rsid w:val="005165A6"/>
    <w:rsid w:val="00521F54"/>
    <w:rsid w:val="00547615"/>
    <w:rsid w:val="00555107"/>
    <w:rsid w:val="00560FB9"/>
    <w:rsid w:val="00574887"/>
    <w:rsid w:val="005C3952"/>
    <w:rsid w:val="005E1316"/>
    <w:rsid w:val="005E6F2E"/>
    <w:rsid w:val="005F476C"/>
    <w:rsid w:val="006048E7"/>
    <w:rsid w:val="006207EC"/>
    <w:rsid w:val="0065794B"/>
    <w:rsid w:val="00663238"/>
    <w:rsid w:val="006828BE"/>
    <w:rsid w:val="00683DD8"/>
    <w:rsid w:val="00693678"/>
    <w:rsid w:val="006A1B94"/>
    <w:rsid w:val="006E67EE"/>
    <w:rsid w:val="006F159E"/>
    <w:rsid w:val="006F20C1"/>
    <w:rsid w:val="006F3458"/>
    <w:rsid w:val="006F5A64"/>
    <w:rsid w:val="006F6FB9"/>
    <w:rsid w:val="00711880"/>
    <w:rsid w:val="00714902"/>
    <w:rsid w:val="00714CA3"/>
    <w:rsid w:val="00716DE6"/>
    <w:rsid w:val="00721772"/>
    <w:rsid w:val="00726D1D"/>
    <w:rsid w:val="00731E57"/>
    <w:rsid w:val="00747760"/>
    <w:rsid w:val="007628F8"/>
    <w:rsid w:val="0076766B"/>
    <w:rsid w:val="007707A7"/>
    <w:rsid w:val="007728E5"/>
    <w:rsid w:val="0078137D"/>
    <w:rsid w:val="0078466A"/>
    <w:rsid w:val="00785220"/>
    <w:rsid w:val="00785E49"/>
    <w:rsid w:val="0079099D"/>
    <w:rsid w:val="007914C2"/>
    <w:rsid w:val="00792408"/>
    <w:rsid w:val="00793A60"/>
    <w:rsid w:val="007A1C90"/>
    <w:rsid w:val="007B10E9"/>
    <w:rsid w:val="007B2D9E"/>
    <w:rsid w:val="007B3AA5"/>
    <w:rsid w:val="007C0CB7"/>
    <w:rsid w:val="007C2C4F"/>
    <w:rsid w:val="007C6BAE"/>
    <w:rsid w:val="007D4112"/>
    <w:rsid w:val="007F0C9A"/>
    <w:rsid w:val="007F1C66"/>
    <w:rsid w:val="007F3D78"/>
    <w:rsid w:val="00801BDB"/>
    <w:rsid w:val="00815B16"/>
    <w:rsid w:val="00820DE5"/>
    <w:rsid w:val="00823608"/>
    <w:rsid w:val="00823871"/>
    <w:rsid w:val="00824D78"/>
    <w:rsid w:val="00824FAB"/>
    <w:rsid w:val="00832229"/>
    <w:rsid w:val="008402FA"/>
    <w:rsid w:val="00862865"/>
    <w:rsid w:val="00867A73"/>
    <w:rsid w:val="008707F4"/>
    <w:rsid w:val="008733EB"/>
    <w:rsid w:val="00875054"/>
    <w:rsid w:val="00881B16"/>
    <w:rsid w:val="008A101B"/>
    <w:rsid w:val="008B5929"/>
    <w:rsid w:val="008C4367"/>
    <w:rsid w:val="008D04A5"/>
    <w:rsid w:val="008D5FE0"/>
    <w:rsid w:val="00905391"/>
    <w:rsid w:val="00907F79"/>
    <w:rsid w:val="00910672"/>
    <w:rsid w:val="009126B2"/>
    <w:rsid w:val="0091336E"/>
    <w:rsid w:val="0091458A"/>
    <w:rsid w:val="00924915"/>
    <w:rsid w:val="00965D5A"/>
    <w:rsid w:val="009731C6"/>
    <w:rsid w:val="009768C4"/>
    <w:rsid w:val="009A5649"/>
    <w:rsid w:val="009B4C0D"/>
    <w:rsid w:val="009B5028"/>
    <w:rsid w:val="009C58EF"/>
    <w:rsid w:val="009F252C"/>
    <w:rsid w:val="009F5A71"/>
    <w:rsid w:val="00A240BB"/>
    <w:rsid w:val="00A30EAC"/>
    <w:rsid w:val="00A60888"/>
    <w:rsid w:val="00A7543D"/>
    <w:rsid w:val="00A924F4"/>
    <w:rsid w:val="00AA2CB3"/>
    <w:rsid w:val="00AB507A"/>
    <w:rsid w:val="00B073EA"/>
    <w:rsid w:val="00B1707B"/>
    <w:rsid w:val="00B231BE"/>
    <w:rsid w:val="00B2634C"/>
    <w:rsid w:val="00B3468D"/>
    <w:rsid w:val="00B456E1"/>
    <w:rsid w:val="00B468AC"/>
    <w:rsid w:val="00B5427F"/>
    <w:rsid w:val="00B57907"/>
    <w:rsid w:val="00B65BEF"/>
    <w:rsid w:val="00B843EC"/>
    <w:rsid w:val="00BC651F"/>
    <w:rsid w:val="00BD5591"/>
    <w:rsid w:val="00C050F7"/>
    <w:rsid w:val="00C06686"/>
    <w:rsid w:val="00C22EEB"/>
    <w:rsid w:val="00C35714"/>
    <w:rsid w:val="00C36B80"/>
    <w:rsid w:val="00C36EA0"/>
    <w:rsid w:val="00C50C65"/>
    <w:rsid w:val="00C52DB3"/>
    <w:rsid w:val="00C55E64"/>
    <w:rsid w:val="00C65EFC"/>
    <w:rsid w:val="00C66306"/>
    <w:rsid w:val="00C72FAB"/>
    <w:rsid w:val="00C77C14"/>
    <w:rsid w:val="00C85F67"/>
    <w:rsid w:val="00C93BD3"/>
    <w:rsid w:val="00C96CD3"/>
    <w:rsid w:val="00CB68D5"/>
    <w:rsid w:val="00CB6D02"/>
    <w:rsid w:val="00CC15C6"/>
    <w:rsid w:val="00CC7D18"/>
    <w:rsid w:val="00CD0629"/>
    <w:rsid w:val="00CD0AAB"/>
    <w:rsid w:val="00CD20E3"/>
    <w:rsid w:val="00CF3F98"/>
    <w:rsid w:val="00D0774C"/>
    <w:rsid w:val="00D13191"/>
    <w:rsid w:val="00D35B5D"/>
    <w:rsid w:val="00D360F1"/>
    <w:rsid w:val="00D36E48"/>
    <w:rsid w:val="00D40EFE"/>
    <w:rsid w:val="00D4514E"/>
    <w:rsid w:val="00D47DDD"/>
    <w:rsid w:val="00D50B46"/>
    <w:rsid w:val="00D60234"/>
    <w:rsid w:val="00D62581"/>
    <w:rsid w:val="00D63960"/>
    <w:rsid w:val="00D71D11"/>
    <w:rsid w:val="00D91D2D"/>
    <w:rsid w:val="00DA3079"/>
    <w:rsid w:val="00DC4F1A"/>
    <w:rsid w:val="00DE123D"/>
    <w:rsid w:val="00DE4393"/>
    <w:rsid w:val="00DF141F"/>
    <w:rsid w:val="00DF4EDE"/>
    <w:rsid w:val="00E0626C"/>
    <w:rsid w:val="00E21A50"/>
    <w:rsid w:val="00E234B2"/>
    <w:rsid w:val="00E3567B"/>
    <w:rsid w:val="00E36CBB"/>
    <w:rsid w:val="00E464D3"/>
    <w:rsid w:val="00E56193"/>
    <w:rsid w:val="00E609B9"/>
    <w:rsid w:val="00E65EB3"/>
    <w:rsid w:val="00E72BE5"/>
    <w:rsid w:val="00E751D1"/>
    <w:rsid w:val="00E77DF1"/>
    <w:rsid w:val="00E80B82"/>
    <w:rsid w:val="00EA0039"/>
    <w:rsid w:val="00EB2DEF"/>
    <w:rsid w:val="00EC677E"/>
    <w:rsid w:val="00ED1521"/>
    <w:rsid w:val="00EF4FC9"/>
    <w:rsid w:val="00F04542"/>
    <w:rsid w:val="00F063F7"/>
    <w:rsid w:val="00F12322"/>
    <w:rsid w:val="00F15F53"/>
    <w:rsid w:val="00F20A35"/>
    <w:rsid w:val="00F25367"/>
    <w:rsid w:val="00F25723"/>
    <w:rsid w:val="00F25F22"/>
    <w:rsid w:val="00F268D7"/>
    <w:rsid w:val="00F34699"/>
    <w:rsid w:val="00F40637"/>
    <w:rsid w:val="00F518F0"/>
    <w:rsid w:val="00F64C39"/>
    <w:rsid w:val="00F65A03"/>
    <w:rsid w:val="00F87A35"/>
    <w:rsid w:val="00F87E68"/>
    <w:rsid w:val="00F90AAA"/>
    <w:rsid w:val="00F90C74"/>
    <w:rsid w:val="00FB2A6E"/>
    <w:rsid w:val="00FC5203"/>
    <w:rsid w:val="00FD4460"/>
    <w:rsid w:val="00FD6CC0"/>
    <w:rsid w:val="00FE2984"/>
    <w:rsid w:val="00FE493F"/>
    <w:rsid w:val="00FE4BE2"/>
    <w:rsid w:val="00FE527C"/>
    <w:rsid w:val="00FE7CAB"/>
    <w:rsid w:val="00FF01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D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0AC2"/>
    <w:pPr>
      <w:spacing w:before="100" w:beforeAutospacing="1" w:after="100" w:afterAutospacing="1"/>
    </w:pPr>
    <w:rPr>
      <w:rFonts w:ascii="Times New Roman" w:eastAsia="Times New Roman" w:hAnsi="Times New Roman" w:cs="Times New Roman"/>
      <w:lang w:val="de-DE"/>
    </w:rPr>
  </w:style>
  <w:style w:type="paragraph" w:styleId="ListParagraph">
    <w:name w:val="List Paragraph"/>
    <w:aliases w:val="List Paragraph1,Lapis Bulleted List,List Paragraph (numbered (a))"/>
    <w:basedOn w:val="Normal"/>
    <w:link w:val="ListParagraphChar"/>
    <w:uiPriority w:val="34"/>
    <w:qFormat/>
    <w:rsid w:val="00875054"/>
    <w:pPr>
      <w:spacing w:after="160" w:line="259" w:lineRule="auto"/>
      <w:ind w:left="720"/>
      <w:contextualSpacing/>
    </w:pPr>
    <w:rPr>
      <w:sz w:val="22"/>
      <w:szCs w:val="22"/>
    </w:rPr>
  </w:style>
  <w:style w:type="table" w:styleId="TableGrid">
    <w:name w:val="Table Grid"/>
    <w:basedOn w:val="TableNormal"/>
    <w:uiPriority w:val="39"/>
    <w:rsid w:val="00875054"/>
    <w:rPr>
      <w:sz w:val="22"/>
      <w:szCs w:val="20"/>
      <w:lang w:val="en-US" w:bidi="ne-N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875054"/>
    <w:pPr>
      <w:pBdr>
        <w:top w:val="nil"/>
        <w:left w:val="nil"/>
        <w:bottom w:val="nil"/>
        <w:right w:val="nil"/>
        <w:between w:val="nil"/>
        <w:bar w:val="nil"/>
      </w:pBdr>
      <w:spacing w:after="200"/>
    </w:pPr>
    <w:rPr>
      <w:rFonts w:ascii="Cambria" w:eastAsia="Cambria" w:hAnsi="Cambria" w:cs="Cambria"/>
      <w:color w:val="000000"/>
      <w:u w:color="000000"/>
      <w:bdr w:val="nil"/>
      <w:lang w:val="en-US"/>
    </w:rPr>
  </w:style>
  <w:style w:type="character" w:customStyle="1" w:styleId="ListParagraphChar">
    <w:name w:val="List Paragraph Char"/>
    <w:aliases w:val="List Paragraph1 Char,Lapis Bulleted List Char,List Paragraph (numbered (a)) Char"/>
    <w:basedOn w:val="DefaultParagraphFont"/>
    <w:link w:val="ListParagraph"/>
    <w:uiPriority w:val="34"/>
    <w:rsid w:val="00875054"/>
    <w:rPr>
      <w:sz w:val="22"/>
      <w:szCs w:val="22"/>
      <w:lang w:val="en-US"/>
    </w:rPr>
  </w:style>
  <w:style w:type="paragraph" w:styleId="BalloonText">
    <w:name w:val="Balloon Text"/>
    <w:basedOn w:val="Normal"/>
    <w:link w:val="BalloonTextChar"/>
    <w:uiPriority w:val="99"/>
    <w:semiHidden/>
    <w:unhideWhenUsed/>
    <w:rsid w:val="0087505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75054"/>
    <w:rPr>
      <w:rFonts w:ascii="Times New Roman" w:hAnsi="Times New Roman" w:cs="Times New Roman"/>
      <w:sz w:val="18"/>
      <w:szCs w:val="18"/>
      <w:lang w:val="en-US"/>
    </w:rPr>
  </w:style>
  <w:style w:type="paragraph" w:styleId="FootnoteText">
    <w:name w:val="footnote text"/>
    <w:basedOn w:val="Normal"/>
    <w:link w:val="FootnoteTextChar"/>
    <w:uiPriority w:val="99"/>
    <w:semiHidden/>
    <w:unhideWhenUsed/>
    <w:rsid w:val="00B456E1"/>
    <w:rPr>
      <w:sz w:val="20"/>
      <w:szCs w:val="20"/>
      <w:lang w:val="en-GB" w:eastAsia="en-GB"/>
    </w:rPr>
  </w:style>
  <w:style w:type="character" w:customStyle="1" w:styleId="FootnoteTextChar">
    <w:name w:val="Footnote Text Char"/>
    <w:basedOn w:val="DefaultParagraphFont"/>
    <w:link w:val="FootnoteText"/>
    <w:uiPriority w:val="99"/>
    <w:semiHidden/>
    <w:rsid w:val="00B456E1"/>
    <w:rPr>
      <w:rFonts w:eastAsiaTheme="minorEastAsia"/>
      <w:sz w:val="20"/>
      <w:szCs w:val="20"/>
      <w:lang w:val="en-GB" w:eastAsia="en-GB"/>
    </w:rPr>
  </w:style>
  <w:style w:type="character" w:styleId="FootnoteReference">
    <w:name w:val="footnote reference"/>
    <w:basedOn w:val="DefaultParagraphFont"/>
    <w:uiPriority w:val="99"/>
    <w:semiHidden/>
    <w:unhideWhenUsed/>
    <w:rsid w:val="00B456E1"/>
    <w:rPr>
      <w:vertAlign w:val="superscript"/>
    </w:rPr>
  </w:style>
  <w:style w:type="paragraph" w:customStyle="1" w:styleId="Normal1">
    <w:name w:val="Normal1"/>
    <w:rsid w:val="009B5028"/>
    <w:pPr>
      <w:spacing w:line="276" w:lineRule="auto"/>
    </w:pPr>
    <w:rPr>
      <w:rFonts w:ascii="Arial" w:eastAsia="Arial" w:hAnsi="Arial" w:cs="Arial"/>
      <w:sz w:val="22"/>
      <w:szCs w:val="22"/>
      <w:lang w:val="en-US"/>
    </w:rPr>
  </w:style>
  <w:style w:type="paragraph" w:customStyle="1" w:styleId="TEXT">
    <w:name w:val="TEXT"/>
    <w:basedOn w:val="Normal"/>
    <w:rsid w:val="0091458A"/>
    <w:pPr>
      <w:numPr>
        <w:ilvl w:val="2"/>
        <w:numId w:val="11"/>
      </w:numPr>
      <w:spacing w:before="120" w:after="60"/>
      <w:jc w:val="both"/>
    </w:pPr>
    <w:rPr>
      <w:rFonts w:ascii="Arial" w:eastAsia="Times New Roman" w:hAnsi="Arial" w:cs="Times New Roman"/>
      <w:sz w:val="22"/>
      <w:szCs w:val="22"/>
      <w:lang w:val="en-GB"/>
    </w:rPr>
  </w:style>
  <w:style w:type="character" w:styleId="CommentReference">
    <w:name w:val="annotation reference"/>
    <w:basedOn w:val="DefaultParagraphFont"/>
    <w:uiPriority w:val="99"/>
    <w:semiHidden/>
    <w:unhideWhenUsed/>
    <w:rsid w:val="007B2D9E"/>
    <w:rPr>
      <w:sz w:val="16"/>
      <w:szCs w:val="16"/>
    </w:rPr>
  </w:style>
  <w:style w:type="paragraph" w:styleId="CommentText">
    <w:name w:val="annotation text"/>
    <w:basedOn w:val="Normal"/>
    <w:link w:val="CommentTextChar"/>
    <w:uiPriority w:val="99"/>
    <w:semiHidden/>
    <w:unhideWhenUsed/>
    <w:rsid w:val="007B2D9E"/>
    <w:rPr>
      <w:sz w:val="20"/>
      <w:szCs w:val="20"/>
    </w:rPr>
  </w:style>
  <w:style w:type="character" w:customStyle="1" w:styleId="CommentTextChar">
    <w:name w:val="Comment Text Char"/>
    <w:basedOn w:val="DefaultParagraphFont"/>
    <w:link w:val="CommentText"/>
    <w:uiPriority w:val="99"/>
    <w:semiHidden/>
    <w:rsid w:val="007B2D9E"/>
    <w:rPr>
      <w:sz w:val="20"/>
      <w:szCs w:val="20"/>
      <w:lang w:val="en-US"/>
    </w:rPr>
  </w:style>
  <w:style w:type="paragraph" w:styleId="CommentSubject">
    <w:name w:val="annotation subject"/>
    <w:basedOn w:val="CommentText"/>
    <w:next w:val="CommentText"/>
    <w:link w:val="CommentSubjectChar"/>
    <w:uiPriority w:val="99"/>
    <w:semiHidden/>
    <w:unhideWhenUsed/>
    <w:rsid w:val="007B2D9E"/>
    <w:rPr>
      <w:b/>
      <w:bCs/>
    </w:rPr>
  </w:style>
  <w:style w:type="character" w:customStyle="1" w:styleId="CommentSubjectChar">
    <w:name w:val="Comment Subject Char"/>
    <w:basedOn w:val="CommentTextChar"/>
    <w:link w:val="CommentSubject"/>
    <w:uiPriority w:val="99"/>
    <w:semiHidden/>
    <w:rsid w:val="007B2D9E"/>
    <w:rPr>
      <w:b/>
      <w:bCs/>
      <w:sz w:val="20"/>
      <w:szCs w:val="20"/>
      <w:lang w:val="en-US"/>
    </w:rPr>
  </w:style>
  <w:style w:type="paragraph" w:styleId="Footer">
    <w:name w:val="footer"/>
    <w:basedOn w:val="Normal"/>
    <w:link w:val="FooterChar"/>
    <w:uiPriority w:val="99"/>
    <w:unhideWhenUsed/>
    <w:rsid w:val="00F268D7"/>
    <w:pPr>
      <w:tabs>
        <w:tab w:val="center" w:pos="4703"/>
        <w:tab w:val="right" w:pos="9406"/>
      </w:tabs>
    </w:pPr>
  </w:style>
  <w:style w:type="character" w:customStyle="1" w:styleId="FooterChar">
    <w:name w:val="Footer Char"/>
    <w:basedOn w:val="DefaultParagraphFont"/>
    <w:link w:val="Footer"/>
    <w:uiPriority w:val="99"/>
    <w:rsid w:val="00F268D7"/>
    <w:rPr>
      <w:lang w:val="en-US"/>
    </w:rPr>
  </w:style>
  <w:style w:type="character" w:styleId="PageNumber">
    <w:name w:val="page number"/>
    <w:basedOn w:val="DefaultParagraphFont"/>
    <w:uiPriority w:val="99"/>
    <w:semiHidden/>
    <w:unhideWhenUsed/>
    <w:rsid w:val="00F268D7"/>
  </w:style>
  <w:style w:type="character" w:customStyle="1" w:styleId="apple-converted-space">
    <w:name w:val="apple-converted-space"/>
    <w:basedOn w:val="DefaultParagraphFont"/>
    <w:rsid w:val="00CD0AAB"/>
  </w:style>
  <w:style w:type="character" w:styleId="Hyperlink">
    <w:name w:val="Hyperlink"/>
    <w:basedOn w:val="DefaultParagraphFont"/>
    <w:uiPriority w:val="99"/>
    <w:unhideWhenUsed/>
    <w:rsid w:val="00CD0AAB"/>
    <w:rPr>
      <w:color w:val="0000FF"/>
      <w:u w:val="single"/>
    </w:rPr>
  </w:style>
  <w:style w:type="character" w:customStyle="1" w:styleId="UnresolvedMention1">
    <w:name w:val="Unresolved Mention1"/>
    <w:basedOn w:val="DefaultParagraphFont"/>
    <w:uiPriority w:val="99"/>
    <w:semiHidden/>
    <w:unhideWhenUsed/>
    <w:rsid w:val="003F14C8"/>
    <w:rPr>
      <w:color w:val="605E5C"/>
      <w:shd w:val="clear" w:color="auto" w:fill="E1DFDD"/>
    </w:rPr>
  </w:style>
  <w:style w:type="paragraph" w:styleId="Header">
    <w:name w:val="header"/>
    <w:basedOn w:val="Normal"/>
    <w:link w:val="HeaderChar"/>
    <w:uiPriority w:val="99"/>
    <w:unhideWhenUsed/>
    <w:rsid w:val="000B2662"/>
    <w:pPr>
      <w:tabs>
        <w:tab w:val="center" w:pos="4703"/>
        <w:tab w:val="right" w:pos="9406"/>
      </w:tabs>
    </w:pPr>
  </w:style>
  <w:style w:type="character" w:customStyle="1" w:styleId="HeaderChar">
    <w:name w:val="Header Char"/>
    <w:basedOn w:val="DefaultParagraphFont"/>
    <w:link w:val="Header"/>
    <w:uiPriority w:val="99"/>
    <w:rsid w:val="000B2662"/>
    <w:rPr>
      <w:lang w:val="en-US"/>
    </w:rPr>
  </w:style>
  <w:style w:type="paragraph" w:styleId="EndnoteText">
    <w:name w:val="endnote text"/>
    <w:basedOn w:val="Normal"/>
    <w:link w:val="EndnoteTextChar"/>
    <w:uiPriority w:val="99"/>
    <w:semiHidden/>
    <w:unhideWhenUsed/>
    <w:rsid w:val="0078466A"/>
    <w:rPr>
      <w:rFonts w:ascii="Calibri" w:hAnsi="Calibri" w:cs="Calibri"/>
      <w:sz w:val="20"/>
      <w:szCs w:val="20"/>
    </w:rPr>
  </w:style>
  <w:style w:type="character" w:customStyle="1" w:styleId="EndnoteTextChar">
    <w:name w:val="Endnote Text Char"/>
    <w:basedOn w:val="DefaultParagraphFont"/>
    <w:link w:val="EndnoteText"/>
    <w:uiPriority w:val="99"/>
    <w:semiHidden/>
    <w:rsid w:val="0078466A"/>
    <w:rPr>
      <w:rFonts w:ascii="Calibri" w:hAnsi="Calibri" w:cs="Calibri"/>
      <w:sz w:val="20"/>
      <w:szCs w:val="20"/>
      <w:lang w:val="en-US"/>
    </w:rPr>
  </w:style>
  <w:style w:type="character" w:styleId="EndnoteReference">
    <w:name w:val="endnote reference"/>
    <w:basedOn w:val="DefaultParagraphFont"/>
    <w:uiPriority w:val="99"/>
    <w:semiHidden/>
    <w:unhideWhenUsed/>
    <w:rsid w:val="0078466A"/>
    <w:rPr>
      <w:vertAlign w:val="superscript"/>
    </w:rPr>
  </w:style>
  <w:style w:type="character" w:customStyle="1" w:styleId="UnresolvedMention">
    <w:name w:val="Unresolved Mention"/>
    <w:basedOn w:val="DefaultParagraphFont"/>
    <w:uiPriority w:val="99"/>
    <w:semiHidden/>
    <w:unhideWhenUsed/>
    <w:rsid w:val="009731C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63946135">
      <w:bodyDiv w:val="1"/>
      <w:marLeft w:val="0"/>
      <w:marRight w:val="0"/>
      <w:marTop w:val="0"/>
      <w:marBottom w:val="0"/>
      <w:divBdr>
        <w:top w:val="none" w:sz="0" w:space="0" w:color="auto"/>
        <w:left w:val="none" w:sz="0" w:space="0" w:color="auto"/>
        <w:bottom w:val="none" w:sz="0" w:space="0" w:color="auto"/>
        <w:right w:val="none" w:sz="0" w:space="0" w:color="auto"/>
      </w:divBdr>
      <w:divsChild>
        <w:div w:id="1016347814">
          <w:marLeft w:val="0"/>
          <w:marRight w:val="0"/>
          <w:marTop w:val="0"/>
          <w:marBottom w:val="0"/>
          <w:divBdr>
            <w:top w:val="none" w:sz="0" w:space="0" w:color="auto"/>
            <w:left w:val="none" w:sz="0" w:space="0" w:color="auto"/>
            <w:bottom w:val="none" w:sz="0" w:space="0" w:color="auto"/>
            <w:right w:val="none" w:sz="0" w:space="0" w:color="auto"/>
          </w:divBdr>
          <w:divsChild>
            <w:div w:id="324558321">
              <w:marLeft w:val="0"/>
              <w:marRight w:val="0"/>
              <w:marTop w:val="0"/>
              <w:marBottom w:val="0"/>
              <w:divBdr>
                <w:top w:val="none" w:sz="0" w:space="0" w:color="auto"/>
                <w:left w:val="none" w:sz="0" w:space="0" w:color="auto"/>
                <w:bottom w:val="none" w:sz="0" w:space="0" w:color="auto"/>
                <w:right w:val="none" w:sz="0" w:space="0" w:color="auto"/>
              </w:divBdr>
              <w:divsChild>
                <w:div w:id="1032651293">
                  <w:marLeft w:val="0"/>
                  <w:marRight w:val="0"/>
                  <w:marTop w:val="0"/>
                  <w:marBottom w:val="0"/>
                  <w:divBdr>
                    <w:top w:val="none" w:sz="0" w:space="0" w:color="auto"/>
                    <w:left w:val="none" w:sz="0" w:space="0" w:color="auto"/>
                    <w:bottom w:val="none" w:sz="0" w:space="0" w:color="auto"/>
                    <w:right w:val="none" w:sz="0" w:space="0" w:color="auto"/>
                  </w:divBdr>
                </w:div>
              </w:divsChild>
            </w:div>
            <w:div w:id="1040394407">
              <w:marLeft w:val="0"/>
              <w:marRight w:val="0"/>
              <w:marTop w:val="0"/>
              <w:marBottom w:val="0"/>
              <w:divBdr>
                <w:top w:val="none" w:sz="0" w:space="0" w:color="auto"/>
                <w:left w:val="none" w:sz="0" w:space="0" w:color="auto"/>
                <w:bottom w:val="none" w:sz="0" w:space="0" w:color="auto"/>
                <w:right w:val="none" w:sz="0" w:space="0" w:color="auto"/>
              </w:divBdr>
              <w:divsChild>
                <w:div w:id="827403585">
                  <w:marLeft w:val="0"/>
                  <w:marRight w:val="0"/>
                  <w:marTop w:val="0"/>
                  <w:marBottom w:val="0"/>
                  <w:divBdr>
                    <w:top w:val="none" w:sz="0" w:space="0" w:color="auto"/>
                    <w:left w:val="none" w:sz="0" w:space="0" w:color="auto"/>
                    <w:bottom w:val="none" w:sz="0" w:space="0" w:color="auto"/>
                    <w:right w:val="none" w:sz="0" w:space="0" w:color="auto"/>
                  </w:divBdr>
                  <w:divsChild>
                    <w:div w:id="267087697">
                      <w:marLeft w:val="0"/>
                      <w:marRight w:val="0"/>
                      <w:marTop w:val="0"/>
                      <w:marBottom w:val="0"/>
                      <w:divBdr>
                        <w:top w:val="none" w:sz="0" w:space="0" w:color="auto"/>
                        <w:left w:val="none" w:sz="0" w:space="0" w:color="auto"/>
                        <w:bottom w:val="none" w:sz="0" w:space="0" w:color="auto"/>
                        <w:right w:val="none" w:sz="0" w:space="0" w:color="auto"/>
                      </w:divBdr>
                    </w:div>
                  </w:divsChild>
                </w:div>
                <w:div w:id="1983726049">
                  <w:marLeft w:val="0"/>
                  <w:marRight w:val="0"/>
                  <w:marTop w:val="0"/>
                  <w:marBottom w:val="0"/>
                  <w:divBdr>
                    <w:top w:val="none" w:sz="0" w:space="0" w:color="auto"/>
                    <w:left w:val="none" w:sz="0" w:space="0" w:color="auto"/>
                    <w:bottom w:val="none" w:sz="0" w:space="0" w:color="auto"/>
                    <w:right w:val="none" w:sz="0" w:space="0" w:color="auto"/>
                  </w:divBdr>
                  <w:divsChild>
                    <w:div w:id="917446878">
                      <w:marLeft w:val="0"/>
                      <w:marRight w:val="0"/>
                      <w:marTop w:val="0"/>
                      <w:marBottom w:val="0"/>
                      <w:divBdr>
                        <w:top w:val="none" w:sz="0" w:space="0" w:color="auto"/>
                        <w:left w:val="none" w:sz="0" w:space="0" w:color="auto"/>
                        <w:bottom w:val="none" w:sz="0" w:space="0" w:color="auto"/>
                        <w:right w:val="none" w:sz="0" w:space="0" w:color="auto"/>
                      </w:divBdr>
                    </w:div>
                  </w:divsChild>
                </w:div>
                <w:div w:id="2093159315">
                  <w:marLeft w:val="0"/>
                  <w:marRight w:val="0"/>
                  <w:marTop w:val="0"/>
                  <w:marBottom w:val="0"/>
                  <w:divBdr>
                    <w:top w:val="none" w:sz="0" w:space="0" w:color="auto"/>
                    <w:left w:val="none" w:sz="0" w:space="0" w:color="auto"/>
                    <w:bottom w:val="none" w:sz="0" w:space="0" w:color="auto"/>
                    <w:right w:val="none" w:sz="0" w:space="0" w:color="auto"/>
                  </w:divBdr>
                  <w:divsChild>
                    <w:div w:id="2003387920">
                      <w:marLeft w:val="0"/>
                      <w:marRight w:val="0"/>
                      <w:marTop w:val="0"/>
                      <w:marBottom w:val="0"/>
                      <w:divBdr>
                        <w:top w:val="none" w:sz="0" w:space="0" w:color="auto"/>
                        <w:left w:val="none" w:sz="0" w:space="0" w:color="auto"/>
                        <w:bottom w:val="none" w:sz="0" w:space="0" w:color="auto"/>
                        <w:right w:val="none" w:sz="0" w:space="0" w:color="auto"/>
                      </w:divBdr>
                    </w:div>
                  </w:divsChild>
                </w:div>
                <w:div w:id="1657031030">
                  <w:marLeft w:val="0"/>
                  <w:marRight w:val="0"/>
                  <w:marTop w:val="0"/>
                  <w:marBottom w:val="0"/>
                  <w:divBdr>
                    <w:top w:val="none" w:sz="0" w:space="0" w:color="auto"/>
                    <w:left w:val="none" w:sz="0" w:space="0" w:color="auto"/>
                    <w:bottom w:val="none" w:sz="0" w:space="0" w:color="auto"/>
                    <w:right w:val="none" w:sz="0" w:space="0" w:color="auto"/>
                  </w:divBdr>
                  <w:divsChild>
                    <w:div w:id="1788810871">
                      <w:marLeft w:val="0"/>
                      <w:marRight w:val="0"/>
                      <w:marTop w:val="0"/>
                      <w:marBottom w:val="0"/>
                      <w:divBdr>
                        <w:top w:val="none" w:sz="0" w:space="0" w:color="auto"/>
                        <w:left w:val="none" w:sz="0" w:space="0" w:color="auto"/>
                        <w:bottom w:val="none" w:sz="0" w:space="0" w:color="auto"/>
                        <w:right w:val="none" w:sz="0" w:space="0" w:color="auto"/>
                      </w:divBdr>
                    </w:div>
                  </w:divsChild>
                </w:div>
                <w:div w:id="188569882">
                  <w:marLeft w:val="0"/>
                  <w:marRight w:val="0"/>
                  <w:marTop w:val="0"/>
                  <w:marBottom w:val="0"/>
                  <w:divBdr>
                    <w:top w:val="none" w:sz="0" w:space="0" w:color="auto"/>
                    <w:left w:val="none" w:sz="0" w:space="0" w:color="auto"/>
                    <w:bottom w:val="none" w:sz="0" w:space="0" w:color="auto"/>
                    <w:right w:val="none" w:sz="0" w:space="0" w:color="auto"/>
                  </w:divBdr>
                  <w:divsChild>
                    <w:div w:id="1132986925">
                      <w:marLeft w:val="0"/>
                      <w:marRight w:val="0"/>
                      <w:marTop w:val="0"/>
                      <w:marBottom w:val="0"/>
                      <w:divBdr>
                        <w:top w:val="none" w:sz="0" w:space="0" w:color="auto"/>
                        <w:left w:val="none" w:sz="0" w:space="0" w:color="auto"/>
                        <w:bottom w:val="none" w:sz="0" w:space="0" w:color="auto"/>
                        <w:right w:val="none" w:sz="0" w:space="0" w:color="auto"/>
                      </w:divBdr>
                    </w:div>
                  </w:divsChild>
                </w:div>
                <w:div w:id="250360527">
                  <w:marLeft w:val="0"/>
                  <w:marRight w:val="0"/>
                  <w:marTop w:val="0"/>
                  <w:marBottom w:val="0"/>
                  <w:divBdr>
                    <w:top w:val="none" w:sz="0" w:space="0" w:color="auto"/>
                    <w:left w:val="none" w:sz="0" w:space="0" w:color="auto"/>
                    <w:bottom w:val="none" w:sz="0" w:space="0" w:color="auto"/>
                    <w:right w:val="none" w:sz="0" w:space="0" w:color="auto"/>
                  </w:divBdr>
                  <w:divsChild>
                    <w:div w:id="127817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55653">
              <w:marLeft w:val="0"/>
              <w:marRight w:val="0"/>
              <w:marTop w:val="0"/>
              <w:marBottom w:val="0"/>
              <w:divBdr>
                <w:top w:val="none" w:sz="0" w:space="0" w:color="auto"/>
                <w:left w:val="none" w:sz="0" w:space="0" w:color="auto"/>
                <w:bottom w:val="none" w:sz="0" w:space="0" w:color="auto"/>
                <w:right w:val="none" w:sz="0" w:space="0" w:color="auto"/>
              </w:divBdr>
              <w:divsChild>
                <w:div w:id="28701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383">
          <w:marLeft w:val="0"/>
          <w:marRight w:val="0"/>
          <w:marTop w:val="0"/>
          <w:marBottom w:val="0"/>
          <w:divBdr>
            <w:top w:val="none" w:sz="0" w:space="0" w:color="auto"/>
            <w:left w:val="none" w:sz="0" w:space="0" w:color="auto"/>
            <w:bottom w:val="none" w:sz="0" w:space="0" w:color="auto"/>
            <w:right w:val="none" w:sz="0" w:space="0" w:color="auto"/>
          </w:divBdr>
          <w:divsChild>
            <w:div w:id="449740198">
              <w:marLeft w:val="0"/>
              <w:marRight w:val="0"/>
              <w:marTop w:val="0"/>
              <w:marBottom w:val="0"/>
              <w:divBdr>
                <w:top w:val="none" w:sz="0" w:space="0" w:color="auto"/>
                <w:left w:val="none" w:sz="0" w:space="0" w:color="auto"/>
                <w:bottom w:val="none" w:sz="0" w:space="0" w:color="auto"/>
                <w:right w:val="none" w:sz="0" w:space="0" w:color="auto"/>
              </w:divBdr>
              <w:divsChild>
                <w:div w:id="1011495710">
                  <w:marLeft w:val="0"/>
                  <w:marRight w:val="0"/>
                  <w:marTop w:val="0"/>
                  <w:marBottom w:val="0"/>
                  <w:divBdr>
                    <w:top w:val="none" w:sz="0" w:space="0" w:color="auto"/>
                    <w:left w:val="none" w:sz="0" w:space="0" w:color="auto"/>
                    <w:bottom w:val="none" w:sz="0" w:space="0" w:color="auto"/>
                    <w:right w:val="none" w:sz="0" w:space="0" w:color="auto"/>
                  </w:divBdr>
                </w:div>
              </w:divsChild>
            </w:div>
            <w:div w:id="1609267824">
              <w:marLeft w:val="0"/>
              <w:marRight w:val="0"/>
              <w:marTop w:val="0"/>
              <w:marBottom w:val="0"/>
              <w:divBdr>
                <w:top w:val="none" w:sz="0" w:space="0" w:color="auto"/>
                <w:left w:val="none" w:sz="0" w:space="0" w:color="auto"/>
                <w:bottom w:val="none" w:sz="0" w:space="0" w:color="auto"/>
                <w:right w:val="none" w:sz="0" w:space="0" w:color="auto"/>
              </w:divBdr>
              <w:divsChild>
                <w:div w:id="1959948722">
                  <w:marLeft w:val="0"/>
                  <w:marRight w:val="0"/>
                  <w:marTop w:val="0"/>
                  <w:marBottom w:val="0"/>
                  <w:divBdr>
                    <w:top w:val="none" w:sz="0" w:space="0" w:color="auto"/>
                    <w:left w:val="none" w:sz="0" w:space="0" w:color="auto"/>
                    <w:bottom w:val="none" w:sz="0" w:space="0" w:color="auto"/>
                    <w:right w:val="none" w:sz="0" w:space="0" w:color="auto"/>
                  </w:divBdr>
                </w:div>
              </w:divsChild>
            </w:div>
            <w:div w:id="2113746519">
              <w:marLeft w:val="0"/>
              <w:marRight w:val="0"/>
              <w:marTop w:val="0"/>
              <w:marBottom w:val="0"/>
              <w:divBdr>
                <w:top w:val="none" w:sz="0" w:space="0" w:color="auto"/>
                <w:left w:val="none" w:sz="0" w:space="0" w:color="auto"/>
                <w:bottom w:val="none" w:sz="0" w:space="0" w:color="auto"/>
                <w:right w:val="none" w:sz="0" w:space="0" w:color="auto"/>
              </w:divBdr>
              <w:divsChild>
                <w:div w:id="141200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73979">
      <w:bodyDiv w:val="1"/>
      <w:marLeft w:val="0"/>
      <w:marRight w:val="0"/>
      <w:marTop w:val="0"/>
      <w:marBottom w:val="0"/>
      <w:divBdr>
        <w:top w:val="none" w:sz="0" w:space="0" w:color="auto"/>
        <w:left w:val="none" w:sz="0" w:space="0" w:color="auto"/>
        <w:bottom w:val="none" w:sz="0" w:space="0" w:color="auto"/>
        <w:right w:val="none" w:sz="0" w:space="0" w:color="auto"/>
      </w:divBdr>
    </w:div>
    <w:div w:id="874200960">
      <w:bodyDiv w:val="1"/>
      <w:marLeft w:val="0"/>
      <w:marRight w:val="0"/>
      <w:marTop w:val="0"/>
      <w:marBottom w:val="0"/>
      <w:divBdr>
        <w:top w:val="none" w:sz="0" w:space="0" w:color="auto"/>
        <w:left w:val="none" w:sz="0" w:space="0" w:color="auto"/>
        <w:bottom w:val="none" w:sz="0" w:space="0" w:color="auto"/>
        <w:right w:val="none" w:sz="0" w:space="0" w:color="auto"/>
      </w:divBdr>
    </w:div>
    <w:div w:id="1106389709">
      <w:bodyDiv w:val="1"/>
      <w:marLeft w:val="0"/>
      <w:marRight w:val="0"/>
      <w:marTop w:val="0"/>
      <w:marBottom w:val="0"/>
      <w:divBdr>
        <w:top w:val="none" w:sz="0" w:space="0" w:color="auto"/>
        <w:left w:val="none" w:sz="0" w:space="0" w:color="auto"/>
        <w:bottom w:val="none" w:sz="0" w:space="0" w:color="auto"/>
        <w:right w:val="none" w:sz="0" w:space="0" w:color="auto"/>
      </w:divBdr>
      <w:divsChild>
        <w:div w:id="1382098812">
          <w:marLeft w:val="0"/>
          <w:marRight w:val="0"/>
          <w:marTop w:val="0"/>
          <w:marBottom w:val="0"/>
          <w:divBdr>
            <w:top w:val="none" w:sz="0" w:space="0" w:color="auto"/>
            <w:left w:val="none" w:sz="0" w:space="0" w:color="auto"/>
            <w:bottom w:val="none" w:sz="0" w:space="0" w:color="auto"/>
            <w:right w:val="none" w:sz="0" w:space="0" w:color="auto"/>
          </w:divBdr>
          <w:divsChild>
            <w:div w:id="503016404">
              <w:marLeft w:val="0"/>
              <w:marRight w:val="0"/>
              <w:marTop w:val="0"/>
              <w:marBottom w:val="0"/>
              <w:divBdr>
                <w:top w:val="none" w:sz="0" w:space="0" w:color="auto"/>
                <w:left w:val="none" w:sz="0" w:space="0" w:color="auto"/>
                <w:bottom w:val="none" w:sz="0" w:space="0" w:color="auto"/>
                <w:right w:val="none" w:sz="0" w:space="0" w:color="auto"/>
              </w:divBdr>
              <w:divsChild>
                <w:div w:id="20321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738290">
      <w:bodyDiv w:val="1"/>
      <w:marLeft w:val="0"/>
      <w:marRight w:val="0"/>
      <w:marTop w:val="0"/>
      <w:marBottom w:val="0"/>
      <w:divBdr>
        <w:top w:val="none" w:sz="0" w:space="0" w:color="auto"/>
        <w:left w:val="none" w:sz="0" w:space="0" w:color="auto"/>
        <w:bottom w:val="none" w:sz="0" w:space="0" w:color="auto"/>
        <w:right w:val="none" w:sz="0" w:space="0" w:color="auto"/>
      </w:divBdr>
      <w:divsChild>
        <w:div w:id="80568505">
          <w:marLeft w:val="0"/>
          <w:marRight w:val="0"/>
          <w:marTop w:val="0"/>
          <w:marBottom w:val="0"/>
          <w:divBdr>
            <w:top w:val="none" w:sz="0" w:space="0" w:color="auto"/>
            <w:left w:val="none" w:sz="0" w:space="0" w:color="auto"/>
            <w:bottom w:val="none" w:sz="0" w:space="0" w:color="auto"/>
            <w:right w:val="none" w:sz="0" w:space="0" w:color="auto"/>
          </w:divBdr>
          <w:divsChild>
            <w:div w:id="1994141595">
              <w:marLeft w:val="0"/>
              <w:marRight w:val="0"/>
              <w:marTop w:val="0"/>
              <w:marBottom w:val="0"/>
              <w:divBdr>
                <w:top w:val="none" w:sz="0" w:space="0" w:color="auto"/>
                <w:left w:val="none" w:sz="0" w:space="0" w:color="auto"/>
                <w:bottom w:val="none" w:sz="0" w:space="0" w:color="auto"/>
                <w:right w:val="none" w:sz="0" w:space="0" w:color="auto"/>
              </w:divBdr>
              <w:divsChild>
                <w:div w:id="1703629956">
                  <w:marLeft w:val="0"/>
                  <w:marRight w:val="0"/>
                  <w:marTop w:val="0"/>
                  <w:marBottom w:val="0"/>
                  <w:divBdr>
                    <w:top w:val="none" w:sz="0" w:space="0" w:color="auto"/>
                    <w:left w:val="none" w:sz="0" w:space="0" w:color="auto"/>
                    <w:bottom w:val="none" w:sz="0" w:space="0" w:color="auto"/>
                    <w:right w:val="none" w:sz="0" w:space="0" w:color="auto"/>
                  </w:divBdr>
                </w:div>
              </w:divsChild>
            </w:div>
            <w:div w:id="151455748">
              <w:marLeft w:val="0"/>
              <w:marRight w:val="0"/>
              <w:marTop w:val="0"/>
              <w:marBottom w:val="0"/>
              <w:divBdr>
                <w:top w:val="none" w:sz="0" w:space="0" w:color="auto"/>
                <w:left w:val="none" w:sz="0" w:space="0" w:color="auto"/>
                <w:bottom w:val="none" w:sz="0" w:space="0" w:color="auto"/>
                <w:right w:val="none" w:sz="0" w:space="0" w:color="auto"/>
              </w:divBdr>
              <w:divsChild>
                <w:div w:id="14161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73152">
      <w:bodyDiv w:val="1"/>
      <w:marLeft w:val="0"/>
      <w:marRight w:val="0"/>
      <w:marTop w:val="0"/>
      <w:marBottom w:val="0"/>
      <w:divBdr>
        <w:top w:val="none" w:sz="0" w:space="0" w:color="auto"/>
        <w:left w:val="none" w:sz="0" w:space="0" w:color="auto"/>
        <w:bottom w:val="none" w:sz="0" w:space="0" w:color="auto"/>
        <w:right w:val="none" w:sz="0" w:space="0" w:color="auto"/>
      </w:divBdr>
      <w:divsChild>
        <w:div w:id="1663049522">
          <w:marLeft w:val="0"/>
          <w:marRight w:val="0"/>
          <w:marTop w:val="0"/>
          <w:marBottom w:val="0"/>
          <w:divBdr>
            <w:top w:val="none" w:sz="0" w:space="0" w:color="auto"/>
            <w:left w:val="none" w:sz="0" w:space="0" w:color="auto"/>
            <w:bottom w:val="none" w:sz="0" w:space="0" w:color="auto"/>
            <w:right w:val="none" w:sz="0" w:space="0" w:color="auto"/>
          </w:divBdr>
          <w:divsChild>
            <w:div w:id="508911842">
              <w:marLeft w:val="0"/>
              <w:marRight w:val="0"/>
              <w:marTop w:val="0"/>
              <w:marBottom w:val="0"/>
              <w:divBdr>
                <w:top w:val="none" w:sz="0" w:space="0" w:color="auto"/>
                <w:left w:val="none" w:sz="0" w:space="0" w:color="auto"/>
                <w:bottom w:val="none" w:sz="0" w:space="0" w:color="auto"/>
                <w:right w:val="none" w:sz="0" w:space="0" w:color="auto"/>
              </w:divBdr>
              <w:divsChild>
                <w:div w:id="16662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482958">
      <w:bodyDiv w:val="1"/>
      <w:marLeft w:val="0"/>
      <w:marRight w:val="0"/>
      <w:marTop w:val="0"/>
      <w:marBottom w:val="0"/>
      <w:divBdr>
        <w:top w:val="none" w:sz="0" w:space="0" w:color="auto"/>
        <w:left w:val="none" w:sz="0" w:space="0" w:color="auto"/>
        <w:bottom w:val="none" w:sz="0" w:space="0" w:color="auto"/>
        <w:right w:val="none" w:sz="0" w:space="0" w:color="auto"/>
      </w:divBdr>
    </w:div>
    <w:div w:id="1739940125">
      <w:bodyDiv w:val="1"/>
      <w:marLeft w:val="0"/>
      <w:marRight w:val="0"/>
      <w:marTop w:val="0"/>
      <w:marBottom w:val="0"/>
      <w:divBdr>
        <w:top w:val="none" w:sz="0" w:space="0" w:color="auto"/>
        <w:left w:val="none" w:sz="0" w:space="0" w:color="auto"/>
        <w:bottom w:val="none" w:sz="0" w:space="0" w:color="auto"/>
        <w:right w:val="none" w:sz="0" w:space="0" w:color="auto"/>
      </w:divBdr>
    </w:div>
    <w:div w:id="1778981026">
      <w:bodyDiv w:val="1"/>
      <w:marLeft w:val="0"/>
      <w:marRight w:val="0"/>
      <w:marTop w:val="0"/>
      <w:marBottom w:val="0"/>
      <w:divBdr>
        <w:top w:val="none" w:sz="0" w:space="0" w:color="auto"/>
        <w:left w:val="none" w:sz="0" w:space="0" w:color="auto"/>
        <w:bottom w:val="none" w:sz="0" w:space="0" w:color="auto"/>
        <w:right w:val="none" w:sz="0" w:space="0" w:color="auto"/>
      </w:divBdr>
    </w:div>
    <w:div w:id="1783108196">
      <w:bodyDiv w:val="1"/>
      <w:marLeft w:val="0"/>
      <w:marRight w:val="0"/>
      <w:marTop w:val="0"/>
      <w:marBottom w:val="0"/>
      <w:divBdr>
        <w:top w:val="none" w:sz="0" w:space="0" w:color="auto"/>
        <w:left w:val="none" w:sz="0" w:space="0" w:color="auto"/>
        <w:bottom w:val="none" w:sz="0" w:space="0" w:color="auto"/>
        <w:right w:val="none" w:sz="0" w:space="0" w:color="auto"/>
      </w:divBdr>
      <w:divsChild>
        <w:div w:id="1579367044">
          <w:marLeft w:val="0"/>
          <w:marRight w:val="0"/>
          <w:marTop w:val="0"/>
          <w:marBottom w:val="0"/>
          <w:divBdr>
            <w:top w:val="none" w:sz="0" w:space="0" w:color="auto"/>
            <w:left w:val="none" w:sz="0" w:space="0" w:color="auto"/>
            <w:bottom w:val="none" w:sz="0" w:space="0" w:color="auto"/>
            <w:right w:val="none" w:sz="0" w:space="0" w:color="auto"/>
          </w:divBdr>
          <w:divsChild>
            <w:div w:id="1100181397">
              <w:marLeft w:val="0"/>
              <w:marRight w:val="0"/>
              <w:marTop w:val="0"/>
              <w:marBottom w:val="0"/>
              <w:divBdr>
                <w:top w:val="none" w:sz="0" w:space="0" w:color="auto"/>
                <w:left w:val="none" w:sz="0" w:space="0" w:color="auto"/>
                <w:bottom w:val="none" w:sz="0" w:space="0" w:color="auto"/>
                <w:right w:val="none" w:sz="0" w:space="0" w:color="auto"/>
              </w:divBdr>
              <w:divsChild>
                <w:div w:id="1570117151">
                  <w:marLeft w:val="0"/>
                  <w:marRight w:val="0"/>
                  <w:marTop w:val="0"/>
                  <w:marBottom w:val="0"/>
                  <w:divBdr>
                    <w:top w:val="none" w:sz="0" w:space="0" w:color="auto"/>
                    <w:left w:val="none" w:sz="0" w:space="0" w:color="auto"/>
                    <w:bottom w:val="none" w:sz="0" w:space="0" w:color="auto"/>
                    <w:right w:val="none" w:sz="0" w:space="0" w:color="auto"/>
                  </w:divBdr>
                </w:div>
              </w:divsChild>
            </w:div>
            <w:div w:id="657999889">
              <w:marLeft w:val="0"/>
              <w:marRight w:val="0"/>
              <w:marTop w:val="0"/>
              <w:marBottom w:val="0"/>
              <w:divBdr>
                <w:top w:val="none" w:sz="0" w:space="0" w:color="auto"/>
                <w:left w:val="none" w:sz="0" w:space="0" w:color="auto"/>
                <w:bottom w:val="none" w:sz="0" w:space="0" w:color="auto"/>
                <w:right w:val="none" w:sz="0" w:space="0" w:color="auto"/>
              </w:divBdr>
              <w:divsChild>
                <w:div w:id="11851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740352">
      <w:bodyDiv w:val="1"/>
      <w:marLeft w:val="0"/>
      <w:marRight w:val="0"/>
      <w:marTop w:val="0"/>
      <w:marBottom w:val="0"/>
      <w:divBdr>
        <w:top w:val="none" w:sz="0" w:space="0" w:color="auto"/>
        <w:left w:val="none" w:sz="0" w:space="0" w:color="auto"/>
        <w:bottom w:val="none" w:sz="0" w:space="0" w:color="auto"/>
        <w:right w:val="none" w:sz="0" w:space="0" w:color="auto"/>
      </w:divBdr>
      <w:divsChild>
        <w:div w:id="383724757">
          <w:marLeft w:val="0"/>
          <w:marRight w:val="0"/>
          <w:marTop w:val="0"/>
          <w:marBottom w:val="0"/>
          <w:divBdr>
            <w:top w:val="none" w:sz="0" w:space="0" w:color="auto"/>
            <w:left w:val="none" w:sz="0" w:space="0" w:color="auto"/>
            <w:bottom w:val="none" w:sz="0" w:space="0" w:color="auto"/>
            <w:right w:val="none" w:sz="0" w:space="0" w:color="auto"/>
          </w:divBdr>
          <w:divsChild>
            <w:div w:id="1056708429">
              <w:marLeft w:val="0"/>
              <w:marRight w:val="0"/>
              <w:marTop w:val="0"/>
              <w:marBottom w:val="0"/>
              <w:divBdr>
                <w:top w:val="none" w:sz="0" w:space="0" w:color="auto"/>
                <w:left w:val="none" w:sz="0" w:space="0" w:color="auto"/>
                <w:bottom w:val="none" w:sz="0" w:space="0" w:color="auto"/>
                <w:right w:val="none" w:sz="0" w:space="0" w:color="auto"/>
              </w:divBdr>
              <w:divsChild>
                <w:div w:id="555317618">
                  <w:marLeft w:val="0"/>
                  <w:marRight w:val="0"/>
                  <w:marTop w:val="0"/>
                  <w:marBottom w:val="0"/>
                  <w:divBdr>
                    <w:top w:val="none" w:sz="0" w:space="0" w:color="auto"/>
                    <w:left w:val="none" w:sz="0" w:space="0" w:color="auto"/>
                    <w:bottom w:val="none" w:sz="0" w:space="0" w:color="auto"/>
                    <w:right w:val="none" w:sz="0" w:space="0" w:color="auto"/>
                  </w:divBdr>
                </w:div>
              </w:divsChild>
            </w:div>
            <w:div w:id="34358124">
              <w:marLeft w:val="0"/>
              <w:marRight w:val="0"/>
              <w:marTop w:val="0"/>
              <w:marBottom w:val="0"/>
              <w:divBdr>
                <w:top w:val="none" w:sz="0" w:space="0" w:color="auto"/>
                <w:left w:val="none" w:sz="0" w:space="0" w:color="auto"/>
                <w:bottom w:val="none" w:sz="0" w:space="0" w:color="auto"/>
                <w:right w:val="none" w:sz="0" w:space="0" w:color="auto"/>
              </w:divBdr>
              <w:divsChild>
                <w:div w:id="1959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9580">
          <w:marLeft w:val="0"/>
          <w:marRight w:val="0"/>
          <w:marTop w:val="0"/>
          <w:marBottom w:val="0"/>
          <w:divBdr>
            <w:top w:val="none" w:sz="0" w:space="0" w:color="auto"/>
            <w:left w:val="none" w:sz="0" w:space="0" w:color="auto"/>
            <w:bottom w:val="none" w:sz="0" w:space="0" w:color="auto"/>
            <w:right w:val="none" w:sz="0" w:space="0" w:color="auto"/>
          </w:divBdr>
          <w:divsChild>
            <w:div w:id="699088125">
              <w:marLeft w:val="0"/>
              <w:marRight w:val="0"/>
              <w:marTop w:val="0"/>
              <w:marBottom w:val="0"/>
              <w:divBdr>
                <w:top w:val="none" w:sz="0" w:space="0" w:color="auto"/>
                <w:left w:val="none" w:sz="0" w:space="0" w:color="auto"/>
                <w:bottom w:val="none" w:sz="0" w:space="0" w:color="auto"/>
                <w:right w:val="none" w:sz="0" w:space="0" w:color="auto"/>
              </w:divBdr>
              <w:divsChild>
                <w:div w:id="1200313221">
                  <w:marLeft w:val="0"/>
                  <w:marRight w:val="0"/>
                  <w:marTop w:val="0"/>
                  <w:marBottom w:val="0"/>
                  <w:divBdr>
                    <w:top w:val="none" w:sz="0" w:space="0" w:color="auto"/>
                    <w:left w:val="none" w:sz="0" w:space="0" w:color="auto"/>
                    <w:bottom w:val="none" w:sz="0" w:space="0" w:color="auto"/>
                    <w:right w:val="none" w:sz="0" w:space="0" w:color="auto"/>
                  </w:divBdr>
                </w:div>
              </w:divsChild>
            </w:div>
            <w:div w:id="1845898627">
              <w:marLeft w:val="0"/>
              <w:marRight w:val="0"/>
              <w:marTop w:val="0"/>
              <w:marBottom w:val="0"/>
              <w:divBdr>
                <w:top w:val="none" w:sz="0" w:space="0" w:color="auto"/>
                <w:left w:val="none" w:sz="0" w:space="0" w:color="auto"/>
                <w:bottom w:val="none" w:sz="0" w:space="0" w:color="auto"/>
                <w:right w:val="none" w:sz="0" w:space="0" w:color="auto"/>
              </w:divBdr>
              <w:divsChild>
                <w:div w:id="113194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3341">
          <w:marLeft w:val="0"/>
          <w:marRight w:val="0"/>
          <w:marTop w:val="0"/>
          <w:marBottom w:val="0"/>
          <w:divBdr>
            <w:top w:val="none" w:sz="0" w:space="0" w:color="auto"/>
            <w:left w:val="none" w:sz="0" w:space="0" w:color="auto"/>
            <w:bottom w:val="none" w:sz="0" w:space="0" w:color="auto"/>
            <w:right w:val="none" w:sz="0" w:space="0" w:color="auto"/>
          </w:divBdr>
          <w:divsChild>
            <w:div w:id="964166459">
              <w:marLeft w:val="0"/>
              <w:marRight w:val="0"/>
              <w:marTop w:val="0"/>
              <w:marBottom w:val="0"/>
              <w:divBdr>
                <w:top w:val="none" w:sz="0" w:space="0" w:color="auto"/>
                <w:left w:val="none" w:sz="0" w:space="0" w:color="auto"/>
                <w:bottom w:val="none" w:sz="0" w:space="0" w:color="auto"/>
                <w:right w:val="none" w:sz="0" w:space="0" w:color="auto"/>
              </w:divBdr>
              <w:divsChild>
                <w:div w:id="7325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linemarhone@yahoo.f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dacius@vitaminangels.org" TargetMode="External"/><Relationship Id="rId12" Type="http://schemas.openxmlformats.org/officeDocument/2006/relationships/hyperlink" Target="mailto:qharvey@vitaminangel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selinemarhone@yahoo.f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dacius@vitaminangels.org" TargetMode="External"/><Relationship Id="rId4" Type="http://schemas.openxmlformats.org/officeDocument/2006/relationships/webSettings" Target="webSettings.xml"/><Relationship Id="rId9" Type="http://schemas.openxmlformats.org/officeDocument/2006/relationships/hyperlink" Target="mailto:qharvey@vitaminangels.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 manyuk</dc:creator>
  <cp:lastModifiedBy>Minaud Dacius</cp:lastModifiedBy>
  <cp:revision>2</cp:revision>
  <dcterms:created xsi:type="dcterms:W3CDTF">2019-12-02T16:22:00Z</dcterms:created>
  <dcterms:modified xsi:type="dcterms:W3CDTF">2019-12-02T16:22:00Z</dcterms:modified>
</cp:coreProperties>
</file>