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161CD" w14:textId="430CE798" w:rsidR="00443DA6" w:rsidRPr="003D042C" w:rsidRDefault="003A0BD8" w:rsidP="009A37BB">
      <w:pPr>
        <w:jc w:val="both"/>
        <w:rPr>
          <w:sz w:val="22"/>
          <w:szCs w:val="22"/>
        </w:rPr>
      </w:pPr>
      <w:bookmarkStart w:id="0" w:name="_Hlk14357933"/>
      <w:r>
        <w:rPr>
          <w:sz w:val="22"/>
          <w:szCs w:val="22"/>
        </w:rPr>
        <w:t>September</w:t>
      </w:r>
      <w:r w:rsidR="00B47C50">
        <w:rPr>
          <w:sz w:val="22"/>
          <w:szCs w:val="22"/>
        </w:rPr>
        <w:t xml:space="preserve"> </w:t>
      </w:r>
      <w:r>
        <w:rPr>
          <w:sz w:val="22"/>
          <w:szCs w:val="22"/>
        </w:rPr>
        <w:t>06</w:t>
      </w:r>
      <w:r w:rsidR="009D24D7">
        <w:rPr>
          <w:sz w:val="22"/>
          <w:szCs w:val="22"/>
        </w:rPr>
        <w:t>, 201</w:t>
      </w:r>
      <w:r w:rsidR="00FC0B33">
        <w:rPr>
          <w:sz w:val="22"/>
          <w:szCs w:val="22"/>
        </w:rPr>
        <w:t>9</w:t>
      </w:r>
    </w:p>
    <w:p w14:paraId="0A21E4F8" w14:textId="77777777" w:rsidR="00443DA6" w:rsidRPr="003D042C" w:rsidRDefault="00443DA6" w:rsidP="009A37BB">
      <w:pPr>
        <w:jc w:val="both"/>
        <w:rPr>
          <w:sz w:val="22"/>
          <w:szCs w:val="22"/>
        </w:rPr>
      </w:pPr>
    </w:p>
    <w:p w14:paraId="5159BC5C" w14:textId="07CEFFBA" w:rsidR="00443DA6" w:rsidRPr="003D042C" w:rsidRDefault="00443DA6" w:rsidP="009A37BB">
      <w:pPr>
        <w:jc w:val="both"/>
        <w:rPr>
          <w:sz w:val="22"/>
          <w:szCs w:val="22"/>
        </w:rPr>
      </w:pPr>
      <w:r w:rsidRPr="003D042C">
        <w:rPr>
          <w:sz w:val="22"/>
          <w:szCs w:val="22"/>
        </w:rPr>
        <w:t xml:space="preserve">Request for Proposals # </w:t>
      </w:r>
      <w:r w:rsidR="00B93E8D">
        <w:rPr>
          <w:sz w:val="22"/>
          <w:szCs w:val="22"/>
        </w:rPr>
        <w:t>GHSC-PSM-</w:t>
      </w:r>
      <w:bookmarkStart w:id="1" w:name="_Hlk14437884"/>
      <w:r w:rsidR="00B93E8D">
        <w:rPr>
          <w:sz w:val="22"/>
          <w:szCs w:val="22"/>
        </w:rPr>
        <w:t>RO100</w:t>
      </w:r>
      <w:r w:rsidR="00B40323">
        <w:rPr>
          <w:sz w:val="22"/>
          <w:szCs w:val="22"/>
        </w:rPr>
        <w:t>78205</w:t>
      </w:r>
      <w:bookmarkEnd w:id="1"/>
    </w:p>
    <w:p w14:paraId="7A9BED16" w14:textId="72FA98F5" w:rsidR="00443DA6" w:rsidRPr="003D042C" w:rsidRDefault="0062314D" w:rsidP="009A37BB">
      <w:pPr>
        <w:jc w:val="both"/>
        <w:rPr>
          <w:sz w:val="22"/>
          <w:szCs w:val="22"/>
        </w:rPr>
      </w:pPr>
      <w:r w:rsidRPr="0062314D">
        <w:rPr>
          <w:sz w:val="22"/>
          <w:szCs w:val="22"/>
        </w:rPr>
        <w:t xml:space="preserve">Preventive Maintenance and Repair Agreement, for </w:t>
      </w:r>
      <w:r w:rsidR="00BB3216">
        <w:rPr>
          <w:sz w:val="22"/>
          <w:szCs w:val="22"/>
        </w:rPr>
        <w:t xml:space="preserve">Low and </w:t>
      </w:r>
      <w:r w:rsidR="00C532CD">
        <w:rPr>
          <w:sz w:val="22"/>
          <w:szCs w:val="22"/>
        </w:rPr>
        <w:t xml:space="preserve">Ultra Low Temperature Freezers. </w:t>
      </w:r>
      <w:r w:rsidRPr="0062314D">
        <w:rPr>
          <w:sz w:val="22"/>
          <w:szCs w:val="22"/>
        </w:rPr>
        <w:t xml:space="preserve"> </w:t>
      </w:r>
    </w:p>
    <w:p w14:paraId="0DEAE0BA" w14:textId="623E9204" w:rsidR="00443DA6" w:rsidRPr="003D042C" w:rsidRDefault="00443DA6" w:rsidP="009A37BB">
      <w:pPr>
        <w:jc w:val="both"/>
        <w:rPr>
          <w:sz w:val="22"/>
          <w:szCs w:val="22"/>
        </w:rPr>
      </w:pPr>
    </w:p>
    <w:p w14:paraId="06BC09E7" w14:textId="77777777" w:rsidR="00443DA6" w:rsidRPr="003D042C" w:rsidRDefault="00443DA6" w:rsidP="009A37BB">
      <w:pPr>
        <w:jc w:val="both"/>
        <w:rPr>
          <w:sz w:val="22"/>
          <w:szCs w:val="22"/>
        </w:rPr>
      </w:pPr>
      <w:r w:rsidRPr="003D042C">
        <w:rPr>
          <w:sz w:val="22"/>
          <w:szCs w:val="22"/>
        </w:rPr>
        <w:t>Dear Sir or Madam,</w:t>
      </w:r>
    </w:p>
    <w:p w14:paraId="76D49D95" w14:textId="77777777" w:rsidR="00443DA6" w:rsidRPr="003D042C" w:rsidRDefault="00443DA6" w:rsidP="009A37BB">
      <w:pPr>
        <w:jc w:val="both"/>
        <w:rPr>
          <w:sz w:val="22"/>
          <w:szCs w:val="22"/>
        </w:rPr>
      </w:pPr>
    </w:p>
    <w:p w14:paraId="55AE65F2" w14:textId="499F7942" w:rsidR="00443DA6" w:rsidRPr="00FD0290" w:rsidRDefault="00443DA6" w:rsidP="009A37BB">
      <w:pPr>
        <w:jc w:val="both"/>
        <w:rPr>
          <w:sz w:val="22"/>
          <w:szCs w:val="22"/>
        </w:rPr>
      </w:pPr>
      <w:r w:rsidRPr="003D042C">
        <w:rPr>
          <w:sz w:val="22"/>
          <w:szCs w:val="22"/>
        </w:rPr>
        <w:t xml:space="preserve">Chemonics </w:t>
      </w:r>
      <w:r w:rsidR="00514ADA">
        <w:rPr>
          <w:sz w:val="22"/>
          <w:szCs w:val="22"/>
        </w:rPr>
        <w:t>Foundation Haiti</w:t>
      </w:r>
      <w:r w:rsidRPr="003D042C">
        <w:rPr>
          <w:sz w:val="22"/>
          <w:szCs w:val="22"/>
        </w:rPr>
        <w:t>. (here</w:t>
      </w:r>
      <w:r w:rsidR="00267391">
        <w:rPr>
          <w:sz w:val="22"/>
          <w:szCs w:val="22"/>
        </w:rPr>
        <w:t xml:space="preserve"> and </w:t>
      </w:r>
      <w:r w:rsidRPr="003D042C">
        <w:rPr>
          <w:sz w:val="22"/>
          <w:szCs w:val="22"/>
        </w:rPr>
        <w:t xml:space="preserve">after referred to as “Chemonics”), under the </w:t>
      </w:r>
      <w:r w:rsidR="00714E0B">
        <w:rPr>
          <w:sz w:val="22"/>
          <w:szCs w:val="22"/>
        </w:rPr>
        <w:t>Global Health Supply Chain – Procurement and Supply Management</w:t>
      </w:r>
      <w:r w:rsidR="003D732B">
        <w:rPr>
          <w:sz w:val="22"/>
          <w:szCs w:val="22"/>
        </w:rPr>
        <w:t xml:space="preserve">, </w:t>
      </w:r>
      <w:r w:rsidRPr="003D042C">
        <w:rPr>
          <w:sz w:val="22"/>
          <w:szCs w:val="22"/>
        </w:rPr>
        <w:t xml:space="preserve">USAID Contract No. </w:t>
      </w:r>
      <w:r w:rsidR="003D732B" w:rsidRPr="003D732B">
        <w:rPr>
          <w:sz w:val="22"/>
          <w:szCs w:val="22"/>
        </w:rPr>
        <w:t>AID-OAAA-I-15-00004</w:t>
      </w:r>
      <w:r w:rsidRPr="003D042C">
        <w:rPr>
          <w:sz w:val="22"/>
          <w:szCs w:val="22"/>
        </w:rPr>
        <w:t xml:space="preserve">, is issuing a Request for Proposals (RFP) for </w:t>
      </w:r>
      <w:r w:rsidR="003D732B">
        <w:rPr>
          <w:sz w:val="22"/>
          <w:szCs w:val="22"/>
        </w:rPr>
        <w:t xml:space="preserve">the </w:t>
      </w:r>
      <w:r w:rsidR="00C532CD">
        <w:rPr>
          <w:sz w:val="22"/>
          <w:szCs w:val="22"/>
        </w:rPr>
        <w:t>Preventive Maintenance and Repair Agreement, for Ultra Low Temperature Freezers</w:t>
      </w:r>
      <w:r w:rsidRPr="003D042C">
        <w:rPr>
          <w:sz w:val="22"/>
          <w:szCs w:val="22"/>
        </w:rPr>
        <w:t xml:space="preserve">. The attached RFP contains all the necessary information for </w:t>
      </w:r>
      <w:r w:rsidR="00802D90">
        <w:rPr>
          <w:sz w:val="22"/>
          <w:szCs w:val="22"/>
        </w:rPr>
        <w:t xml:space="preserve">the </w:t>
      </w:r>
      <w:r w:rsidRPr="003D042C">
        <w:rPr>
          <w:sz w:val="22"/>
          <w:szCs w:val="22"/>
        </w:rPr>
        <w:t xml:space="preserve">Offeror. </w:t>
      </w:r>
    </w:p>
    <w:p w14:paraId="1E89E8D5" w14:textId="77777777" w:rsidR="00443DA6" w:rsidRPr="003D042C" w:rsidRDefault="00443DA6" w:rsidP="009A37BB">
      <w:pPr>
        <w:jc w:val="both"/>
        <w:rPr>
          <w:sz w:val="22"/>
          <w:szCs w:val="22"/>
        </w:rPr>
      </w:pPr>
    </w:p>
    <w:p w14:paraId="2BB5E6C8"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In 2015, the United States Agency for International Development (USAID) awarded the Global Health</w:t>
      </w:r>
    </w:p>
    <w:p w14:paraId="7C63515B"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Supply Chain - Procurement and Supply Management project to a consortium led by Chemonics</w:t>
      </w:r>
    </w:p>
    <w:p w14:paraId="093513F0"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International.</w:t>
      </w:r>
    </w:p>
    <w:p w14:paraId="544A85AC" w14:textId="77777777" w:rsidR="00275B35" w:rsidRDefault="00275B35" w:rsidP="009A37BB">
      <w:pPr>
        <w:widowControl w:val="0"/>
        <w:suppressAutoHyphens w:val="0"/>
        <w:autoSpaceDE w:val="0"/>
        <w:autoSpaceDN w:val="0"/>
        <w:adjustRightInd w:val="0"/>
        <w:jc w:val="both"/>
        <w:rPr>
          <w:rFonts w:eastAsia="Calibri"/>
          <w:sz w:val="22"/>
          <w:szCs w:val="22"/>
        </w:rPr>
      </w:pPr>
    </w:p>
    <w:p w14:paraId="49F70D1F"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The Global Health Supply Chain Program – Procurement and Supply Management Project (GHSC-PSM)</w:t>
      </w:r>
    </w:p>
    <w:p w14:paraId="25BF3ED9" w14:textId="05FBAE2D"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 xml:space="preserve">(alternately referred to </w:t>
      </w:r>
      <w:proofErr w:type="spellStart"/>
      <w:r>
        <w:rPr>
          <w:rFonts w:eastAsia="Calibri"/>
          <w:sz w:val="22"/>
          <w:szCs w:val="22"/>
        </w:rPr>
        <w:t>here</w:t>
      </w:r>
      <w:r w:rsidR="00267391">
        <w:rPr>
          <w:rFonts w:eastAsia="Calibri"/>
          <w:sz w:val="22"/>
          <w:szCs w:val="22"/>
        </w:rPr>
        <w:t xml:space="preserve"> </w:t>
      </w:r>
      <w:r>
        <w:rPr>
          <w:rFonts w:eastAsia="Calibri"/>
          <w:sz w:val="22"/>
          <w:szCs w:val="22"/>
        </w:rPr>
        <w:t>in</w:t>
      </w:r>
      <w:proofErr w:type="spellEnd"/>
      <w:r>
        <w:rPr>
          <w:rFonts w:eastAsia="Calibri"/>
          <w:sz w:val="22"/>
          <w:szCs w:val="22"/>
        </w:rPr>
        <w:t xml:space="preserve"> as “Chemonics” or “GHSC-PSM” or “Buyer”) is an official project of the</w:t>
      </w:r>
    </w:p>
    <w:p w14:paraId="34DAC37B"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United States Agency for International Development (USAID) implemented by Chemonics International</w:t>
      </w:r>
    </w:p>
    <w:p w14:paraId="478A0573"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and its consortium members. The purpose of GHSC-PSM is to ensure uninterrupted supplies of health</w:t>
      </w:r>
    </w:p>
    <w:p w14:paraId="14FFD65C"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commodities in support of USG-funded public health initiatives around the world. The project provides</w:t>
      </w:r>
    </w:p>
    <w:p w14:paraId="35CF4923"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direct procurement and supply chain management support to the President’s Emergency Plan for AIDS</w:t>
      </w:r>
    </w:p>
    <w:p w14:paraId="6C3582A7"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Relief (PEPFAR), the President’s Malaria Initiative (PMI), and Population and Reproductive Health</w:t>
      </w:r>
    </w:p>
    <w:p w14:paraId="5BE230AF"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(PRH). GHSC-PSM supports health programs through the supply of a wide range of health commodities,</w:t>
      </w:r>
    </w:p>
    <w:p w14:paraId="0F7298B2"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including contraceptives and condoms, essential drugs; and select commodities for HIV/AIDS, malaria,</w:t>
      </w:r>
    </w:p>
    <w:p w14:paraId="3A58A674"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maternal and child health, and infectious diseases.</w:t>
      </w:r>
    </w:p>
    <w:p w14:paraId="75F6760C" w14:textId="77777777" w:rsidR="00275B35" w:rsidRDefault="00275B35" w:rsidP="009A37BB">
      <w:pPr>
        <w:widowControl w:val="0"/>
        <w:suppressAutoHyphens w:val="0"/>
        <w:autoSpaceDE w:val="0"/>
        <w:autoSpaceDN w:val="0"/>
        <w:adjustRightInd w:val="0"/>
        <w:jc w:val="both"/>
        <w:rPr>
          <w:rFonts w:eastAsia="Calibri"/>
          <w:sz w:val="22"/>
          <w:szCs w:val="22"/>
        </w:rPr>
      </w:pPr>
    </w:p>
    <w:p w14:paraId="505FAF91" w14:textId="2ECCBDFF"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 xml:space="preserve">Chemonics realizes that Offeror may have additional questions after reading this RFP. </w:t>
      </w:r>
      <w:r w:rsidR="00AD2986">
        <w:rPr>
          <w:rFonts w:eastAsia="Calibri"/>
          <w:sz w:val="22"/>
          <w:szCs w:val="22"/>
        </w:rPr>
        <w:t>BD</w:t>
      </w:r>
      <w:r w:rsidR="00CB3744">
        <w:rPr>
          <w:rFonts w:eastAsia="Calibri"/>
          <w:sz w:val="22"/>
          <w:szCs w:val="22"/>
        </w:rPr>
        <w:t xml:space="preserve"> </w:t>
      </w:r>
      <w:r>
        <w:rPr>
          <w:rFonts w:eastAsia="Calibri"/>
          <w:sz w:val="22"/>
          <w:szCs w:val="22"/>
        </w:rPr>
        <w:t xml:space="preserve">can submit </w:t>
      </w:r>
      <w:proofErr w:type="gramStart"/>
      <w:r w:rsidR="00CB3744">
        <w:rPr>
          <w:rFonts w:eastAsia="Calibri"/>
          <w:sz w:val="22"/>
          <w:szCs w:val="22"/>
        </w:rPr>
        <w:t xml:space="preserve">its </w:t>
      </w:r>
      <w:r>
        <w:rPr>
          <w:rFonts w:eastAsia="Calibri"/>
          <w:sz w:val="22"/>
          <w:szCs w:val="22"/>
        </w:rPr>
        <w:t xml:space="preserve"> questions</w:t>
      </w:r>
      <w:proofErr w:type="gramEnd"/>
      <w:r>
        <w:rPr>
          <w:rFonts w:eastAsia="Calibri"/>
          <w:sz w:val="22"/>
          <w:szCs w:val="22"/>
        </w:rPr>
        <w:t xml:space="preserve"> to </w:t>
      </w:r>
      <w:r w:rsidR="00CB3744">
        <w:rPr>
          <w:rFonts w:eastAsia="Calibri"/>
          <w:sz w:val="22"/>
          <w:szCs w:val="22"/>
        </w:rPr>
        <w:t xml:space="preserve">Haiti Technical Procurement </w:t>
      </w:r>
      <w:r>
        <w:rPr>
          <w:rFonts w:eastAsia="Calibri"/>
          <w:sz w:val="22"/>
          <w:szCs w:val="22"/>
        </w:rPr>
        <w:t>ac</w:t>
      </w:r>
      <w:r w:rsidR="001A16B9">
        <w:rPr>
          <w:rFonts w:eastAsia="Calibri"/>
          <w:sz w:val="22"/>
          <w:szCs w:val="22"/>
        </w:rPr>
        <w:t>cording to the instructions in I</w:t>
      </w:r>
      <w:r>
        <w:rPr>
          <w:rFonts w:eastAsia="Calibri"/>
          <w:sz w:val="22"/>
          <w:szCs w:val="22"/>
        </w:rPr>
        <w:t>.8 of the</w:t>
      </w:r>
      <w:r w:rsidR="00CB3744">
        <w:rPr>
          <w:rFonts w:eastAsia="Calibri"/>
          <w:sz w:val="22"/>
          <w:szCs w:val="22"/>
        </w:rPr>
        <w:t xml:space="preserve"> </w:t>
      </w:r>
      <w:r>
        <w:rPr>
          <w:rFonts w:eastAsia="Calibri"/>
          <w:sz w:val="22"/>
          <w:szCs w:val="22"/>
        </w:rPr>
        <w:t>RFP. If necessary, Chemonics will provide answers to all relevant questions received in an amendment</w:t>
      </w:r>
    </w:p>
    <w:p w14:paraId="01DF2978"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that will be e-mailed directly to all interested offer who registered.</w:t>
      </w:r>
    </w:p>
    <w:p w14:paraId="69468143" w14:textId="77777777" w:rsidR="00275B35" w:rsidRDefault="00275B35" w:rsidP="009A37BB">
      <w:pPr>
        <w:widowControl w:val="0"/>
        <w:suppressAutoHyphens w:val="0"/>
        <w:autoSpaceDE w:val="0"/>
        <w:autoSpaceDN w:val="0"/>
        <w:adjustRightInd w:val="0"/>
        <w:jc w:val="both"/>
        <w:rPr>
          <w:rFonts w:eastAsia="Calibri"/>
          <w:sz w:val="22"/>
          <w:szCs w:val="22"/>
        </w:rPr>
      </w:pPr>
    </w:p>
    <w:p w14:paraId="50D9C8AC"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This RFP does not obligate Chemonics to execute a subcontract nor does it commit Chemonics to pay any</w:t>
      </w:r>
    </w:p>
    <w:p w14:paraId="4DF45D74"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costs incurred in the preparation and submission of the proposals. Furthermore, Chemonics reserves the</w:t>
      </w:r>
    </w:p>
    <w:p w14:paraId="32B2055B" w14:textId="77777777" w:rsidR="00443DA6" w:rsidRPr="003D042C" w:rsidRDefault="00275B35" w:rsidP="009A37BB">
      <w:pPr>
        <w:jc w:val="both"/>
        <w:rPr>
          <w:sz w:val="22"/>
          <w:szCs w:val="22"/>
        </w:rPr>
      </w:pPr>
      <w:r>
        <w:rPr>
          <w:rFonts w:eastAsia="Calibri"/>
          <w:sz w:val="22"/>
          <w:szCs w:val="22"/>
        </w:rPr>
        <w:t xml:space="preserve">right to reject any and all offers, if such action </w:t>
      </w:r>
      <w:proofErr w:type="gramStart"/>
      <w:r>
        <w:rPr>
          <w:rFonts w:eastAsia="Calibri"/>
          <w:sz w:val="22"/>
          <w:szCs w:val="22"/>
        </w:rPr>
        <w:t>is considered to be</w:t>
      </w:r>
      <w:proofErr w:type="gramEnd"/>
      <w:r>
        <w:rPr>
          <w:rFonts w:eastAsia="Calibri"/>
          <w:sz w:val="22"/>
          <w:szCs w:val="22"/>
        </w:rPr>
        <w:t xml:space="preserve"> in the best interest of Chemonics.</w:t>
      </w:r>
    </w:p>
    <w:p w14:paraId="72844235" w14:textId="77777777" w:rsidR="00275B35" w:rsidRDefault="00275B35" w:rsidP="009A37BB">
      <w:pPr>
        <w:jc w:val="both"/>
        <w:rPr>
          <w:sz w:val="22"/>
          <w:szCs w:val="22"/>
        </w:rPr>
      </w:pPr>
    </w:p>
    <w:p w14:paraId="56ECD666" w14:textId="77777777" w:rsidR="00443DA6" w:rsidRPr="003D042C" w:rsidRDefault="00443DA6" w:rsidP="009A37BB">
      <w:pPr>
        <w:jc w:val="both"/>
        <w:rPr>
          <w:sz w:val="22"/>
          <w:szCs w:val="22"/>
        </w:rPr>
      </w:pPr>
      <w:r w:rsidRPr="003D042C">
        <w:rPr>
          <w:sz w:val="22"/>
          <w:szCs w:val="22"/>
        </w:rPr>
        <w:t>Sincerely,</w:t>
      </w:r>
    </w:p>
    <w:p w14:paraId="56E9FDAA" w14:textId="77777777" w:rsidR="00443DA6" w:rsidRPr="003D042C" w:rsidRDefault="00443DA6" w:rsidP="009A37BB">
      <w:pPr>
        <w:jc w:val="both"/>
        <w:rPr>
          <w:sz w:val="22"/>
          <w:szCs w:val="22"/>
        </w:rPr>
      </w:pPr>
    </w:p>
    <w:p w14:paraId="6BF907B0" w14:textId="6A9FBCBB" w:rsidR="00443DA6" w:rsidRPr="003D042C" w:rsidRDefault="00267391" w:rsidP="009A37BB">
      <w:pPr>
        <w:jc w:val="both"/>
        <w:rPr>
          <w:sz w:val="22"/>
          <w:szCs w:val="22"/>
        </w:rPr>
      </w:pPr>
      <w:r>
        <w:rPr>
          <w:sz w:val="22"/>
          <w:szCs w:val="22"/>
        </w:rPr>
        <w:t>Jeskar Hansen Abraham</w:t>
      </w:r>
    </w:p>
    <w:p w14:paraId="4BA8D5EF" w14:textId="77777777" w:rsidR="00443DA6" w:rsidRPr="003D042C" w:rsidRDefault="00275B35" w:rsidP="009A37BB">
      <w:pPr>
        <w:jc w:val="both"/>
        <w:rPr>
          <w:sz w:val="22"/>
          <w:szCs w:val="22"/>
        </w:rPr>
      </w:pPr>
      <w:r>
        <w:rPr>
          <w:rFonts w:eastAsia="Calibri"/>
          <w:sz w:val="22"/>
          <w:szCs w:val="22"/>
        </w:rPr>
        <w:t>Global Health Supply Chain Program – Procurement and Supply Management Project (GHSC-PSM)</w:t>
      </w:r>
    </w:p>
    <w:p w14:paraId="27241A5A" w14:textId="6744CAB1" w:rsidR="00443DA6" w:rsidRPr="003D042C" w:rsidRDefault="00443DA6" w:rsidP="009A37BB">
      <w:pPr>
        <w:jc w:val="both"/>
        <w:rPr>
          <w:sz w:val="22"/>
          <w:szCs w:val="22"/>
        </w:rPr>
      </w:pPr>
      <w:r w:rsidRPr="003D042C">
        <w:rPr>
          <w:sz w:val="22"/>
          <w:szCs w:val="22"/>
        </w:rPr>
        <w:br w:type="page"/>
      </w:r>
      <w:r w:rsidR="002E185E">
        <w:rPr>
          <w:sz w:val="22"/>
          <w:szCs w:val="22"/>
        </w:rPr>
        <w:lastRenderedPageBreak/>
        <w:t>Request for Proposal</w:t>
      </w:r>
    </w:p>
    <w:p w14:paraId="2F13B115" w14:textId="77777777" w:rsidR="00443DA6" w:rsidRPr="003D042C" w:rsidRDefault="00443DA6" w:rsidP="009A37BB">
      <w:pPr>
        <w:jc w:val="both"/>
        <w:rPr>
          <w:sz w:val="22"/>
          <w:szCs w:val="22"/>
        </w:rPr>
      </w:pPr>
    </w:p>
    <w:p w14:paraId="62D81ECF" w14:textId="54B482A1" w:rsidR="00443DA6" w:rsidRPr="003D042C" w:rsidRDefault="00275B35" w:rsidP="009A37BB">
      <w:pPr>
        <w:jc w:val="both"/>
        <w:rPr>
          <w:sz w:val="22"/>
          <w:szCs w:val="22"/>
        </w:rPr>
      </w:pPr>
      <w:r>
        <w:rPr>
          <w:sz w:val="22"/>
          <w:szCs w:val="22"/>
        </w:rPr>
        <w:t>RFP:</w:t>
      </w:r>
      <w:r w:rsidR="00003BB1">
        <w:rPr>
          <w:sz w:val="22"/>
          <w:szCs w:val="22"/>
        </w:rPr>
        <w:t xml:space="preserve"> GHSC</w:t>
      </w:r>
      <w:r w:rsidR="00F35E3A">
        <w:rPr>
          <w:sz w:val="22"/>
          <w:szCs w:val="22"/>
        </w:rPr>
        <w:t>-PSM-HT-</w:t>
      </w:r>
      <w:r w:rsidR="00267391">
        <w:rPr>
          <w:sz w:val="22"/>
          <w:szCs w:val="22"/>
        </w:rPr>
        <w:t>RO</w:t>
      </w:r>
      <w:r w:rsidR="00F35E3A">
        <w:rPr>
          <w:sz w:val="22"/>
          <w:szCs w:val="22"/>
        </w:rPr>
        <w:t>100</w:t>
      </w:r>
      <w:r w:rsidR="00267391">
        <w:rPr>
          <w:sz w:val="22"/>
          <w:szCs w:val="22"/>
        </w:rPr>
        <w:t>78205</w:t>
      </w:r>
    </w:p>
    <w:p w14:paraId="1822D30D" w14:textId="77777777" w:rsidR="00443DA6" w:rsidRPr="003D042C" w:rsidRDefault="00443DA6" w:rsidP="009A37BB">
      <w:pPr>
        <w:jc w:val="both"/>
        <w:rPr>
          <w:bCs/>
          <w:sz w:val="22"/>
          <w:szCs w:val="22"/>
        </w:rPr>
      </w:pPr>
    </w:p>
    <w:p w14:paraId="3C63D0B3" w14:textId="2C353493" w:rsidR="00600C9A" w:rsidRDefault="00600C9A" w:rsidP="009A37BB">
      <w:pPr>
        <w:jc w:val="both"/>
        <w:rPr>
          <w:sz w:val="22"/>
          <w:szCs w:val="22"/>
        </w:rPr>
      </w:pPr>
      <w:r w:rsidRPr="0062314D">
        <w:rPr>
          <w:sz w:val="22"/>
          <w:szCs w:val="22"/>
        </w:rPr>
        <w:t>Preventive Maintenance and Repair Agreement,</w:t>
      </w:r>
    </w:p>
    <w:p w14:paraId="367EFD48" w14:textId="0FCB9FFE" w:rsidR="00443DA6" w:rsidRPr="003D042C" w:rsidRDefault="00600C9A" w:rsidP="009A37BB">
      <w:pPr>
        <w:jc w:val="both"/>
        <w:rPr>
          <w:bCs/>
          <w:sz w:val="22"/>
          <w:szCs w:val="22"/>
        </w:rPr>
      </w:pPr>
      <w:r w:rsidRPr="0062314D">
        <w:rPr>
          <w:sz w:val="22"/>
          <w:szCs w:val="22"/>
        </w:rPr>
        <w:t xml:space="preserve">for Panasonic Twin-Guard </w:t>
      </w:r>
    </w:p>
    <w:p w14:paraId="40C77AB7" w14:textId="77777777" w:rsidR="00443DA6" w:rsidRPr="003D042C" w:rsidRDefault="00443DA6" w:rsidP="009A37BB">
      <w:pPr>
        <w:jc w:val="both"/>
        <w:rPr>
          <w:sz w:val="22"/>
          <w:szCs w:val="22"/>
        </w:rPr>
      </w:pPr>
    </w:p>
    <w:p w14:paraId="3FBB83DD" w14:textId="77777777" w:rsidR="00443DA6" w:rsidRPr="003D042C" w:rsidRDefault="00443DA6" w:rsidP="009A37BB">
      <w:pPr>
        <w:jc w:val="both"/>
        <w:rPr>
          <w:sz w:val="22"/>
          <w:szCs w:val="22"/>
        </w:rPr>
      </w:pPr>
      <w:r w:rsidRPr="003D042C">
        <w:rPr>
          <w:sz w:val="22"/>
          <w:szCs w:val="22"/>
        </w:rPr>
        <w:t>Contracting Entity:</w:t>
      </w:r>
    </w:p>
    <w:p w14:paraId="17BE96C5" w14:textId="2DC6C098" w:rsidR="00443DA6" w:rsidRPr="003D042C" w:rsidRDefault="00CB3744" w:rsidP="009A37BB">
      <w:pPr>
        <w:jc w:val="both"/>
        <w:rPr>
          <w:sz w:val="22"/>
          <w:szCs w:val="22"/>
        </w:rPr>
      </w:pPr>
      <w:r>
        <w:rPr>
          <w:sz w:val="22"/>
          <w:szCs w:val="22"/>
        </w:rPr>
        <w:fldChar w:fldCharType="begin">
          <w:ffData>
            <w:name w:val=""/>
            <w:enabled/>
            <w:calcOnExit w:val="0"/>
            <w:textInput>
              <w:default w:val="Chemonics Foundation Haiti "/>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Chemonics Foundation Haiti </w:t>
      </w:r>
      <w:r>
        <w:rPr>
          <w:sz w:val="22"/>
          <w:szCs w:val="22"/>
        </w:rPr>
        <w:fldChar w:fldCharType="end"/>
      </w:r>
    </w:p>
    <w:p w14:paraId="05AAC31C" w14:textId="77777777" w:rsidR="00443DA6" w:rsidRDefault="00143786" w:rsidP="009A37BB">
      <w:pPr>
        <w:jc w:val="both"/>
        <w:rPr>
          <w:sz w:val="22"/>
          <w:szCs w:val="22"/>
        </w:rPr>
      </w:pPr>
      <w:r>
        <w:rPr>
          <w:sz w:val="22"/>
          <w:szCs w:val="22"/>
        </w:rPr>
        <w:t>GHSC-PSM</w:t>
      </w:r>
    </w:p>
    <w:p w14:paraId="747EFBE8" w14:textId="0A58EF79" w:rsidR="00143786" w:rsidRPr="003D042C" w:rsidRDefault="00CB3744" w:rsidP="009A37BB">
      <w:pPr>
        <w:jc w:val="both"/>
        <w:rPr>
          <w:sz w:val="22"/>
          <w:szCs w:val="22"/>
        </w:rPr>
      </w:pPr>
      <w:r>
        <w:rPr>
          <w:sz w:val="22"/>
          <w:szCs w:val="22"/>
        </w:rPr>
        <w:t xml:space="preserve">Airport Industrial Park Warehouse 118 </w:t>
      </w:r>
    </w:p>
    <w:p w14:paraId="4692D776" w14:textId="77777777" w:rsidR="00443DA6" w:rsidRPr="003D042C" w:rsidRDefault="00443DA6" w:rsidP="009A37BB">
      <w:pPr>
        <w:jc w:val="both"/>
        <w:rPr>
          <w:sz w:val="22"/>
          <w:szCs w:val="22"/>
        </w:rPr>
      </w:pPr>
    </w:p>
    <w:p w14:paraId="0A60B518" w14:textId="77777777" w:rsidR="00443DA6" w:rsidRPr="003D042C" w:rsidRDefault="00443DA6" w:rsidP="009A37BB">
      <w:pPr>
        <w:jc w:val="both"/>
        <w:rPr>
          <w:sz w:val="22"/>
          <w:szCs w:val="22"/>
        </w:rPr>
      </w:pPr>
      <w:r w:rsidRPr="003D042C">
        <w:rPr>
          <w:sz w:val="22"/>
          <w:szCs w:val="22"/>
        </w:rPr>
        <w:t>Funded by:</w:t>
      </w:r>
    </w:p>
    <w:p w14:paraId="3B100A6C" w14:textId="77777777" w:rsidR="00443DA6" w:rsidRPr="003D042C" w:rsidRDefault="00443DA6" w:rsidP="009A37BB">
      <w:pPr>
        <w:jc w:val="both"/>
        <w:rPr>
          <w:sz w:val="22"/>
          <w:szCs w:val="22"/>
        </w:rPr>
      </w:pPr>
      <w:r w:rsidRPr="003D042C">
        <w:rPr>
          <w:sz w:val="22"/>
          <w:szCs w:val="22"/>
        </w:rPr>
        <w:t>United States Agency for International Development (USAID)</w:t>
      </w:r>
    </w:p>
    <w:p w14:paraId="47BF11F1" w14:textId="77777777" w:rsidR="00443DA6" w:rsidRPr="003D042C" w:rsidRDefault="00443DA6" w:rsidP="009A37BB">
      <w:pPr>
        <w:jc w:val="both"/>
        <w:rPr>
          <w:sz w:val="22"/>
          <w:szCs w:val="22"/>
        </w:rPr>
      </w:pPr>
    </w:p>
    <w:p w14:paraId="082018A1" w14:textId="77777777" w:rsidR="00443DA6" w:rsidRDefault="00443DA6" w:rsidP="009A37BB">
      <w:pPr>
        <w:jc w:val="both"/>
        <w:rPr>
          <w:sz w:val="22"/>
          <w:szCs w:val="22"/>
        </w:rPr>
      </w:pPr>
      <w:r w:rsidRPr="003D042C">
        <w:rPr>
          <w:sz w:val="22"/>
          <w:szCs w:val="22"/>
        </w:rPr>
        <w:t xml:space="preserve">Prime Contract Number </w:t>
      </w:r>
      <w:r w:rsidR="00143786" w:rsidRPr="003D732B">
        <w:rPr>
          <w:sz w:val="22"/>
          <w:szCs w:val="22"/>
        </w:rPr>
        <w:t>AID-OAAA-I-15-00004</w:t>
      </w:r>
    </w:p>
    <w:p w14:paraId="525D964E" w14:textId="4684BE77" w:rsidR="00443DA6" w:rsidRDefault="002B7552" w:rsidP="009A37BB">
      <w:pPr>
        <w:jc w:val="both"/>
        <w:rPr>
          <w:sz w:val="22"/>
          <w:szCs w:val="22"/>
        </w:rPr>
      </w:pPr>
      <w:r>
        <w:rPr>
          <w:noProof/>
          <w:sz w:val="22"/>
          <w:szCs w:val="22"/>
        </w:rPr>
        <mc:AlternateContent>
          <mc:Choice Requires="wps">
            <w:drawing>
              <wp:anchor distT="0" distB="0" distL="114300" distR="114300" simplePos="0" relativeHeight="251657728" behindDoc="1" locked="0" layoutInCell="1" allowOverlap="1" wp14:anchorId="3976DA0E" wp14:editId="6F12FD1A">
                <wp:simplePos x="0" y="0"/>
                <wp:positionH relativeFrom="column">
                  <wp:posOffset>-101600</wp:posOffset>
                </wp:positionH>
                <wp:positionV relativeFrom="paragraph">
                  <wp:posOffset>191135</wp:posOffset>
                </wp:positionV>
                <wp:extent cx="6038850" cy="4105275"/>
                <wp:effectExtent l="12700" t="13335" r="635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410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57668F" w14:textId="77777777" w:rsidR="003A0BD8" w:rsidRPr="0055289D" w:rsidRDefault="003A0BD8" w:rsidP="00443DA6">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76DA0E" id="_x0000_t202" coordsize="21600,21600" o:spt="202" path="m,l,21600r21600,l21600,xe">
                <v:stroke joinstyle="miter"/>
                <v:path gradientshapeok="t" o:connecttype="rect"/>
              </v:shapetype>
              <v:shape id="Text Box 3" o:spid="_x0000_s1026" type="#_x0000_t202" style="position:absolute;left:0;text-align:left;margin-left:-8pt;margin-top:15.05pt;width:475.5pt;height:3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00ggIAABAFAAAOAAAAZHJzL2Uyb0RvYy54bWysVNtu2zAMfR+wfxD0nvpSO02MOkUXJ8OA&#10;7gK0+wDFkmNhsqRJSuxu2L+PkpM0WV+GYX6QJZE+5CEPfXs3dALtmbFcyRInVzFGTNaKcrkt8den&#10;9WSGkXVEUiKUZCV+ZhbfLd6+ue11wVLVKkGZQQAibdHrErfO6SKKbN2yjtgrpZkEY6NMRxwczTai&#10;hvSA3okojeNp1CtDtVE1sxZuq9GIFwG/aVjtPjeNZQ6JEkNuLqwmrBu/RotbUmwN0S2vD2mQf8ii&#10;I1xC0BNURRxBO8NfQXW8Nsqqxl3VqotU0/CaBQ7AJon/YPPYEs0CFyiO1acy2f8HW3/afzGI0xKn&#10;GEnSQYue2ODQOzWga1+dXtsCnB41uLkBrqHLganVD6r+ZpFUy5bILbs3RvUtIxSyS/yX0dmnI471&#10;IJv+o6IQhuycCkBDYzpfOigGAnTo0vOpMz6VGi6n8fVsloOpBluWxHl6k4cYpDh+ro1175nqkN+U&#10;2EDrAzzZP1jn0yHF0cVHk2rNhQjtFxL1JZ7naT4SU4JTb/Ru1mw3S2HQnngBhecQ1567ddyBjAXv&#10;Sjw7OZHCl2MlaYjiCBfjHjIR0oMDO8jtsBvl8nMez1ez1SybZOl0Ncniqprcr5fZZLpObvLqulou&#10;q+SXzzPJipZTyqRP9SjdJPs7aRyGaBTdSbwXlC6Yr8Pzmnl0mUaoMrA6vgO7oAPf+lEEbtgMUBAv&#10;jo2iz6AIo8axhN8IbFplfmDUw0iW2H7fEcMwEh8kqGqeZJmf4XDI8psUDubcsjm3EFkDVIkdRuN2&#10;6ca532nDty1EGnUs1T0oseFBIy9ZHfQLYxfIHH4Rfq7Pz8Hr5Ue2+A0AAP//AwBQSwMEFAAGAAgA&#10;AAAhAJUTqT7fAAAACgEAAA8AAABkcnMvZG93bnJldi54bWxMj81OwzAQhO9IvIO1SNxaJ41waIhT&#10;IQp3CAWuTrxNIvwTxW4b+vRsT3Dc3ZnZb8rNbA074hQG7ySkywQYutbrwXUSdu8vi3tgISqnlfEO&#10;JfxggE11fVWqQvuTe8NjHTtGIS4USkIf41hwHtoerQpLP6Kj295PVkUap47rSZ0o3Bq+ShLBrRoc&#10;fejViE89tt/1wRLG6muXbV9rzHPVZNvn88d6/2mkvL2ZHx+ARZzjnxgu+OSBipgaf3A6MCNhkQrq&#10;EiVkSQqMBOvsjhaNBJELAbwq+f8K1S8AAAD//wMAUEsBAi0AFAAGAAgAAAAhALaDOJL+AAAA4QEA&#10;ABMAAAAAAAAAAAAAAAAAAAAAAFtDb250ZW50X1R5cGVzXS54bWxQSwECLQAUAAYACAAAACEAOP0h&#10;/9YAAACUAQAACwAAAAAAAAAAAAAAAAAvAQAAX3JlbHMvLnJlbHNQSwECLQAUAAYACAAAACEA/FCN&#10;NIICAAAQBQAADgAAAAAAAAAAAAAAAAAuAgAAZHJzL2Uyb0RvYy54bWxQSwECLQAUAAYACAAAACEA&#10;lROpPt8AAAAKAQAADwAAAAAAAAAAAAAAAADcBAAAZHJzL2Rvd25yZXYueG1sUEsFBgAAAAAEAAQA&#10;8wAAAOgFAAAAAA==&#10;" filled="f">
                <v:textbox>
                  <w:txbxContent>
                    <w:p w14:paraId="0657668F" w14:textId="77777777" w:rsidR="003A0BD8" w:rsidRPr="0055289D" w:rsidRDefault="003A0BD8" w:rsidP="00443DA6">
                      <w:pPr>
                        <w:rPr>
                          <w:b/>
                        </w:rPr>
                      </w:pPr>
                    </w:p>
                  </w:txbxContent>
                </v:textbox>
              </v:shape>
            </w:pict>
          </mc:Fallback>
        </mc:AlternateContent>
      </w:r>
    </w:p>
    <w:p w14:paraId="6B5C028E" w14:textId="77777777" w:rsidR="00443DA6" w:rsidRPr="003D042C" w:rsidRDefault="00443DA6" w:rsidP="009A37BB">
      <w:pPr>
        <w:jc w:val="both"/>
        <w:rPr>
          <w:sz w:val="22"/>
          <w:szCs w:val="22"/>
        </w:rPr>
      </w:pPr>
    </w:p>
    <w:p w14:paraId="43DAE1B8" w14:textId="77777777" w:rsidR="00443DA6" w:rsidRPr="001B0C28" w:rsidRDefault="00443DA6" w:rsidP="009A37BB">
      <w:pPr>
        <w:jc w:val="both"/>
        <w:rPr>
          <w:b/>
          <w:sz w:val="20"/>
        </w:rPr>
      </w:pPr>
      <w:r w:rsidRPr="001B0C28">
        <w:rPr>
          <w:b/>
          <w:sz w:val="20"/>
        </w:rPr>
        <w:t>***** ETHICAL AND BUSINESS CONDUCT REQUIREMENTS *****</w:t>
      </w:r>
    </w:p>
    <w:p w14:paraId="3F122B7B" w14:textId="77777777" w:rsidR="00443DA6" w:rsidRPr="00204555" w:rsidRDefault="00443DA6" w:rsidP="009A37BB">
      <w:pPr>
        <w:jc w:val="both"/>
        <w:rPr>
          <w:sz w:val="12"/>
        </w:rPr>
      </w:pPr>
    </w:p>
    <w:p w14:paraId="371AED25" w14:textId="77777777" w:rsidR="00C8525B" w:rsidRDefault="00443DA6" w:rsidP="009A37BB">
      <w:pPr>
        <w:jc w:val="both"/>
        <w:rPr>
          <w:sz w:val="18"/>
          <w:szCs w:val="18"/>
        </w:rPr>
      </w:pPr>
      <w:r w:rsidRPr="00D52AAD">
        <w:rPr>
          <w:sz w:val="18"/>
          <w:szCs w:val="18"/>
        </w:rPr>
        <w:t>Chemonics is committed to integrity in procurement, and only selects suppliers based on objective business criteria such as price and technical merit. Chemonics expects suppliers to comply with our Standards of Business Conduct, available at</w:t>
      </w:r>
      <w:r w:rsidR="00842D32">
        <w:rPr>
          <w:sz w:val="18"/>
          <w:szCs w:val="18"/>
        </w:rPr>
        <w:t xml:space="preserve"> </w:t>
      </w:r>
      <w:hyperlink r:id="rId11" w:history="1">
        <w:r w:rsidR="00A3040C" w:rsidRPr="00B71FC3">
          <w:rPr>
            <w:rStyle w:val="Hyperlink"/>
            <w:sz w:val="18"/>
            <w:szCs w:val="18"/>
          </w:rPr>
          <w:t>https://www.chemonics.com/our-approach/standards-business-conduct/</w:t>
        </w:r>
      </w:hyperlink>
      <w:r w:rsidRPr="00D52AAD">
        <w:rPr>
          <w:sz w:val="18"/>
          <w:szCs w:val="18"/>
        </w:rPr>
        <w:t>.</w:t>
      </w:r>
    </w:p>
    <w:p w14:paraId="1F0867A8" w14:textId="77777777" w:rsidR="00443DA6" w:rsidRPr="00D52AAD" w:rsidRDefault="00443DA6" w:rsidP="009A37BB">
      <w:pPr>
        <w:jc w:val="both"/>
        <w:rPr>
          <w:sz w:val="18"/>
          <w:szCs w:val="18"/>
        </w:rPr>
      </w:pPr>
    </w:p>
    <w:p w14:paraId="207D48E3" w14:textId="40407AE5" w:rsidR="00443DA6" w:rsidRPr="00D52AAD" w:rsidRDefault="00443DA6" w:rsidP="009A37BB">
      <w:pPr>
        <w:jc w:val="both"/>
        <w:rPr>
          <w:sz w:val="18"/>
          <w:szCs w:val="18"/>
        </w:rPr>
      </w:pPr>
      <w:r w:rsidRPr="00D52AAD">
        <w:rPr>
          <w:sz w:val="18"/>
          <w:szCs w:val="18"/>
        </w:rPr>
        <w:t>Chemonics does not tolerate fraud, collusion, falsified proposals/bids, bribery, or kickbacks. Any firm or individual violating these standards will be disqualified from this procurement, barred from future procurement opportunities, and may be reported to both USAID and the Office of the Inspector General.</w:t>
      </w:r>
    </w:p>
    <w:p w14:paraId="0161F06E" w14:textId="77777777" w:rsidR="00443DA6" w:rsidRPr="00D52AAD" w:rsidRDefault="00443DA6" w:rsidP="009A37BB">
      <w:pPr>
        <w:jc w:val="both"/>
        <w:rPr>
          <w:sz w:val="18"/>
          <w:szCs w:val="18"/>
        </w:rPr>
      </w:pPr>
    </w:p>
    <w:p w14:paraId="255155C6" w14:textId="77777777" w:rsidR="00443DA6" w:rsidRPr="00D52AAD" w:rsidRDefault="00443DA6" w:rsidP="009A37BB">
      <w:pPr>
        <w:jc w:val="both"/>
        <w:rPr>
          <w:sz w:val="18"/>
          <w:szCs w:val="18"/>
        </w:rPr>
      </w:pPr>
      <w:r w:rsidRPr="00D52AAD">
        <w:rPr>
          <w:sz w:val="18"/>
          <w:szCs w:val="18"/>
        </w:rPr>
        <w:t>Employees and agents of Chemonics are strictly prohibited from asking for or accepting any money, fee, commission, credit, gift, gratuity, object of value or compensation from current or potential vendors or suppliers in exchange for or as a reward for business. Employees and agents engaging in this conduct are subject to termination and will be reported to USAID and the Office of the Inspector General. In addition, Chemonics will inform USAID and the Office of the Inspector General of any supplier offers of money, fee, commission, credit, gift, gratuity, object of value or compensation to obtain business.</w:t>
      </w:r>
    </w:p>
    <w:p w14:paraId="3C544E0B" w14:textId="77777777" w:rsidR="00443DA6" w:rsidRPr="00D52AAD" w:rsidRDefault="00443DA6" w:rsidP="009A37BB">
      <w:pPr>
        <w:jc w:val="both"/>
        <w:rPr>
          <w:sz w:val="18"/>
          <w:szCs w:val="18"/>
        </w:rPr>
      </w:pPr>
    </w:p>
    <w:p w14:paraId="0942DB6C" w14:textId="4F26D87D" w:rsidR="00443DA6" w:rsidRPr="00D52AAD" w:rsidRDefault="00802D90" w:rsidP="009A37BB">
      <w:pPr>
        <w:jc w:val="both"/>
        <w:rPr>
          <w:sz w:val="18"/>
          <w:szCs w:val="18"/>
        </w:rPr>
      </w:pPr>
      <w:r>
        <w:rPr>
          <w:sz w:val="18"/>
          <w:szCs w:val="18"/>
        </w:rPr>
        <w:t>The Offeror</w:t>
      </w:r>
      <w:r w:rsidR="00443DA6" w:rsidRPr="00D52AAD">
        <w:rPr>
          <w:sz w:val="18"/>
          <w:szCs w:val="18"/>
        </w:rPr>
        <w:t xml:space="preserve"> responding to this RFP must include the following as part of the proposal submission:</w:t>
      </w:r>
    </w:p>
    <w:p w14:paraId="64E86ABD" w14:textId="77777777" w:rsidR="00443DA6" w:rsidRPr="00D52AAD" w:rsidRDefault="00443DA6" w:rsidP="009A37BB">
      <w:pPr>
        <w:numPr>
          <w:ilvl w:val="0"/>
          <w:numId w:val="41"/>
        </w:numPr>
        <w:suppressAutoHyphens w:val="0"/>
        <w:jc w:val="both"/>
        <w:rPr>
          <w:sz w:val="18"/>
          <w:szCs w:val="18"/>
        </w:rPr>
      </w:pPr>
      <w:r w:rsidRPr="00D52AAD">
        <w:rPr>
          <w:sz w:val="18"/>
          <w:szCs w:val="18"/>
        </w:rPr>
        <w:t>Disclose any close, familial, or financial relationships with Chemonics or project staff. For example, if an offeror’s cousin is employed by the project, the offeror must state this.</w:t>
      </w:r>
    </w:p>
    <w:p w14:paraId="4353D0D1" w14:textId="1BDAC9ED" w:rsidR="00443DA6" w:rsidRPr="00D52AAD" w:rsidRDefault="00443DA6" w:rsidP="009A37BB">
      <w:pPr>
        <w:numPr>
          <w:ilvl w:val="0"/>
          <w:numId w:val="41"/>
        </w:numPr>
        <w:suppressAutoHyphens w:val="0"/>
        <w:jc w:val="both"/>
        <w:rPr>
          <w:sz w:val="18"/>
          <w:szCs w:val="18"/>
        </w:rPr>
      </w:pPr>
      <w:r w:rsidRPr="00D52AAD">
        <w:rPr>
          <w:sz w:val="18"/>
          <w:szCs w:val="18"/>
        </w:rPr>
        <w:t xml:space="preserve">Disclose any family or financial </w:t>
      </w:r>
      <w:r w:rsidR="00467CDA">
        <w:rPr>
          <w:sz w:val="18"/>
          <w:szCs w:val="18"/>
        </w:rPr>
        <w:t>relationship with other offeror</w:t>
      </w:r>
      <w:r w:rsidRPr="00D52AAD">
        <w:rPr>
          <w:sz w:val="18"/>
          <w:szCs w:val="18"/>
        </w:rPr>
        <w:t xml:space="preserve"> submitting proposals. For example, if the offeror’s father owns a company that is submitting another proposal, the offeror must state this. </w:t>
      </w:r>
    </w:p>
    <w:p w14:paraId="017EBAF2" w14:textId="77777777" w:rsidR="00443DA6" w:rsidRPr="00D52AAD" w:rsidRDefault="00443DA6" w:rsidP="009A37BB">
      <w:pPr>
        <w:numPr>
          <w:ilvl w:val="0"/>
          <w:numId w:val="41"/>
        </w:numPr>
        <w:suppressAutoHyphens w:val="0"/>
        <w:jc w:val="both"/>
        <w:rPr>
          <w:sz w:val="18"/>
          <w:szCs w:val="18"/>
        </w:rPr>
      </w:pPr>
      <w:r w:rsidRPr="00D52AAD">
        <w:rPr>
          <w:sz w:val="18"/>
          <w:szCs w:val="18"/>
        </w:rPr>
        <w:t>Certify that the prices in the offer have been arrived at independently, without any consultation, communication, or agreement with any other offeror or competitor for the purpose of restricting competition.</w:t>
      </w:r>
    </w:p>
    <w:p w14:paraId="75D6814B" w14:textId="77777777" w:rsidR="00443DA6" w:rsidRPr="00D52AAD" w:rsidRDefault="00443DA6" w:rsidP="009A37BB">
      <w:pPr>
        <w:numPr>
          <w:ilvl w:val="0"/>
          <w:numId w:val="41"/>
        </w:numPr>
        <w:suppressAutoHyphens w:val="0"/>
        <w:jc w:val="both"/>
        <w:rPr>
          <w:sz w:val="18"/>
          <w:szCs w:val="18"/>
        </w:rPr>
      </w:pPr>
      <w:r w:rsidRPr="00D52AAD">
        <w:rPr>
          <w:sz w:val="18"/>
          <w:szCs w:val="18"/>
        </w:rPr>
        <w:t>Certify that all information in the proposal and all supporting documentation are authentic and accurate.</w:t>
      </w:r>
    </w:p>
    <w:p w14:paraId="412B20F8" w14:textId="77777777" w:rsidR="00443DA6" w:rsidRPr="00D52AAD" w:rsidRDefault="00443DA6" w:rsidP="009A37BB">
      <w:pPr>
        <w:numPr>
          <w:ilvl w:val="0"/>
          <w:numId w:val="41"/>
        </w:numPr>
        <w:suppressAutoHyphens w:val="0"/>
        <w:jc w:val="both"/>
        <w:rPr>
          <w:sz w:val="18"/>
          <w:szCs w:val="18"/>
        </w:rPr>
      </w:pPr>
      <w:r w:rsidRPr="00D52AAD">
        <w:rPr>
          <w:sz w:val="18"/>
          <w:szCs w:val="18"/>
        </w:rPr>
        <w:t>Certify understanding and agreement to Chemonics’ prohibitions against fraud, bribery and kickbacks.</w:t>
      </w:r>
    </w:p>
    <w:p w14:paraId="2E9C9FBD" w14:textId="77777777" w:rsidR="00443DA6" w:rsidRPr="00D52AAD" w:rsidRDefault="00443DA6" w:rsidP="009A37BB">
      <w:pPr>
        <w:jc w:val="both"/>
        <w:rPr>
          <w:sz w:val="18"/>
          <w:szCs w:val="18"/>
        </w:rPr>
      </w:pPr>
    </w:p>
    <w:p w14:paraId="49A8E0BD" w14:textId="09E078AA" w:rsidR="00443DA6" w:rsidRPr="00D52AAD" w:rsidRDefault="00443DA6" w:rsidP="009A37BB">
      <w:pPr>
        <w:jc w:val="both"/>
        <w:rPr>
          <w:sz w:val="18"/>
          <w:szCs w:val="18"/>
        </w:rPr>
      </w:pPr>
      <w:r w:rsidRPr="00D52AAD">
        <w:rPr>
          <w:sz w:val="18"/>
          <w:szCs w:val="18"/>
        </w:rPr>
        <w:t xml:space="preserve">Please contact </w:t>
      </w:r>
      <w:hyperlink r:id="rId12" w:history="1">
        <w:r w:rsidR="005A4FD0" w:rsidRPr="005E6508">
          <w:rPr>
            <w:rStyle w:val="Hyperlink"/>
            <w:rFonts w:cs="Arial"/>
            <w:sz w:val="18"/>
            <w:szCs w:val="18"/>
          </w:rPr>
          <w:t>PSMRiskManagement@ghsc-psm.org</w:t>
        </w:r>
      </w:hyperlink>
      <w:r w:rsidR="005A4FD0">
        <w:rPr>
          <w:rFonts w:cs="Arial"/>
          <w:sz w:val="18"/>
          <w:szCs w:val="18"/>
        </w:rPr>
        <w:t xml:space="preserve"> </w:t>
      </w:r>
      <w:r w:rsidRPr="00D52AAD">
        <w:rPr>
          <w:rFonts w:cs="Arial"/>
          <w:sz w:val="18"/>
          <w:szCs w:val="18"/>
        </w:rPr>
        <w:t xml:space="preserve"> w</w:t>
      </w:r>
      <w:r w:rsidRPr="00D52AAD">
        <w:rPr>
          <w:sz w:val="18"/>
          <w:szCs w:val="18"/>
        </w:rPr>
        <w:t xml:space="preserve">ith any questions or concerns regarding the above information or to report any potential violations. Potential violations may also be reported directly to Chemonics at to </w:t>
      </w:r>
      <w:hyperlink r:id="rId13" w:history="1">
        <w:r w:rsidR="005A4FD0" w:rsidRPr="005E6508">
          <w:rPr>
            <w:rStyle w:val="Hyperlink"/>
            <w:sz w:val="18"/>
            <w:szCs w:val="18"/>
          </w:rPr>
          <w:t>BusinessConduct@chemonics.com</w:t>
        </w:r>
      </w:hyperlink>
      <w:r w:rsidR="005A4FD0">
        <w:rPr>
          <w:sz w:val="18"/>
          <w:szCs w:val="18"/>
        </w:rPr>
        <w:t xml:space="preserve"> </w:t>
      </w:r>
      <w:r w:rsidRPr="00D52AAD">
        <w:rPr>
          <w:sz w:val="18"/>
          <w:szCs w:val="18"/>
        </w:rPr>
        <w:t xml:space="preserve"> or by phone/Skype at 888.955.6881.</w:t>
      </w:r>
    </w:p>
    <w:p w14:paraId="6EC28CA6" w14:textId="77777777" w:rsidR="00443DA6" w:rsidRPr="003D042C" w:rsidRDefault="00443DA6" w:rsidP="009A37BB">
      <w:pPr>
        <w:jc w:val="both"/>
        <w:rPr>
          <w:b/>
          <w:sz w:val="22"/>
          <w:szCs w:val="22"/>
        </w:rPr>
      </w:pPr>
      <w:r w:rsidRPr="003D042C">
        <w:rPr>
          <w:sz w:val="22"/>
          <w:szCs w:val="22"/>
        </w:rPr>
        <w:br w:type="page"/>
      </w:r>
      <w:r w:rsidRPr="003D042C">
        <w:rPr>
          <w:b/>
          <w:sz w:val="22"/>
          <w:szCs w:val="22"/>
        </w:rPr>
        <w:lastRenderedPageBreak/>
        <w:t>RFP Table of Contents</w:t>
      </w:r>
    </w:p>
    <w:p w14:paraId="389A9BEA" w14:textId="77777777" w:rsidR="00443DA6" w:rsidRPr="003D042C" w:rsidRDefault="00443DA6" w:rsidP="009A37BB">
      <w:pPr>
        <w:jc w:val="both"/>
        <w:rPr>
          <w:color w:val="FF0000"/>
          <w:sz w:val="22"/>
          <w:szCs w:val="22"/>
        </w:rPr>
      </w:pPr>
    </w:p>
    <w:p w14:paraId="1E5C3128" w14:textId="77777777" w:rsidR="00443DA6" w:rsidRPr="003D042C" w:rsidRDefault="00443DA6" w:rsidP="009A37BB">
      <w:pPr>
        <w:jc w:val="both"/>
        <w:rPr>
          <w:sz w:val="22"/>
          <w:szCs w:val="22"/>
        </w:rPr>
      </w:pPr>
      <w:r w:rsidRPr="00CE224A">
        <w:rPr>
          <w:sz w:val="22"/>
          <w:szCs w:val="22"/>
        </w:rPr>
        <w:t>List of Acronyms</w:t>
      </w:r>
    </w:p>
    <w:p w14:paraId="51D69A81" w14:textId="77777777" w:rsidR="00443DA6" w:rsidRPr="003D042C" w:rsidRDefault="00443DA6" w:rsidP="009A37BB">
      <w:pPr>
        <w:jc w:val="both"/>
        <w:rPr>
          <w:sz w:val="22"/>
          <w:szCs w:val="22"/>
        </w:rPr>
      </w:pPr>
    </w:p>
    <w:p w14:paraId="30F231F0" w14:textId="4FAA7B8E" w:rsidR="00443DA6" w:rsidRPr="003D042C" w:rsidRDefault="00443DA6" w:rsidP="009A37BB">
      <w:pPr>
        <w:tabs>
          <w:tab w:val="left" w:pos="1080"/>
        </w:tabs>
        <w:jc w:val="both"/>
        <w:rPr>
          <w:sz w:val="22"/>
          <w:szCs w:val="22"/>
        </w:rPr>
      </w:pPr>
      <w:r w:rsidRPr="003D042C">
        <w:rPr>
          <w:sz w:val="22"/>
          <w:szCs w:val="22"/>
        </w:rPr>
        <w:t>Section I</w:t>
      </w:r>
      <w:r w:rsidRPr="003D042C">
        <w:rPr>
          <w:sz w:val="22"/>
          <w:szCs w:val="22"/>
        </w:rPr>
        <w:tab/>
        <w:t xml:space="preserve">Instructions to </w:t>
      </w:r>
      <w:r w:rsidR="00467CDA">
        <w:rPr>
          <w:sz w:val="22"/>
          <w:szCs w:val="22"/>
        </w:rPr>
        <w:t xml:space="preserve">The </w:t>
      </w:r>
      <w:r w:rsidRPr="003D042C">
        <w:rPr>
          <w:sz w:val="22"/>
          <w:szCs w:val="22"/>
        </w:rPr>
        <w:t>Offeror</w:t>
      </w:r>
    </w:p>
    <w:p w14:paraId="56728D51" w14:textId="77777777" w:rsidR="00443DA6" w:rsidRPr="003D042C" w:rsidRDefault="00443DA6" w:rsidP="009A37BB">
      <w:pPr>
        <w:jc w:val="both"/>
        <w:rPr>
          <w:sz w:val="22"/>
          <w:szCs w:val="22"/>
        </w:rPr>
      </w:pPr>
    </w:p>
    <w:p w14:paraId="03A4410F" w14:textId="77777777" w:rsidR="00443DA6" w:rsidRPr="003D042C" w:rsidRDefault="00443DA6" w:rsidP="009A37BB">
      <w:pPr>
        <w:tabs>
          <w:tab w:val="left" w:pos="1080"/>
        </w:tabs>
        <w:jc w:val="both"/>
        <w:rPr>
          <w:sz w:val="22"/>
          <w:szCs w:val="22"/>
        </w:rPr>
      </w:pPr>
      <w:r w:rsidRPr="003D042C">
        <w:rPr>
          <w:sz w:val="22"/>
          <w:szCs w:val="22"/>
        </w:rPr>
        <w:t>I.1</w:t>
      </w:r>
      <w:r w:rsidRPr="003D042C">
        <w:rPr>
          <w:sz w:val="22"/>
          <w:szCs w:val="22"/>
        </w:rPr>
        <w:tab/>
        <w:t>Introduction</w:t>
      </w:r>
    </w:p>
    <w:p w14:paraId="4F608DC0" w14:textId="77777777" w:rsidR="00443DA6" w:rsidRPr="003D042C" w:rsidRDefault="00443DA6" w:rsidP="009A37BB">
      <w:pPr>
        <w:tabs>
          <w:tab w:val="left" w:pos="1080"/>
        </w:tabs>
        <w:jc w:val="both"/>
        <w:rPr>
          <w:sz w:val="22"/>
          <w:szCs w:val="22"/>
        </w:rPr>
      </w:pPr>
      <w:r w:rsidRPr="003D042C">
        <w:rPr>
          <w:sz w:val="22"/>
          <w:szCs w:val="22"/>
        </w:rPr>
        <w:t>I.2</w:t>
      </w:r>
      <w:r w:rsidRPr="003D042C">
        <w:rPr>
          <w:sz w:val="22"/>
          <w:szCs w:val="22"/>
        </w:rPr>
        <w:tab/>
        <w:t>Offer Deadline</w:t>
      </w:r>
    </w:p>
    <w:p w14:paraId="462AEC85" w14:textId="77777777" w:rsidR="00443DA6" w:rsidRPr="003D042C" w:rsidRDefault="00443DA6" w:rsidP="009A37BB">
      <w:pPr>
        <w:tabs>
          <w:tab w:val="left" w:pos="1080"/>
        </w:tabs>
        <w:jc w:val="both"/>
        <w:rPr>
          <w:sz w:val="22"/>
          <w:szCs w:val="22"/>
        </w:rPr>
      </w:pPr>
      <w:r w:rsidRPr="003D042C">
        <w:rPr>
          <w:sz w:val="22"/>
          <w:szCs w:val="22"/>
        </w:rPr>
        <w:t>I.3</w:t>
      </w:r>
      <w:r w:rsidRPr="003D042C">
        <w:rPr>
          <w:sz w:val="22"/>
          <w:szCs w:val="22"/>
        </w:rPr>
        <w:tab/>
        <w:t>Submission of Offers</w:t>
      </w:r>
    </w:p>
    <w:p w14:paraId="77C08820" w14:textId="77777777" w:rsidR="00443DA6" w:rsidRPr="003D042C" w:rsidRDefault="00443DA6" w:rsidP="009A37BB">
      <w:pPr>
        <w:tabs>
          <w:tab w:val="left" w:pos="1080"/>
        </w:tabs>
        <w:jc w:val="both"/>
        <w:rPr>
          <w:sz w:val="22"/>
          <w:szCs w:val="22"/>
        </w:rPr>
      </w:pPr>
      <w:r w:rsidRPr="003D042C">
        <w:rPr>
          <w:sz w:val="22"/>
          <w:szCs w:val="22"/>
        </w:rPr>
        <w:t>I.4</w:t>
      </w:r>
      <w:r w:rsidRPr="003D042C">
        <w:rPr>
          <w:sz w:val="22"/>
          <w:szCs w:val="22"/>
        </w:rPr>
        <w:tab/>
        <w:t>Requirements</w:t>
      </w:r>
    </w:p>
    <w:p w14:paraId="30331D5A" w14:textId="77777777" w:rsidR="00443DA6" w:rsidRPr="003D042C" w:rsidRDefault="00443DA6" w:rsidP="009A37BB">
      <w:pPr>
        <w:tabs>
          <w:tab w:val="left" w:pos="1080"/>
        </w:tabs>
        <w:jc w:val="both"/>
        <w:rPr>
          <w:sz w:val="22"/>
          <w:szCs w:val="22"/>
        </w:rPr>
      </w:pPr>
      <w:r w:rsidRPr="003D042C">
        <w:rPr>
          <w:sz w:val="22"/>
          <w:szCs w:val="22"/>
        </w:rPr>
        <w:t>I.5</w:t>
      </w:r>
      <w:r w:rsidRPr="003D042C">
        <w:rPr>
          <w:sz w:val="22"/>
          <w:szCs w:val="22"/>
        </w:rPr>
        <w:tab/>
        <w:t>Source of Funding and Geographic Code</w:t>
      </w:r>
    </w:p>
    <w:p w14:paraId="33F9C490" w14:textId="77777777" w:rsidR="00443DA6" w:rsidRPr="003D042C" w:rsidRDefault="00443DA6" w:rsidP="009A37BB">
      <w:pPr>
        <w:tabs>
          <w:tab w:val="left" w:pos="1080"/>
        </w:tabs>
        <w:jc w:val="both"/>
        <w:rPr>
          <w:sz w:val="22"/>
          <w:szCs w:val="22"/>
        </w:rPr>
      </w:pPr>
      <w:r w:rsidRPr="003D042C">
        <w:rPr>
          <w:sz w:val="22"/>
          <w:szCs w:val="22"/>
        </w:rPr>
        <w:t>I.6</w:t>
      </w:r>
      <w:r w:rsidRPr="003D042C">
        <w:rPr>
          <w:sz w:val="22"/>
          <w:szCs w:val="22"/>
        </w:rPr>
        <w:tab/>
        <w:t>Chronological List of Proposal Events</w:t>
      </w:r>
    </w:p>
    <w:p w14:paraId="0FF68B00" w14:textId="77777777" w:rsidR="00443DA6" w:rsidRPr="003D042C" w:rsidRDefault="00443DA6" w:rsidP="009A37BB">
      <w:pPr>
        <w:tabs>
          <w:tab w:val="left" w:pos="1080"/>
        </w:tabs>
        <w:jc w:val="both"/>
        <w:rPr>
          <w:sz w:val="22"/>
          <w:szCs w:val="22"/>
        </w:rPr>
      </w:pPr>
      <w:r w:rsidRPr="003D042C">
        <w:rPr>
          <w:sz w:val="22"/>
          <w:szCs w:val="22"/>
        </w:rPr>
        <w:t>I.7</w:t>
      </w:r>
      <w:r w:rsidRPr="003D042C">
        <w:rPr>
          <w:sz w:val="22"/>
          <w:szCs w:val="22"/>
        </w:rPr>
        <w:tab/>
        <w:t>Validity Period</w:t>
      </w:r>
    </w:p>
    <w:p w14:paraId="003F4BCE" w14:textId="77777777" w:rsidR="00443DA6" w:rsidRPr="003D042C" w:rsidRDefault="00443DA6" w:rsidP="009A37BB">
      <w:pPr>
        <w:tabs>
          <w:tab w:val="left" w:pos="1080"/>
        </w:tabs>
        <w:jc w:val="both"/>
        <w:rPr>
          <w:sz w:val="22"/>
          <w:szCs w:val="22"/>
        </w:rPr>
      </w:pPr>
      <w:r w:rsidRPr="003D042C">
        <w:rPr>
          <w:sz w:val="22"/>
          <w:szCs w:val="22"/>
        </w:rPr>
        <w:t>I.8</w:t>
      </w:r>
      <w:r w:rsidRPr="003D042C">
        <w:rPr>
          <w:sz w:val="22"/>
          <w:szCs w:val="22"/>
        </w:rPr>
        <w:tab/>
        <w:t>Evaluation and Basis for Award</w:t>
      </w:r>
    </w:p>
    <w:p w14:paraId="174BD848" w14:textId="77777777" w:rsidR="00443DA6" w:rsidRPr="003D042C" w:rsidRDefault="00443DA6" w:rsidP="009A37BB">
      <w:pPr>
        <w:tabs>
          <w:tab w:val="left" w:pos="1080"/>
        </w:tabs>
        <w:jc w:val="both"/>
        <w:rPr>
          <w:sz w:val="22"/>
          <w:szCs w:val="22"/>
        </w:rPr>
      </w:pPr>
      <w:r w:rsidRPr="003D042C">
        <w:rPr>
          <w:sz w:val="22"/>
          <w:szCs w:val="22"/>
        </w:rPr>
        <w:t>I.9</w:t>
      </w:r>
      <w:r w:rsidRPr="003D042C">
        <w:rPr>
          <w:sz w:val="22"/>
          <w:szCs w:val="22"/>
        </w:rPr>
        <w:tab/>
        <w:t>Negotiations</w:t>
      </w:r>
    </w:p>
    <w:p w14:paraId="53B50FB5" w14:textId="77777777" w:rsidR="00443DA6" w:rsidRPr="003D042C" w:rsidRDefault="00443DA6" w:rsidP="009A37BB">
      <w:pPr>
        <w:tabs>
          <w:tab w:val="left" w:pos="1080"/>
        </w:tabs>
        <w:jc w:val="both"/>
        <w:rPr>
          <w:sz w:val="22"/>
          <w:szCs w:val="22"/>
        </w:rPr>
      </w:pPr>
      <w:r w:rsidRPr="003D042C">
        <w:rPr>
          <w:sz w:val="22"/>
          <w:szCs w:val="22"/>
        </w:rPr>
        <w:t>I.10</w:t>
      </w:r>
      <w:r w:rsidRPr="003D042C">
        <w:rPr>
          <w:sz w:val="22"/>
          <w:szCs w:val="22"/>
        </w:rPr>
        <w:tab/>
        <w:t xml:space="preserve">Terms of Subcontract </w:t>
      </w:r>
      <w:r w:rsidRPr="003D042C">
        <w:rPr>
          <w:sz w:val="22"/>
          <w:szCs w:val="22"/>
        </w:rPr>
        <w:tab/>
      </w:r>
    </w:p>
    <w:p w14:paraId="64287AE2" w14:textId="77777777" w:rsidR="00443DA6" w:rsidRPr="003D042C" w:rsidRDefault="00443DA6" w:rsidP="009A37BB">
      <w:pPr>
        <w:tabs>
          <w:tab w:val="left" w:pos="1080"/>
        </w:tabs>
        <w:jc w:val="both"/>
        <w:rPr>
          <w:sz w:val="22"/>
          <w:szCs w:val="22"/>
        </w:rPr>
      </w:pPr>
      <w:r w:rsidRPr="003D042C">
        <w:rPr>
          <w:sz w:val="22"/>
          <w:szCs w:val="22"/>
        </w:rPr>
        <w:t>I.11</w:t>
      </w:r>
      <w:r w:rsidRPr="003D042C">
        <w:rPr>
          <w:sz w:val="22"/>
          <w:szCs w:val="22"/>
        </w:rPr>
        <w:tab/>
      </w:r>
      <w:r>
        <w:rPr>
          <w:sz w:val="22"/>
          <w:szCs w:val="22"/>
        </w:rPr>
        <w:t>Privity</w:t>
      </w:r>
    </w:p>
    <w:p w14:paraId="7FFF243D" w14:textId="77777777" w:rsidR="00443DA6" w:rsidRPr="003D042C" w:rsidRDefault="00443DA6" w:rsidP="009A37BB">
      <w:pPr>
        <w:jc w:val="both"/>
        <w:rPr>
          <w:sz w:val="22"/>
          <w:szCs w:val="22"/>
        </w:rPr>
      </w:pPr>
    </w:p>
    <w:p w14:paraId="7A1E26D3" w14:textId="77777777" w:rsidR="00443DA6" w:rsidRPr="003D042C" w:rsidRDefault="00443DA6" w:rsidP="009A37BB">
      <w:pPr>
        <w:ind w:left="1080" w:hanging="1080"/>
        <w:jc w:val="both"/>
        <w:rPr>
          <w:sz w:val="22"/>
          <w:szCs w:val="22"/>
        </w:rPr>
      </w:pPr>
      <w:r w:rsidRPr="003D042C">
        <w:rPr>
          <w:sz w:val="22"/>
          <w:szCs w:val="22"/>
        </w:rPr>
        <w:t>Section II</w:t>
      </w:r>
      <w:r w:rsidRPr="003D042C">
        <w:rPr>
          <w:sz w:val="22"/>
          <w:szCs w:val="22"/>
        </w:rPr>
        <w:tab/>
        <w:t>Background, Scope of Work, Deliverables, and Deliverables Schedule</w:t>
      </w:r>
    </w:p>
    <w:p w14:paraId="71C477CB" w14:textId="77777777" w:rsidR="00443DA6" w:rsidRPr="003D042C" w:rsidRDefault="00443DA6" w:rsidP="009A37BB">
      <w:pPr>
        <w:ind w:left="1440" w:hanging="1440"/>
        <w:jc w:val="both"/>
        <w:rPr>
          <w:sz w:val="22"/>
          <w:szCs w:val="22"/>
        </w:rPr>
      </w:pPr>
    </w:p>
    <w:p w14:paraId="19348C6D" w14:textId="77777777" w:rsidR="00443DA6" w:rsidRPr="003D042C" w:rsidRDefault="00443DA6" w:rsidP="009A37BB">
      <w:pPr>
        <w:numPr>
          <w:ilvl w:val="0"/>
          <w:numId w:val="36"/>
        </w:numPr>
        <w:tabs>
          <w:tab w:val="left" w:pos="540"/>
        </w:tabs>
        <w:ind w:left="1080" w:hanging="1080"/>
        <w:jc w:val="both"/>
        <w:rPr>
          <w:sz w:val="22"/>
          <w:szCs w:val="22"/>
        </w:rPr>
      </w:pPr>
      <w:r w:rsidRPr="003D042C">
        <w:rPr>
          <w:sz w:val="22"/>
          <w:szCs w:val="22"/>
        </w:rPr>
        <w:t>Background</w:t>
      </w:r>
    </w:p>
    <w:p w14:paraId="0FFBF7CF" w14:textId="77777777" w:rsidR="00443DA6" w:rsidRPr="003D042C" w:rsidRDefault="00443DA6" w:rsidP="009A37BB">
      <w:pPr>
        <w:numPr>
          <w:ilvl w:val="0"/>
          <w:numId w:val="36"/>
        </w:numPr>
        <w:tabs>
          <w:tab w:val="left" w:pos="1080"/>
        </w:tabs>
        <w:ind w:left="540" w:hanging="540"/>
        <w:jc w:val="both"/>
        <w:rPr>
          <w:sz w:val="22"/>
          <w:szCs w:val="22"/>
        </w:rPr>
      </w:pPr>
      <w:r w:rsidRPr="003D042C">
        <w:rPr>
          <w:sz w:val="22"/>
          <w:szCs w:val="22"/>
        </w:rPr>
        <w:t>Scope of Work</w:t>
      </w:r>
    </w:p>
    <w:p w14:paraId="505E7B3E" w14:textId="77777777" w:rsidR="00443DA6" w:rsidRPr="003D042C" w:rsidRDefault="00443DA6" w:rsidP="009A37BB">
      <w:pPr>
        <w:numPr>
          <w:ilvl w:val="0"/>
          <w:numId w:val="36"/>
        </w:numPr>
        <w:tabs>
          <w:tab w:val="left" w:pos="1080"/>
        </w:tabs>
        <w:ind w:left="540" w:hanging="540"/>
        <w:jc w:val="both"/>
        <w:rPr>
          <w:sz w:val="22"/>
          <w:szCs w:val="22"/>
        </w:rPr>
      </w:pPr>
      <w:r w:rsidRPr="003D042C">
        <w:rPr>
          <w:sz w:val="22"/>
          <w:szCs w:val="22"/>
        </w:rPr>
        <w:t>Deliverables</w:t>
      </w:r>
    </w:p>
    <w:p w14:paraId="53AAD875" w14:textId="77777777" w:rsidR="00443DA6" w:rsidRPr="003D042C" w:rsidRDefault="00443DA6" w:rsidP="009A37BB">
      <w:pPr>
        <w:numPr>
          <w:ilvl w:val="0"/>
          <w:numId w:val="36"/>
        </w:numPr>
        <w:tabs>
          <w:tab w:val="left" w:pos="1080"/>
        </w:tabs>
        <w:ind w:left="540" w:hanging="540"/>
        <w:jc w:val="both"/>
        <w:rPr>
          <w:sz w:val="22"/>
          <w:szCs w:val="22"/>
        </w:rPr>
      </w:pPr>
      <w:r w:rsidRPr="003D042C">
        <w:rPr>
          <w:sz w:val="22"/>
          <w:szCs w:val="22"/>
        </w:rPr>
        <w:t>Deliverables Schedule</w:t>
      </w:r>
    </w:p>
    <w:p w14:paraId="5C3EDFA9" w14:textId="77777777" w:rsidR="00443DA6" w:rsidRPr="003D042C" w:rsidRDefault="00443DA6" w:rsidP="009A37BB">
      <w:pPr>
        <w:ind w:firstLine="720"/>
        <w:jc w:val="both"/>
        <w:rPr>
          <w:sz w:val="22"/>
          <w:szCs w:val="22"/>
        </w:rPr>
      </w:pPr>
    </w:p>
    <w:p w14:paraId="73174A75" w14:textId="24F89C2F" w:rsidR="00443DA6" w:rsidRPr="003D042C" w:rsidRDefault="00443DA6" w:rsidP="009A37BB">
      <w:pPr>
        <w:tabs>
          <w:tab w:val="left" w:pos="1080"/>
        </w:tabs>
        <w:jc w:val="both"/>
        <w:rPr>
          <w:sz w:val="22"/>
          <w:szCs w:val="22"/>
        </w:rPr>
      </w:pPr>
      <w:r w:rsidRPr="003D042C">
        <w:rPr>
          <w:sz w:val="22"/>
          <w:szCs w:val="22"/>
        </w:rPr>
        <w:t>Section III</w:t>
      </w:r>
      <w:r w:rsidRPr="003D042C">
        <w:rPr>
          <w:sz w:val="22"/>
          <w:szCs w:val="22"/>
        </w:rPr>
        <w:tab/>
      </w:r>
    </w:p>
    <w:p w14:paraId="5F905234" w14:textId="77777777" w:rsidR="00443DA6" w:rsidRPr="003D042C" w:rsidRDefault="00443DA6" w:rsidP="009A37BB">
      <w:pPr>
        <w:jc w:val="both"/>
        <w:rPr>
          <w:sz w:val="22"/>
          <w:szCs w:val="22"/>
        </w:rPr>
      </w:pPr>
    </w:p>
    <w:p w14:paraId="3EAE7DB7" w14:textId="77777777" w:rsidR="00443DA6" w:rsidRPr="003D042C" w:rsidRDefault="00443DA6" w:rsidP="009A37BB">
      <w:pPr>
        <w:tabs>
          <w:tab w:val="left" w:pos="1080"/>
        </w:tabs>
        <w:jc w:val="both"/>
        <w:rPr>
          <w:sz w:val="22"/>
          <w:szCs w:val="22"/>
        </w:rPr>
      </w:pPr>
      <w:r w:rsidRPr="003D042C">
        <w:rPr>
          <w:sz w:val="22"/>
          <w:szCs w:val="22"/>
        </w:rPr>
        <w:t>Annex 1</w:t>
      </w:r>
      <w:r w:rsidRPr="003D042C">
        <w:rPr>
          <w:sz w:val="22"/>
          <w:szCs w:val="22"/>
        </w:rPr>
        <w:tab/>
        <w:t>Sample Proposal Cover Letter</w:t>
      </w:r>
    </w:p>
    <w:p w14:paraId="4719B3BD" w14:textId="77777777" w:rsidR="00443DA6" w:rsidRPr="003D042C" w:rsidRDefault="00443DA6" w:rsidP="009A37BB">
      <w:pPr>
        <w:tabs>
          <w:tab w:val="left" w:pos="1080"/>
        </w:tabs>
        <w:jc w:val="both"/>
        <w:rPr>
          <w:sz w:val="22"/>
          <w:szCs w:val="22"/>
        </w:rPr>
      </w:pPr>
      <w:r w:rsidRPr="003D042C">
        <w:rPr>
          <w:sz w:val="22"/>
          <w:szCs w:val="22"/>
        </w:rPr>
        <w:t>Annex 2</w:t>
      </w:r>
      <w:r w:rsidRPr="003D042C">
        <w:rPr>
          <w:sz w:val="22"/>
          <w:szCs w:val="22"/>
        </w:rPr>
        <w:tab/>
        <w:t>Guide to Creating Financial Proposal and Sample Budget</w:t>
      </w:r>
    </w:p>
    <w:p w14:paraId="401146D5" w14:textId="77777777" w:rsidR="00443DA6" w:rsidRDefault="00443DA6" w:rsidP="009A37BB">
      <w:pPr>
        <w:tabs>
          <w:tab w:val="left" w:pos="1080"/>
        </w:tabs>
        <w:jc w:val="both"/>
        <w:rPr>
          <w:sz w:val="22"/>
          <w:szCs w:val="22"/>
        </w:rPr>
      </w:pPr>
      <w:r w:rsidRPr="003D042C">
        <w:rPr>
          <w:sz w:val="22"/>
          <w:szCs w:val="22"/>
        </w:rPr>
        <w:t>Annex 3</w:t>
      </w:r>
      <w:r w:rsidRPr="003D042C">
        <w:rPr>
          <w:sz w:val="22"/>
          <w:szCs w:val="22"/>
        </w:rPr>
        <w:tab/>
        <w:t>Required Certifications</w:t>
      </w:r>
    </w:p>
    <w:p w14:paraId="71D725CE" w14:textId="77777777" w:rsidR="00443DA6" w:rsidRDefault="00443DA6" w:rsidP="009A37BB">
      <w:pPr>
        <w:tabs>
          <w:tab w:val="left" w:pos="1080"/>
        </w:tabs>
        <w:jc w:val="both"/>
        <w:rPr>
          <w:color w:val="FF0000"/>
          <w:sz w:val="22"/>
          <w:szCs w:val="22"/>
        </w:rPr>
      </w:pPr>
      <w:r>
        <w:rPr>
          <w:sz w:val="22"/>
          <w:szCs w:val="22"/>
        </w:rPr>
        <w:t>Annex 4</w:t>
      </w:r>
      <w:r>
        <w:rPr>
          <w:sz w:val="22"/>
          <w:szCs w:val="22"/>
        </w:rPr>
        <w:tab/>
        <w:t>DUNS and SAM Registration Guidance</w:t>
      </w:r>
    </w:p>
    <w:p w14:paraId="65D2342A" w14:textId="77777777" w:rsidR="00443DA6" w:rsidRPr="003D042C" w:rsidRDefault="00443DA6" w:rsidP="009A37BB">
      <w:pPr>
        <w:jc w:val="both"/>
        <w:rPr>
          <w:sz w:val="22"/>
          <w:szCs w:val="22"/>
        </w:rPr>
      </w:pPr>
    </w:p>
    <w:p w14:paraId="4C28117D" w14:textId="77777777" w:rsidR="00443DA6" w:rsidRPr="00842ED2" w:rsidRDefault="00443DA6" w:rsidP="009A37BB">
      <w:pPr>
        <w:jc w:val="both"/>
      </w:pPr>
      <w:r w:rsidRPr="003D042C">
        <w:br w:type="page"/>
      </w:r>
      <w:r w:rsidRPr="003D042C">
        <w:lastRenderedPageBreak/>
        <w:t>List of Acronyms</w:t>
      </w:r>
      <w:bookmarkStart w:id="2" w:name="OLE_LINK3"/>
      <w:bookmarkStart w:id="3" w:name="OLE_LINK4"/>
    </w:p>
    <w:p w14:paraId="3833C745" w14:textId="15980F7C" w:rsidR="00443DA6" w:rsidRPr="003D042C" w:rsidDel="00CA0520" w:rsidRDefault="00443DA6" w:rsidP="009A37BB">
      <w:pPr>
        <w:ind w:left="1411" w:hanging="1411"/>
        <w:jc w:val="both"/>
        <w:rPr>
          <w:rFonts w:eastAsia="MS Mincho"/>
          <w:sz w:val="22"/>
          <w:szCs w:val="22"/>
        </w:rPr>
      </w:pPr>
    </w:p>
    <w:p w14:paraId="35707A42"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CFR</w:t>
      </w:r>
      <w:r w:rsidRPr="00842ED2">
        <w:rPr>
          <w:rFonts w:eastAsia="MS Mincho"/>
          <w:sz w:val="22"/>
          <w:szCs w:val="22"/>
        </w:rPr>
        <w:tab/>
        <w:t>Code of Federal Regulations</w:t>
      </w:r>
    </w:p>
    <w:p w14:paraId="370F07CD"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CV</w:t>
      </w:r>
      <w:r w:rsidRPr="00842ED2">
        <w:rPr>
          <w:rFonts w:eastAsia="MS Mincho"/>
          <w:sz w:val="22"/>
          <w:szCs w:val="22"/>
        </w:rPr>
        <w:tab/>
        <w:t>Curriculum Vitae</w:t>
      </w:r>
    </w:p>
    <w:p w14:paraId="56AB046F" w14:textId="77777777" w:rsidR="005A7515" w:rsidRPr="00842ED2" w:rsidRDefault="005A7515" w:rsidP="009A37BB">
      <w:pPr>
        <w:ind w:left="2160" w:hanging="2160"/>
        <w:jc w:val="both"/>
        <w:rPr>
          <w:rFonts w:eastAsia="MS Mincho"/>
          <w:sz w:val="22"/>
          <w:szCs w:val="22"/>
        </w:rPr>
      </w:pPr>
      <w:r w:rsidRPr="00842ED2">
        <w:rPr>
          <w:rFonts w:eastAsia="MS Mincho"/>
          <w:sz w:val="22"/>
          <w:szCs w:val="22"/>
        </w:rPr>
        <w:t>DAP</w:t>
      </w:r>
      <w:r w:rsidRPr="00842ED2">
        <w:rPr>
          <w:rFonts w:eastAsia="MS Mincho"/>
          <w:sz w:val="22"/>
          <w:szCs w:val="22"/>
        </w:rPr>
        <w:tab/>
        <w:t xml:space="preserve">Delivered </w:t>
      </w:r>
      <w:proofErr w:type="gramStart"/>
      <w:r w:rsidRPr="00842ED2">
        <w:rPr>
          <w:rFonts w:eastAsia="MS Mincho"/>
          <w:sz w:val="22"/>
          <w:szCs w:val="22"/>
        </w:rPr>
        <w:t>At</w:t>
      </w:r>
      <w:proofErr w:type="gramEnd"/>
      <w:r w:rsidRPr="00842ED2">
        <w:rPr>
          <w:rFonts w:eastAsia="MS Mincho"/>
          <w:sz w:val="22"/>
          <w:szCs w:val="22"/>
        </w:rPr>
        <w:t xml:space="preserve"> Place</w:t>
      </w:r>
    </w:p>
    <w:p w14:paraId="79D602AB" w14:textId="77777777" w:rsidR="005A7515" w:rsidRPr="00842ED2" w:rsidRDefault="005A7515" w:rsidP="009A37BB">
      <w:pPr>
        <w:ind w:left="2160" w:hanging="2160"/>
        <w:jc w:val="both"/>
        <w:rPr>
          <w:rFonts w:eastAsia="MS Mincho"/>
          <w:sz w:val="22"/>
          <w:szCs w:val="22"/>
        </w:rPr>
      </w:pPr>
      <w:r w:rsidRPr="00842ED2">
        <w:rPr>
          <w:rFonts w:eastAsia="MS Mincho"/>
          <w:sz w:val="22"/>
          <w:szCs w:val="22"/>
        </w:rPr>
        <w:t>DUNS</w:t>
      </w:r>
      <w:r w:rsidRPr="00842ED2">
        <w:rPr>
          <w:rFonts w:eastAsia="MS Mincho"/>
          <w:sz w:val="22"/>
          <w:szCs w:val="22"/>
        </w:rPr>
        <w:tab/>
        <w:t>Data Universal Numbering System</w:t>
      </w:r>
    </w:p>
    <w:p w14:paraId="22314CFD" w14:textId="77777777" w:rsidR="005A7515" w:rsidRPr="00842ED2" w:rsidRDefault="005A7515" w:rsidP="009A37BB">
      <w:pPr>
        <w:ind w:left="2160" w:hanging="2160"/>
        <w:jc w:val="both"/>
        <w:rPr>
          <w:rFonts w:eastAsia="MS Mincho"/>
          <w:sz w:val="22"/>
          <w:szCs w:val="22"/>
        </w:rPr>
      </w:pPr>
      <w:r w:rsidRPr="00842ED2">
        <w:rPr>
          <w:rFonts w:eastAsia="MS Mincho"/>
          <w:sz w:val="22"/>
          <w:szCs w:val="22"/>
        </w:rPr>
        <w:t>EST</w:t>
      </w:r>
      <w:r w:rsidRPr="00842ED2">
        <w:rPr>
          <w:rFonts w:eastAsia="MS Mincho"/>
          <w:sz w:val="22"/>
          <w:szCs w:val="22"/>
        </w:rPr>
        <w:tab/>
        <w:t>Eastern Standard Time</w:t>
      </w:r>
    </w:p>
    <w:p w14:paraId="58634AEB"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FAR</w:t>
      </w:r>
      <w:r w:rsidRPr="00842ED2">
        <w:rPr>
          <w:rFonts w:eastAsia="MS Mincho"/>
          <w:sz w:val="22"/>
          <w:szCs w:val="22"/>
        </w:rPr>
        <w:tab/>
        <w:t>Federal Acquisition Regulations</w:t>
      </w:r>
    </w:p>
    <w:p w14:paraId="743DFE5F" w14:textId="77777777" w:rsidR="00842ED2" w:rsidRPr="00842ED2" w:rsidRDefault="005A7515" w:rsidP="009A37BB">
      <w:pPr>
        <w:ind w:left="2160" w:hanging="2160"/>
        <w:jc w:val="both"/>
        <w:rPr>
          <w:rFonts w:eastAsia="MS Mincho"/>
          <w:sz w:val="22"/>
          <w:szCs w:val="22"/>
        </w:rPr>
      </w:pPr>
      <w:r w:rsidRPr="00842ED2">
        <w:rPr>
          <w:rFonts w:eastAsia="MS Mincho"/>
          <w:sz w:val="22"/>
          <w:szCs w:val="22"/>
        </w:rPr>
        <w:t>G&amp;E</w:t>
      </w:r>
      <w:r w:rsidRPr="00842ED2">
        <w:rPr>
          <w:rFonts w:eastAsia="MS Mincho"/>
          <w:sz w:val="22"/>
          <w:szCs w:val="22"/>
        </w:rPr>
        <w:tab/>
        <w:t>General and Administrative</w:t>
      </w:r>
    </w:p>
    <w:p w14:paraId="09547D06" w14:textId="77777777" w:rsidR="005A7515" w:rsidRPr="00842ED2" w:rsidRDefault="00842ED2" w:rsidP="009A37BB">
      <w:pPr>
        <w:ind w:left="2160" w:hanging="2160"/>
        <w:jc w:val="both"/>
        <w:rPr>
          <w:rFonts w:eastAsia="MS Mincho"/>
          <w:sz w:val="22"/>
          <w:szCs w:val="22"/>
        </w:rPr>
      </w:pPr>
      <w:r w:rsidRPr="00842ED2">
        <w:rPr>
          <w:rFonts w:eastAsia="MS Mincho"/>
          <w:sz w:val="22"/>
          <w:szCs w:val="22"/>
        </w:rPr>
        <w:t>HIV/AIDS</w:t>
      </w:r>
      <w:r w:rsidR="005A7515" w:rsidRPr="00842ED2">
        <w:rPr>
          <w:rFonts w:eastAsia="MS Mincho"/>
          <w:sz w:val="22"/>
          <w:szCs w:val="22"/>
        </w:rPr>
        <w:tab/>
      </w:r>
      <w:r w:rsidRPr="00842ED2">
        <w:rPr>
          <w:rFonts w:eastAsia="MS Mincho"/>
          <w:sz w:val="22"/>
          <w:szCs w:val="22"/>
        </w:rPr>
        <w:t>Human Immunodeficiency Virus/Acquired Immunodeficiency Syndrome</w:t>
      </w:r>
    </w:p>
    <w:p w14:paraId="094D020F" w14:textId="77777777" w:rsidR="00842ED2" w:rsidRPr="00842ED2" w:rsidRDefault="00842ED2" w:rsidP="009A37BB">
      <w:pPr>
        <w:ind w:left="2160" w:hanging="2160"/>
        <w:jc w:val="both"/>
        <w:rPr>
          <w:rFonts w:eastAsia="MS Mincho"/>
          <w:sz w:val="22"/>
          <w:szCs w:val="22"/>
        </w:rPr>
      </w:pPr>
      <w:r w:rsidRPr="00842ED2">
        <w:rPr>
          <w:rFonts w:eastAsia="MS Mincho"/>
          <w:sz w:val="22"/>
          <w:szCs w:val="22"/>
        </w:rPr>
        <w:t>INCO</w:t>
      </w:r>
      <w:r w:rsidRPr="00842ED2">
        <w:rPr>
          <w:rFonts w:eastAsia="MS Mincho"/>
          <w:sz w:val="22"/>
          <w:szCs w:val="22"/>
        </w:rPr>
        <w:tab/>
        <w:t xml:space="preserve">International Commercial </w:t>
      </w:r>
    </w:p>
    <w:p w14:paraId="6A54B9BC"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RFP</w:t>
      </w:r>
      <w:r w:rsidRPr="00842ED2">
        <w:rPr>
          <w:rFonts w:eastAsia="MS Mincho"/>
          <w:sz w:val="22"/>
          <w:szCs w:val="22"/>
        </w:rPr>
        <w:tab/>
        <w:t>Request for Proposals</w:t>
      </w:r>
    </w:p>
    <w:p w14:paraId="4F665BA7" w14:textId="77777777" w:rsidR="00842ED2" w:rsidRPr="00842ED2" w:rsidRDefault="00842ED2" w:rsidP="009A37BB">
      <w:pPr>
        <w:ind w:left="2160" w:hanging="2160"/>
        <w:jc w:val="both"/>
        <w:rPr>
          <w:rFonts w:eastAsia="MS Mincho"/>
          <w:sz w:val="22"/>
          <w:szCs w:val="22"/>
        </w:rPr>
      </w:pPr>
      <w:r w:rsidRPr="00842ED2">
        <w:rPr>
          <w:rFonts w:eastAsia="MS Mincho"/>
          <w:sz w:val="22"/>
          <w:szCs w:val="22"/>
        </w:rPr>
        <w:t>UNAIDS</w:t>
      </w:r>
      <w:r w:rsidRPr="00842ED2">
        <w:rPr>
          <w:rFonts w:eastAsia="MS Mincho"/>
          <w:sz w:val="22"/>
          <w:szCs w:val="22"/>
        </w:rPr>
        <w:tab/>
        <w:t xml:space="preserve">United Nations </w:t>
      </w:r>
      <w:proofErr w:type="spellStart"/>
      <w:r w:rsidRPr="00842ED2">
        <w:rPr>
          <w:rFonts w:eastAsia="MS Mincho"/>
          <w:sz w:val="22"/>
          <w:szCs w:val="22"/>
        </w:rPr>
        <w:t>Programme</w:t>
      </w:r>
      <w:proofErr w:type="spellEnd"/>
      <w:r w:rsidRPr="00842ED2">
        <w:rPr>
          <w:rFonts w:eastAsia="MS Mincho"/>
          <w:sz w:val="22"/>
          <w:szCs w:val="22"/>
        </w:rPr>
        <w:t xml:space="preserve"> on HIV/AIDS</w:t>
      </w:r>
    </w:p>
    <w:p w14:paraId="24D70743"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U.S.</w:t>
      </w:r>
      <w:r w:rsidRPr="00842ED2">
        <w:rPr>
          <w:rFonts w:eastAsia="MS Mincho"/>
          <w:sz w:val="22"/>
          <w:szCs w:val="22"/>
        </w:rPr>
        <w:tab/>
        <w:t>United States</w:t>
      </w:r>
    </w:p>
    <w:p w14:paraId="683E56E6"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USAID</w:t>
      </w:r>
      <w:r w:rsidRPr="00842ED2">
        <w:rPr>
          <w:rFonts w:eastAsia="MS Mincho"/>
          <w:sz w:val="22"/>
          <w:szCs w:val="22"/>
        </w:rPr>
        <w:tab/>
        <w:t>U.S. Agency for International Development</w:t>
      </w:r>
    </w:p>
    <w:p w14:paraId="3A98B349"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USAID/</w:t>
      </w:r>
      <w:r w:rsidR="005A7515" w:rsidRPr="00842ED2">
        <w:rPr>
          <w:sz w:val="22"/>
          <w:szCs w:val="22"/>
        </w:rPr>
        <w:t>Haiti</w:t>
      </w:r>
      <w:r w:rsidRPr="00842ED2">
        <w:rPr>
          <w:rFonts w:eastAsia="MS Mincho"/>
          <w:sz w:val="22"/>
          <w:szCs w:val="22"/>
        </w:rPr>
        <w:tab/>
        <w:t xml:space="preserve">USAID Mission in </w:t>
      </w:r>
      <w:r w:rsidR="005A7515" w:rsidRPr="00842ED2">
        <w:rPr>
          <w:sz w:val="22"/>
          <w:szCs w:val="22"/>
        </w:rPr>
        <w:t>Haiti</w:t>
      </w:r>
    </w:p>
    <w:p w14:paraId="0F22C96B" w14:textId="77777777" w:rsidR="00443DA6" w:rsidRPr="00FD7E07" w:rsidRDefault="00443DA6" w:rsidP="009A37BB">
      <w:pPr>
        <w:ind w:left="2160" w:hanging="2160"/>
        <w:jc w:val="both"/>
        <w:rPr>
          <w:rFonts w:eastAsia="MS Mincho"/>
          <w:sz w:val="22"/>
          <w:szCs w:val="22"/>
          <w:lang w:val="fr-FR"/>
        </w:rPr>
      </w:pPr>
      <w:r w:rsidRPr="00FD7E07">
        <w:rPr>
          <w:rFonts w:eastAsia="MS Mincho"/>
          <w:sz w:val="22"/>
          <w:szCs w:val="22"/>
          <w:lang w:val="fr-FR"/>
        </w:rPr>
        <w:t>USG</w:t>
      </w:r>
      <w:r w:rsidRPr="00FD7E07">
        <w:rPr>
          <w:rFonts w:eastAsia="MS Mincho"/>
          <w:sz w:val="22"/>
          <w:szCs w:val="22"/>
          <w:lang w:val="fr-FR"/>
        </w:rPr>
        <w:tab/>
        <w:t xml:space="preserve">U.S. </w:t>
      </w:r>
      <w:proofErr w:type="spellStart"/>
      <w:r w:rsidRPr="00FD7E07">
        <w:rPr>
          <w:rFonts w:eastAsia="MS Mincho"/>
          <w:sz w:val="22"/>
          <w:szCs w:val="22"/>
          <w:lang w:val="fr-FR"/>
        </w:rPr>
        <w:t>Government</w:t>
      </w:r>
      <w:proofErr w:type="spellEnd"/>
    </w:p>
    <w:p w14:paraId="4495D5CD" w14:textId="591C4FA6" w:rsidR="00443DA6" w:rsidRDefault="00606568" w:rsidP="009A37BB">
      <w:pPr>
        <w:ind w:left="2160" w:hanging="2160"/>
        <w:jc w:val="both"/>
        <w:rPr>
          <w:rFonts w:eastAsia="MS Mincho"/>
          <w:sz w:val="22"/>
          <w:szCs w:val="22"/>
          <w:lang w:val="fr-FR"/>
        </w:rPr>
      </w:pPr>
      <w:r w:rsidRPr="00FD7E07">
        <w:rPr>
          <w:rFonts w:eastAsia="MS Mincho"/>
          <w:sz w:val="22"/>
          <w:szCs w:val="22"/>
          <w:lang w:val="fr-FR"/>
        </w:rPr>
        <w:t>TCA</w:t>
      </w:r>
      <w:r w:rsidR="00443DA6" w:rsidRPr="00FD7E07">
        <w:rPr>
          <w:rFonts w:eastAsia="MS Mincho"/>
          <w:sz w:val="22"/>
          <w:szCs w:val="22"/>
          <w:lang w:val="fr-FR"/>
        </w:rPr>
        <w:tab/>
      </w:r>
      <w:r w:rsidRPr="00FD7E07">
        <w:rPr>
          <w:rFonts w:eastAsia="MS Mincho"/>
          <w:sz w:val="22"/>
          <w:szCs w:val="22"/>
          <w:lang w:val="fr-FR"/>
        </w:rPr>
        <w:t>T</w:t>
      </w:r>
      <w:r w:rsidRPr="00606568">
        <w:rPr>
          <w:rFonts w:eastAsia="MS Mincho"/>
          <w:sz w:val="22"/>
          <w:szCs w:val="22"/>
          <w:lang w:val="fr-FR"/>
        </w:rPr>
        <w:t>axes sur les Chiffres d</w:t>
      </w:r>
      <w:r>
        <w:rPr>
          <w:rFonts w:eastAsia="MS Mincho"/>
          <w:sz w:val="22"/>
          <w:szCs w:val="22"/>
          <w:lang w:val="fr-FR"/>
        </w:rPr>
        <w:t>’Affaires</w:t>
      </w:r>
    </w:p>
    <w:bookmarkEnd w:id="2"/>
    <w:bookmarkEnd w:id="3"/>
    <w:p w14:paraId="433801B3" w14:textId="23C0B087" w:rsidR="00443DA6" w:rsidRPr="003D042C" w:rsidRDefault="00443DA6" w:rsidP="009A37BB">
      <w:pPr>
        <w:jc w:val="both"/>
        <w:rPr>
          <w:sz w:val="22"/>
          <w:szCs w:val="22"/>
        </w:rPr>
      </w:pPr>
      <w:r w:rsidRPr="001B4AB0">
        <w:rPr>
          <w:color w:val="17365D"/>
          <w:sz w:val="22"/>
          <w:szCs w:val="22"/>
        </w:rPr>
        <w:br w:type="page"/>
      </w:r>
      <w:r w:rsidRPr="00267391">
        <w:rPr>
          <w:rStyle w:val="Heading3Char"/>
        </w:rPr>
        <w:lastRenderedPageBreak/>
        <w:t>Section I.</w:t>
      </w:r>
      <w:r w:rsidRPr="00267391">
        <w:rPr>
          <w:rStyle w:val="Heading3Char"/>
        </w:rPr>
        <w:tab/>
        <w:t xml:space="preserve">Instructions to </w:t>
      </w:r>
      <w:r w:rsidR="001F5E5D" w:rsidRPr="00267391">
        <w:rPr>
          <w:rStyle w:val="Heading3Char"/>
        </w:rPr>
        <w:t xml:space="preserve">the </w:t>
      </w:r>
      <w:r w:rsidRPr="00267391">
        <w:rPr>
          <w:rStyle w:val="Heading3Char"/>
        </w:rPr>
        <w:t>Offeror</w:t>
      </w:r>
      <w:r w:rsidRPr="003D042C">
        <w:rPr>
          <w:sz w:val="22"/>
          <w:szCs w:val="22"/>
        </w:rPr>
        <w:t xml:space="preserve"> </w:t>
      </w:r>
    </w:p>
    <w:p w14:paraId="56A5FCE7" w14:textId="77777777" w:rsidR="00443DA6" w:rsidRPr="003D042C" w:rsidRDefault="00443DA6" w:rsidP="009A37BB">
      <w:pPr>
        <w:ind w:left="540"/>
        <w:jc w:val="both"/>
        <w:rPr>
          <w:sz w:val="22"/>
          <w:szCs w:val="22"/>
        </w:rPr>
      </w:pPr>
    </w:p>
    <w:p w14:paraId="38E411B2" w14:textId="77777777" w:rsidR="00443DA6" w:rsidRPr="003D042C" w:rsidRDefault="00443DA6" w:rsidP="009A37BB">
      <w:pPr>
        <w:numPr>
          <w:ilvl w:val="1"/>
          <w:numId w:val="22"/>
        </w:numPr>
        <w:ind w:left="540" w:hanging="540"/>
        <w:jc w:val="both"/>
        <w:rPr>
          <w:b/>
          <w:sz w:val="22"/>
          <w:szCs w:val="22"/>
        </w:rPr>
      </w:pPr>
      <w:r w:rsidRPr="003D042C">
        <w:rPr>
          <w:b/>
          <w:sz w:val="22"/>
          <w:szCs w:val="22"/>
        </w:rPr>
        <w:t>Introduction</w:t>
      </w:r>
    </w:p>
    <w:p w14:paraId="2087A319" w14:textId="77777777" w:rsidR="00443DA6" w:rsidRPr="003D042C" w:rsidRDefault="00443DA6" w:rsidP="009A37BB">
      <w:pPr>
        <w:ind w:left="540"/>
        <w:jc w:val="both"/>
        <w:rPr>
          <w:sz w:val="22"/>
          <w:szCs w:val="22"/>
        </w:rPr>
      </w:pPr>
    </w:p>
    <w:p w14:paraId="2BE9241B" w14:textId="061ED659" w:rsidR="00443DA6" w:rsidRDefault="00443DA6" w:rsidP="009A37BB">
      <w:pPr>
        <w:jc w:val="both"/>
        <w:rPr>
          <w:sz w:val="22"/>
          <w:szCs w:val="22"/>
        </w:rPr>
      </w:pPr>
      <w:r w:rsidRPr="003D042C">
        <w:rPr>
          <w:sz w:val="22"/>
          <w:szCs w:val="22"/>
        </w:rPr>
        <w:t xml:space="preserve">Chemonics, the Buyer, acting on behalf of the U.S. Agency for International Development (USAID) and the </w:t>
      </w:r>
      <w:r w:rsidR="00D702D1">
        <w:rPr>
          <w:sz w:val="22"/>
          <w:szCs w:val="22"/>
        </w:rPr>
        <w:t>GHSC-PSM</w:t>
      </w:r>
      <w:r w:rsidRPr="003D042C">
        <w:rPr>
          <w:sz w:val="22"/>
          <w:szCs w:val="22"/>
        </w:rPr>
        <w:t xml:space="preserve">, under contract number </w:t>
      </w:r>
      <w:r w:rsidR="00D702D1" w:rsidRPr="00D702D1">
        <w:rPr>
          <w:sz w:val="22"/>
          <w:szCs w:val="22"/>
        </w:rPr>
        <w:t>AID-OAA-I-15-00004</w:t>
      </w:r>
      <w:r w:rsidRPr="003D042C">
        <w:rPr>
          <w:sz w:val="22"/>
          <w:szCs w:val="22"/>
        </w:rPr>
        <w:t xml:space="preserve"> is soliciting offers from companies and organizations to submit proposals to participate with </w:t>
      </w:r>
      <w:r w:rsidR="00D702D1">
        <w:rPr>
          <w:sz w:val="22"/>
          <w:szCs w:val="22"/>
        </w:rPr>
        <w:t>GHSC-PSM</w:t>
      </w:r>
      <w:r w:rsidRPr="003D042C">
        <w:rPr>
          <w:sz w:val="22"/>
          <w:szCs w:val="22"/>
        </w:rPr>
        <w:t xml:space="preserve"> to carry out </w:t>
      </w:r>
      <w:r w:rsidR="00C532CD">
        <w:rPr>
          <w:sz w:val="22"/>
          <w:szCs w:val="22"/>
        </w:rPr>
        <w:t>Preventive Maintenance and Repair Agreement, for Ultra Low Temperature Freezers</w:t>
      </w:r>
    </w:p>
    <w:p w14:paraId="02FDAE8D" w14:textId="77777777" w:rsidR="00DF4C74" w:rsidRPr="003D042C" w:rsidRDefault="00DF4C74" w:rsidP="009A37BB">
      <w:pPr>
        <w:jc w:val="both"/>
        <w:rPr>
          <w:sz w:val="22"/>
          <w:szCs w:val="22"/>
        </w:rPr>
      </w:pPr>
    </w:p>
    <w:p w14:paraId="2A1AE8B7"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The Global Health Supply Chain Program – Procurement and Supply Management Project (GHSC-PSM)</w:t>
      </w:r>
    </w:p>
    <w:p w14:paraId="655E8434"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(alternately referred to herein as “Chemonics” or “GHSC-PSM” or “Buyer”) is an official project of the</w:t>
      </w:r>
    </w:p>
    <w:p w14:paraId="7602A2EB"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United States Agency for International Development (USAID) implemented by Chemonics International</w:t>
      </w:r>
    </w:p>
    <w:p w14:paraId="5E30FE04"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and its consortium members. The purpose of GHSC-PSM is to ensure uninterrupted supplies of health</w:t>
      </w:r>
    </w:p>
    <w:p w14:paraId="188DC7FB"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commodities in support of USG-funded public health initiatives around the world. The project provides</w:t>
      </w:r>
    </w:p>
    <w:p w14:paraId="123DAA93"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direct procurement and supply chain management support to the President’s Emergency Plan for AIDS</w:t>
      </w:r>
    </w:p>
    <w:p w14:paraId="62C57A54"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Relief (PEPFAR), the President’s Malaria Initiative (PMI), and Population and Reproductive Health</w:t>
      </w:r>
    </w:p>
    <w:p w14:paraId="4CF2D9CF"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(PRH). GHSC-PSM supports health programs through the supply of a wide range of health commodities,</w:t>
      </w:r>
    </w:p>
    <w:p w14:paraId="1B9AA641"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including contraceptives and condoms, essential drugs; and select commodities for HIV/AIDS, malaria,</w:t>
      </w:r>
    </w:p>
    <w:p w14:paraId="16E8CD1A"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maternal and child health, and infectious diseases.</w:t>
      </w:r>
    </w:p>
    <w:p w14:paraId="7C112ED7" w14:textId="77777777" w:rsidR="00D702D1" w:rsidRDefault="00D702D1" w:rsidP="009A37BB">
      <w:pPr>
        <w:widowControl w:val="0"/>
        <w:suppressAutoHyphens w:val="0"/>
        <w:autoSpaceDE w:val="0"/>
        <w:autoSpaceDN w:val="0"/>
        <w:adjustRightInd w:val="0"/>
        <w:jc w:val="both"/>
        <w:rPr>
          <w:rFonts w:eastAsia="Calibri"/>
          <w:sz w:val="22"/>
          <w:szCs w:val="22"/>
        </w:rPr>
      </w:pPr>
    </w:p>
    <w:p w14:paraId="3A3EEA7D" w14:textId="03668734" w:rsidR="00D702D1" w:rsidRDefault="00D702D1" w:rsidP="009A37BB">
      <w:pPr>
        <w:widowControl w:val="0"/>
        <w:suppressAutoHyphens w:val="0"/>
        <w:autoSpaceDE w:val="0"/>
        <w:autoSpaceDN w:val="0"/>
        <w:adjustRightInd w:val="0"/>
        <w:jc w:val="both"/>
        <w:rPr>
          <w:rFonts w:eastAsia="Calibri"/>
          <w:sz w:val="22"/>
          <w:szCs w:val="22"/>
        </w:rPr>
      </w:pPr>
      <w:r w:rsidRPr="007E645B">
        <w:rPr>
          <w:rFonts w:eastAsia="Calibri"/>
          <w:sz w:val="22"/>
          <w:szCs w:val="22"/>
        </w:rPr>
        <w:t>As part of project activities supporting HIV/AIDS health programs in Haiti, funded by PEPFAR, G</w:t>
      </w:r>
      <w:r w:rsidR="00B77A2D" w:rsidRPr="007E645B">
        <w:rPr>
          <w:rFonts w:eastAsia="Calibri"/>
          <w:sz w:val="22"/>
          <w:szCs w:val="22"/>
        </w:rPr>
        <w:t xml:space="preserve">HSC-PSM requires viral load testing capability, to </w:t>
      </w:r>
      <w:r w:rsidRPr="007E645B">
        <w:rPr>
          <w:rFonts w:eastAsia="Calibri"/>
          <w:sz w:val="22"/>
          <w:szCs w:val="22"/>
        </w:rPr>
        <w:t>sup</w:t>
      </w:r>
      <w:r w:rsidR="00B77A2D" w:rsidRPr="007E645B">
        <w:rPr>
          <w:rFonts w:eastAsia="Calibri"/>
          <w:sz w:val="22"/>
          <w:szCs w:val="22"/>
        </w:rPr>
        <w:t>port</w:t>
      </w:r>
      <w:r w:rsidRPr="007E645B">
        <w:rPr>
          <w:rFonts w:eastAsia="Calibri"/>
          <w:sz w:val="22"/>
          <w:szCs w:val="22"/>
        </w:rPr>
        <w:t xml:space="preserve"> Haiti’s n</w:t>
      </w:r>
      <w:r w:rsidR="00B77A2D" w:rsidRPr="007E645B">
        <w:rPr>
          <w:rFonts w:eastAsia="Calibri"/>
          <w:sz w:val="22"/>
          <w:szCs w:val="22"/>
        </w:rPr>
        <w:t>ational initiative to scale up viral l</w:t>
      </w:r>
      <w:r w:rsidRPr="007E645B">
        <w:rPr>
          <w:rFonts w:eastAsia="Calibri"/>
          <w:sz w:val="22"/>
          <w:szCs w:val="22"/>
        </w:rPr>
        <w:t xml:space="preserve">oad testing.  </w:t>
      </w:r>
      <w:r w:rsidR="0066724F" w:rsidRPr="007E645B">
        <w:rPr>
          <w:rFonts w:eastAsia="Calibri"/>
          <w:sz w:val="22"/>
          <w:szCs w:val="22"/>
        </w:rPr>
        <w:t>While the PEPFAR supporting sites are currently experiencing storage capacity issue the project is required to</w:t>
      </w:r>
      <w:r w:rsidR="0066724F">
        <w:rPr>
          <w:rFonts w:eastAsia="Calibri"/>
          <w:sz w:val="22"/>
          <w:szCs w:val="22"/>
        </w:rPr>
        <w:t xml:space="preserve"> seek an </w:t>
      </w:r>
      <w:proofErr w:type="gramStart"/>
      <w:r w:rsidR="0066724F">
        <w:rPr>
          <w:rFonts w:eastAsia="Calibri"/>
          <w:sz w:val="22"/>
          <w:szCs w:val="22"/>
        </w:rPr>
        <w:t>appropriate suppliers</w:t>
      </w:r>
      <w:proofErr w:type="gramEnd"/>
      <w:r w:rsidR="0066724F">
        <w:rPr>
          <w:rFonts w:eastAsia="Calibri"/>
          <w:sz w:val="22"/>
          <w:szCs w:val="22"/>
        </w:rPr>
        <w:t xml:space="preserve"> that can offer this immediate service to the project.</w:t>
      </w:r>
    </w:p>
    <w:p w14:paraId="1AB684F8" w14:textId="77777777" w:rsidR="00443DA6" w:rsidRPr="003D042C" w:rsidRDefault="00443DA6" w:rsidP="009A37BB">
      <w:pPr>
        <w:jc w:val="both"/>
        <w:rPr>
          <w:sz w:val="22"/>
          <w:szCs w:val="22"/>
        </w:rPr>
      </w:pPr>
    </w:p>
    <w:p w14:paraId="6717E37A" w14:textId="17C230C2" w:rsidR="00443DA6" w:rsidRPr="003D042C" w:rsidRDefault="00443DA6" w:rsidP="009A37BB">
      <w:pPr>
        <w:jc w:val="both"/>
        <w:rPr>
          <w:sz w:val="22"/>
          <w:szCs w:val="22"/>
        </w:rPr>
      </w:pPr>
      <w:r w:rsidRPr="003D042C">
        <w:rPr>
          <w:sz w:val="22"/>
          <w:szCs w:val="22"/>
        </w:rPr>
        <w:t>Chemonics will issue</w:t>
      </w:r>
      <w:r w:rsidR="00D702D1" w:rsidRPr="00D702D1">
        <w:t xml:space="preserve"> </w:t>
      </w:r>
      <w:r w:rsidR="00D702D1" w:rsidRPr="00D702D1">
        <w:rPr>
          <w:sz w:val="22"/>
          <w:szCs w:val="22"/>
        </w:rPr>
        <w:t>an award to one company</w:t>
      </w:r>
      <w:r w:rsidRPr="003D042C">
        <w:rPr>
          <w:sz w:val="22"/>
          <w:szCs w:val="22"/>
        </w:rPr>
        <w:t xml:space="preserve">. The award will be in the form of </w:t>
      </w:r>
      <w:r w:rsidR="00B915A7">
        <w:rPr>
          <w:sz w:val="22"/>
          <w:szCs w:val="22"/>
        </w:rPr>
        <w:t>Firm Fixed Price (FFP</w:t>
      </w:r>
      <w:proofErr w:type="gramStart"/>
      <w:r w:rsidR="00B915A7">
        <w:rPr>
          <w:sz w:val="22"/>
          <w:szCs w:val="22"/>
        </w:rPr>
        <w:t>)</w:t>
      </w:r>
      <w:r w:rsidRPr="003D042C">
        <w:rPr>
          <w:sz w:val="22"/>
          <w:szCs w:val="22"/>
        </w:rPr>
        <w:t>(</w:t>
      </w:r>
      <w:proofErr w:type="gramEnd"/>
      <w:r w:rsidRPr="003D042C">
        <w:rPr>
          <w:sz w:val="22"/>
          <w:szCs w:val="22"/>
        </w:rPr>
        <w:t>hereinafter referred to as “the subcontract”</w:t>
      </w:r>
      <w:r w:rsidR="00D702D1">
        <w:rPr>
          <w:sz w:val="22"/>
          <w:szCs w:val="22"/>
        </w:rPr>
        <w:t>)</w:t>
      </w:r>
      <w:r w:rsidRPr="003D042C">
        <w:rPr>
          <w:sz w:val="22"/>
          <w:szCs w:val="22"/>
        </w:rPr>
        <w:t xml:space="preserve">. The successful Offeror shall be required to adhere to the statement of work and terms and conditions of the subcontract, which are incorporated in Section III herein. </w:t>
      </w:r>
    </w:p>
    <w:p w14:paraId="1A7EA0CE" w14:textId="77777777" w:rsidR="00443DA6" w:rsidRPr="003D042C" w:rsidRDefault="00443DA6" w:rsidP="009A37BB">
      <w:pPr>
        <w:jc w:val="both"/>
        <w:rPr>
          <w:sz w:val="22"/>
          <w:szCs w:val="22"/>
        </w:rPr>
      </w:pPr>
    </w:p>
    <w:p w14:paraId="06EBBE61" w14:textId="77777777" w:rsidR="00443DA6" w:rsidRPr="003D042C" w:rsidRDefault="00443DA6" w:rsidP="009A37BB">
      <w:pPr>
        <w:jc w:val="both"/>
        <w:rPr>
          <w:sz w:val="22"/>
          <w:szCs w:val="22"/>
        </w:rPr>
      </w:pPr>
      <w:r w:rsidRPr="003D042C">
        <w:rPr>
          <w:sz w:val="22"/>
          <w:szCs w:val="22"/>
        </w:rPr>
        <w:t xml:space="preserve">Offerors are invited to submit proposals in response to this RFP in accordance with </w:t>
      </w:r>
      <w:r w:rsidRPr="003D042C">
        <w:rPr>
          <w:b/>
          <w:sz w:val="22"/>
          <w:szCs w:val="22"/>
        </w:rPr>
        <w:t>Section I Instructions to Offerors</w:t>
      </w:r>
      <w:r w:rsidRPr="003D042C">
        <w:rPr>
          <w:sz w:val="22"/>
          <w:szCs w:val="22"/>
        </w:rPr>
        <w:t>, which</w:t>
      </w:r>
      <w:r w:rsidRPr="003D042C">
        <w:rPr>
          <w:b/>
          <w:sz w:val="22"/>
          <w:szCs w:val="22"/>
        </w:rPr>
        <w:t xml:space="preserve"> </w:t>
      </w:r>
      <w:r w:rsidRPr="003D042C">
        <w:rPr>
          <w:sz w:val="22"/>
          <w:szCs w:val="22"/>
        </w:rPr>
        <w:t>will not be part of the subcontract. The instructions are intended to assist interested Offerors in the preparation of their offer. Any resulting subcontract will be guided by Sections II and III.</w:t>
      </w:r>
    </w:p>
    <w:p w14:paraId="1CF343EA" w14:textId="77777777" w:rsidR="00443DA6" w:rsidRPr="003D042C" w:rsidRDefault="00443DA6" w:rsidP="009A37BB">
      <w:pPr>
        <w:jc w:val="both"/>
        <w:rPr>
          <w:sz w:val="22"/>
          <w:szCs w:val="22"/>
        </w:rPr>
      </w:pPr>
    </w:p>
    <w:p w14:paraId="3B813615" w14:textId="77777777" w:rsidR="00443DA6" w:rsidRPr="003D042C" w:rsidRDefault="00443DA6" w:rsidP="009A37BB">
      <w:pPr>
        <w:jc w:val="both"/>
        <w:rPr>
          <w:sz w:val="22"/>
          <w:szCs w:val="22"/>
        </w:rPr>
      </w:pPr>
      <w:r w:rsidRPr="003D042C">
        <w:rPr>
          <w:sz w:val="22"/>
          <w:szCs w:val="22"/>
        </w:rPr>
        <w:t xml:space="preserve">This RFP does not obligate Chemonics to execute a subcontract nor does it commit Chemonics to pay any costs incurred in the preparation and submission of the proposals. Furthermore, Chemonics reserves the right to reject any and all offers, if such action </w:t>
      </w:r>
      <w:proofErr w:type="gramStart"/>
      <w:r w:rsidRPr="003D042C">
        <w:rPr>
          <w:sz w:val="22"/>
          <w:szCs w:val="22"/>
        </w:rPr>
        <w:t>is considered to be</w:t>
      </w:r>
      <w:proofErr w:type="gramEnd"/>
      <w:r w:rsidRPr="003D042C">
        <w:rPr>
          <w:sz w:val="22"/>
          <w:szCs w:val="22"/>
        </w:rPr>
        <w:t xml:space="preserve"> in the best interest of Chemonics.</w:t>
      </w:r>
    </w:p>
    <w:p w14:paraId="6704A7CE" w14:textId="77777777" w:rsidR="00443DA6" w:rsidRPr="003D042C" w:rsidRDefault="00443DA6" w:rsidP="009A37BB">
      <w:pPr>
        <w:jc w:val="both"/>
        <w:rPr>
          <w:sz w:val="22"/>
          <w:szCs w:val="22"/>
        </w:rPr>
      </w:pPr>
    </w:p>
    <w:p w14:paraId="38A6846B" w14:textId="77777777" w:rsidR="00443DA6" w:rsidRPr="003D042C" w:rsidRDefault="00443DA6" w:rsidP="009A37BB">
      <w:pPr>
        <w:jc w:val="both"/>
        <w:rPr>
          <w:sz w:val="22"/>
          <w:szCs w:val="22"/>
        </w:rPr>
      </w:pPr>
      <w:r w:rsidRPr="003D042C">
        <w:rPr>
          <w:sz w:val="22"/>
          <w:szCs w:val="22"/>
        </w:rPr>
        <w:t>Unless otherwise stated, the periods named in the RFP shall be consecutive calendar days.</w:t>
      </w:r>
    </w:p>
    <w:p w14:paraId="6732DD01" w14:textId="77777777" w:rsidR="00443DA6" w:rsidRPr="003D042C" w:rsidRDefault="00443DA6" w:rsidP="009A37BB">
      <w:pPr>
        <w:ind w:left="540"/>
        <w:jc w:val="both"/>
        <w:rPr>
          <w:sz w:val="22"/>
          <w:szCs w:val="22"/>
        </w:rPr>
      </w:pPr>
    </w:p>
    <w:p w14:paraId="25554AED" w14:textId="77777777" w:rsidR="00443DA6" w:rsidRPr="003D042C" w:rsidRDefault="00443DA6" w:rsidP="009A37BB">
      <w:pPr>
        <w:numPr>
          <w:ilvl w:val="1"/>
          <w:numId w:val="22"/>
        </w:numPr>
        <w:ind w:left="540" w:hanging="540"/>
        <w:jc w:val="both"/>
        <w:rPr>
          <w:b/>
          <w:sz w:val="22"/>
          <w:szCs w:val="22"/>
        </w:rPr>
      </w:pPr>
      <w:r w:rsidRPr="003D042C">
        <w:rPr>
          <w:b/>
          <w:sz w:val="22"/>
          <w:szCs w:val="22"/>
        </w:rPr>
        <w:t>Offer Deadline</w:t>
      </w:r>
    </w:p>
    <w:p w14:paraId="54283E96" w14:textId="77777777" w:rsidR="00443DA6" w:rsidRPr="003D042C" w:rsidRDefault="00443DA6" w:rsidP="009A37BB">
      <w:pPr>
        <w:jc w:val="both"/>
        <w:rPr>
          <w:sz w:val="22"/>
          <w:szCs w:val="22"/>
        </w:rPr>
      </w:pPr>
    </w:p>
    <w:p w14:paraId="26F5EE30" w14:textId="3E4DB444" w:rsidR="00443DA6" w:rsidRPr="009A37BB" w:rsidRDefault="00FD7535" w:rsidP="009A37BB">
      <w:pPr>
        <w:jc w:val="both"/>
        <w:rPr>
          <w:sz w:val="22"/>
          <w:szCs w:val="22"/>
        </w:rPr>
      </w:pPr>
      <w:r>
        <w:rPr>
          <w:sz w:val="22"/>
          <w:szCs w:val="22"/>
        </w:rPr>
        <w:t>Offeror</w:t>
      </w:r>
      <w:r w:rsidR="00443DA6" w:rsidRPr="003D042C">
        <w:rPr>
          <w:sz w:val="22"/>
          <w:szCs w:val="22"/>
        </w:rPr>
        <w:t xml:space="preserve"> shall </w:t>
      </w:r>
      <w:r w:rsidR="00443DA6" w:rsidRPr="009A37BB">
        <w:rPr>
          <w:sz w:val="22"/>
          <w:szCs w:val="22"/>
        </w:rPr>
        <w:t xml:space="preserve">submit their offers </w:t>
      </w:r>
      <w:r w:rsidR="00D702D1" w:rsidRPr="009A37BB">
        <w:rPr>
          <w:sz w:val="22"/>
          <w:szCs w:val="22"/>
        </w:rPr>
        <w:t>electronically</w:t>
      </w:r>
      <w:r w:rsidR="00443DA6" w:rsidRPr="009A37BB">
        <w:rPr>
          <w:sz w:val="22"/>
          <w:szCs w:val="22"/>
        </w:rPr>
        <w:t>.</w:t>
      </w:r>
    </w:p>
    <w:p w14:paraId="43BF7E48" w14:textId="77777777" w:rsidR="00443DA6" w:rsidRPr="009A37BB" w:rsidRDefault="00443DA6" w:rsidP="009A37BB">
      <w:pPr>
        <w:jc w:val="both"/>
        <w:rPr>
          <w:sz w:val="22"/>
          <w:szCs w:val="22"/>
        </w:rPr>
      </w:pPr>
    </w:p>
    <w:p w14:paraId="245C57A4" w14:textId="5F783F07" w:rsidR="00443DA6" w:rsidRPr="003D042C" w:rsidRDefault="00D702D1" w:rsidP="009A37BB">
      <w:pPr>
        <w:jc w:val="both"/>
        <w:rPr>
          <w:sz w:val="22"/>
          <w:szCs w:val="22"/>
        </w:rPr>
      </w:pPr>
      <w:r w:rsidRPr="009A37BB">
        <w:rPr>
          <w:sz w:val="22"/>
          <w:szCs w:val="22"/>
        </w:rPr>
        <w:t>Emailed</w:t>
      </w:r>
      <w:r w:rsidR="006A1816" w:rsidRPr="009A37BB">
        <w:rPr>
          <w:sz w:val="22"/>
          <w:szCs w:val="22"/>
        </w:rPr>
        <w:t xml:space="preserve"> offer</w:t>
      </w:r>
      <w:r w:rsidR="00443DA6" w:rsidRPr="009A37BB">
        <w:rPr>
          <w:sz w:val="22"/>
          <w:szCs w:val="22"/>
        </w:rPr>
        <w:t xml:space="preserve"> must be received no later than </w:t>
      </w:r>
      <w:r w:rsidR="0086637C">
        <w:rPr>
          <w:sz w:val="22"/>
          <w:szCs w:val="22"/>
        </w:rPr>
        <w:t>2</w:t>
      </w:r>
      <w:r w:rsidRPr="009A37BB">
        <w:rPr>
          <w:sz w:val="22"/>
          <w:szCs w:val="22"/>
        </w:rPr>
        <w:t>:00 PM (EST)</w:t>
      </w:r>
      <w:r w:rsidR="00443DA6" w:rsidRPr="009A37BB">
        <w:rPr>
          <w:sz w:val="22"/>
          <w:szCs w:val="22"/>
        </w:rPr>
        <w:t xml:space="preserve"> on</w:t>
      </w:r>
      <w:r w:rsidR="006F6858" w:rsidRPr="009A37BB">
        <w:rPr>
          <w:sz w:val="22"/>
          <w:szCs w:val="22"/>
        </w:rPr>
        <w:t xml:space="preserve"> </w:t>
      </w:r>
      <w:r w:rsidR="00730747">
        <w:rPr>
          <w:sz w:val="22"/>
          <w:szCs w:val="22"/>
        </w:rPr>
        <w:t xml:space="preserve">September </w:t>
      </w:r>
      <w:r w:rsidR="001B4AB0">
        <w:rPr>
          <w:sz w:val="22"/>
          <w:szCs w:val="22"/>
        </w:rPr>
        <w:t>20</w:t>
      </w:r>
      <w:r w:rsidR="009B4060" w:rsidRPr="009A37BB">
        <w:rPr>
          <w:sz w:val="22"/>
          <w:szCs w:val="22"/>
        </w:rPr>
        <w:t>, 201</w:t>
      </w:r>
      <w:r w:rsidR="00FC0B33" w:rsidRPr="009A37BB">
        <w:rPr>
          <w:sz w:val="22"/>
          <w:szCs w:val="22"/>
        </w:rPr>
        <w:t>9</w:t>
      </w:r>
      <w:r w:rsidR="00443DA6" w:rsidRPr="009A37BB">
        <w:rPr>
          <w:sz w:val="22"/>
          <w:szCs w:val="22"/>
        </w:rPr>
        <w:t xml:space="preserve"> at the following </w:t>
      </w:r>
      <w:r w:rsidR="009B4060" w:rsidRPr="009A37BB">
        <w:rPr>
          <w:sz w:val="22"/>
          <w:szCs w:val="22"/>
        </w:rPr>
        <w:t xml:space="preserve">email </w:t>
      </w:r>
      <w:r w:rsidR="00443DA6" w:rsidRPr="009A37BB">
        <w:rPr>
          <w:sz w:val="22"/>
          <w:szCs w:val="22"/>
        </w:rPr>
        <w:t>address:</w:t>
      </w:r>
      <w:r w:rsidR="009B4060" w:rsidRPr="009A37BB">
        <w:rPr>
          <w:sz w:val="22"/>
          <w:szCs w:val="22"/>
        </w:rPr>
        <w:t xml:space="preserve"> </w:t>
      </w:r>
      <w:hyperlink r:id="rId14" w:history="1">
        <w:r w:rsidR="00E225A4" w:rsidRPr="009A37BB">
          <w:rPr>
            <w:rStyle w:val="Hyperlink"/>
            <w:sz w:val="22"/>
            <w:szCs w:val="22"/>
          </w:rPr>
          <w:t>haititechnicalprocurement@chemonics.com</w:t>
        </w:r>
      </w:hyperlink>
      <w:r w:rsidR="00E225A4" w:rsidRPr="009A37BB">
        <w:rPr>
          <w:sz w:val="22"/>
          <w:szCs w:val="22"/>
        </w:rPr>
        <w:t xml:space="preserve"> </w:t>
      </w:r>
      <w:r w:rsidR="009B4060" w:rsidRPr="009A37BB">
        <w:rPr>
          <w:sz w:val="22"/>
          <w:szCs w:val="22"/>
        </w:rPr>
        <w:t xml:space="preserve"> ; </w:t>
      </w:r>
      <w:r w:rsidR="00FC0B33" w:rsidRPr="009A37BB">
        <w:rPr>
          <w:rStyle w:val="Hyperlink"/>
          <w:sz w:val="22"/>
          <w:szCs w:val="22"/>
        </w:rPr>
        <w:t>jabraham@ghsc-psm.org</w:t>
      </w:r>
    </w:p>
    <w:p w14:paraId="059AECFF" w14:textId="77777777" w:rsidR="00443DA6" w:rsidRPr="003D042C" w:rsidRDefault="00443DA6" w:rsidP="009A37BB">
      <w:pPr>
        <w:jc w:val="both"/>
        <w:rPr>
          <w:sz w:val="22"/>
          <w:szCs w:val="22"/>
        </w:rPr>
      </w:pPr>
    </w:p>
    <w:p w14:paraId="65355200" w14:textId="77777777" w:rsidR="00443DA6" w:rsidRPr="003D042C" w:rsidRDefault="00443DA6" w:rsidP="009A37BB">
      <w:pPr>
        <w:jc w:val="both"/>
        <w:rPr>
          <w:sz w:val="22"/>
          <w:szCs w:val="22"/>
        </w:rPr>
      </w:pPr>
    </w:p>
    <w:p w14:paraId="5ABA122A" w14:textId="77777777" w:rsidR="00443DA6" w:rsidRPr="003D042C" w:rsidRDefault="00443DA6" w:rsidP="009A37BB">
      <w:pPr>
        <w:jc w:val="both"/>
        <w:rPr>
          <w:sz w:val="22"/>
          <w:szCs w:val="22"/>
        </w:rPr>
      </w:pPr>
    </w:p>
    <w:p w14:paraId="2F57A954" w14:textId="16095DC0" w:rsidR="00443DA6" w:rsidRPr="003D042C" w:rsidRDefault="00443DA6" w:rsidP="009A37BB">
      <w:pPr>
        <w:jc w:val="both"/>
        <w:rPr>
          <w:sz w:val="22"/>
          <w:szCs w:val="22"/>
        </w:rPr>
      </w:pPr>
      <w:r w:rsidRPr="003D042C">
        <w:rPr>
          <w:sz w:val="22"/>
          <w:szCs w:val="22"/>
        </w:rPr>
        <w:lastRenderedPageBreak/>
        <w:t>Offerors are responsible for ensuring that their offers are received in accordance with the instructions stated here</w:t>
      </w:r>
      <w:r w:rsidR="00FC0B33">
        <w:rPr>
          <w:sz w:val="22"/>
          <w:szCs w:val="22"/>
        </w:rPr>
        <w:t xml:space="preserve"> and l</w:t>
      </w:r>
      <w:r w:rsidRPr="003D042C">
        <w:rPr>
          <w:sz w:val="22"/>
          <w:szCs w:val="22"/>
        </w:rPr>
        <w:t>ate offers may be considered at the discretion of Chemonics. Chemonics cannot guarantee that late offers will be considered.</w:t>
      </w:r>
    </w:p>
    <w:p w14:paraId="5107CDB6" w14:textId="77777777" w:rsidR="00443DA6" w:rsidRPr="003D042C" w:rsidRDefault="00443DA6" w:rsidP="009A37BB">
      <w:pPr>
        <w:ind w:left="540"/>
        <w:jc w:val="both"/>
        <w:rPr>
          <w:sz w:val="22"/>
          <w:szCs w:val="22"/>
        </w:rPr>
      </w:pPr>
    </w:p>
    <w:p w14:paraId="336BA2EC" w14:textId="77777777" w:rsidR="00443DA6" w:rsidRPr="003D042C" w:rsidRDefault="00443DA6" w:rsidP="009A37BB">
      <w:pPr>
        <w:numPr>
          <w:ilvl w:val="1"/>
          <w:numId w:val="22"/>
        </w:numPr>
        <w:ind w:left="540" w:hanging="540"/>
        <w:jc w:val="both"/>
        <w:rPr>
          <w:b/>
          <w:sz w:val="22"/>
          <w:szCs w:val="22"/>
        </w:rPr>
      </w:pPr>
      <w:r w:rsidRPr="003D042C">
        <w:rPr>
          <w:b/>
          <w:sz w:val="22"/>
          <w:szCs w:val="22"/>
        </w:rPr>
        <w:t>Submission of Offers</w:t>
      </w:r>
    </w:p>
    <w:p w14:paraId="43560F7A" w14:textId="77777777" w:rsidR="00443DA6" w:rsidRPr="003D042C" w:rsidRDefault="00443DA6" w:rsidP="009A37BB">
      <w:pPr>
        <w:jc w:val="both"/>
        <w:rPr>
          <w:color w:val="FF0000"/>
          <w:sz w:val="22"/>
          <w:szCs w:val="22"/>
        </w:rPr>
      </w:pPr>
    </w:p>
    <w:p w14:paraId="579C89B2" w14:textId="77777777" w:rsidR="00443DA6" w:rsidRPr="003D042C" w:rsidRDefault="00443DA6" w:rsidP="009A37BB">
      <w:pPr>
        <w:numPr>
          <w:ilvl w:val="0"/>
          <w:numId w:val="26"/>
        </w:numPr>
        <w:ind w:hanging="720"/>
        <w:jc w:val="both"/>
        <w:rPr>
          <w:b/>
          <w:sz w:val="22"/>
          <w:szCs w:val="22"/>
        </w:rPr>
      </w:pPr>
      <w:r w:rsidRPr="003D042C">
        <w:rPr>
          <w:b/>
          <w:sz w:val="22"/>
          <w:szCs w:val="22"/>
        </w:rPr>
        <w:t>Instructions for the Submission of Electronic Copies</w:t>
      </w:r>
    </w:p>
    <w:p w14:paraId="2B5B4B5B" w14:textId="77777777" w:rsidR="00443DA6" w:rsidRPr="003D042C" w:rsidRDefault="00443DA6" w:rsidP="009A37BB">
      <w:pPr>
        <w:jc w:val="both"/>
        <w:rPr>
          <w:color w:val="FF0000"/>
          <w:sz w:val="22"/>
          <w:szCs w:val="22"/>
        </w:rPr>
      </w:pPr>
    </w:p>
    <w:p w14:paraId="6866A5CB" w14:textId="08499AC9" w:rsidR="00443DA6" w:rsidRPr="003D042C" w:rsidRDefault="00443DA6" w:rsidP="009A37BB">
      <w:pPr>
        <w:jc w:val="both"/>
        <w:rPr>
          <w:sz w:val="22"/>
          <w:szCs w:val="22"/>
        </w:rPr>
      </w:pPr>
      <w:r w:rsidRPr="003D042C">
        <w:rPr>
          <w:sz w:val="22"/>
          <w:szCs w:val="22"/>
        </w:rPr>
        <w:t>Separate technical and cost proposals must be submitted by email no later than the</w:t>
      </w:r>
      <w:r w:rsidR="00786032">
        <w:rPr>
          <w:sz w:val="22"/>
          <w:szCs w:val="22"/>
        </w:rPr>
        <w:t xml:space="preserve"> time and date specified in I.2</w:t>
      </w:r>
      <w:r w:rsidRPr="003D042C">
        <w:rPr>
          <w:sz w:val="22"/>
          <w:szCs w:val="22"/>
        </w:rPr>
        <w:t xml:space="preserve"> The proposals must be submitted to the point of contact designated in I.2. </w:t>
      </w:r>
    </w:p>
    <w:p w14:paraId="44F33E61" w14:textId="77777777" w:rsidR="00443DA6" w:rsidRPr="003D042C" w:rsidRDefault="00443DA6" w:rsidP="009A37BB">
      <w:pPr>
        <w:jc w:val="both"/>
        <w:rPr>
          <w:sz w:val="22"/>
          <w:szCs w:val="22"/>
        </w:rPr>
      </w:pPr>
    </w:p>
    <w:p w14:paraId="42ACDCB7" w14:textId="0DCC7F36" w:rsidR="00443DA6" w:rsidRPr="003D042C" w:rsidRDefault="00D702D1" w:rsidP="009A37BB">
      <w:pPr>
        <w:jc w:val="both"/>
        <w:rPr>
          <w:sz w:val="22"/>
          <w:szCs w:val="22"/>
        </w:rPr>
      </w:pPr>
      <w:r>
        <w:rPr>
          <w:sz w:val="22"/>
          <w:szCs w:val="22"/>
        </w:rPr>
        <w:t>Please reference the RFP number</w:t>
      </w:r>
      <w:r w:rsidR="00E2361E">
        <w:rPr>
          <w:sz w:val="22"/>
          <w:szCs w:val="22"/>
        </w:rPr>
        <w:t xml:space="preserve"> GHSC-PSM-</w:t>
      </w:r>
      <w:r w:rsidR="009C1133">
        <w:rPr>
          <w:sz w:val="22"/>
          <w:szCs w:val="22"/>
        </w:rPr>
        <w:t>RFQ</w:t>
      </w:r>
      <w:r w:rsidR="00FC0B33" w:rsidRPr="00FC0B33">
        <w:t xml:space="preserve"> </w:t>
      </w:r>
      <w:r w:rsidR="00FC0B33" w:rsidRPr="00FC0B33">
        <w:rPr>
          <w:sz w:val="22"/>
          <w:szCs w:val="22"/>
        </w:rPr>
        <w:t>RO10078205</w:t>
      </w:r>
      <w:r>
        <w:rPr>
          <w:sz w:val="22"/>
          <w:szCs w:val="22"/>
        </w:rPr>
        <w:t xml:space="preserve"> in the subject line of the email. </w:t>
      </w:r>
      <w:r w:rsidR="00443DA6" w:rsidRPr="003D042C">
        <w:rPr>
          <w:sz w:val="22"/>
          <w:szCs w:val="22"/>
        </w:rPr>
        <w:t>The Offeror must sub</w:t>
      </w:r>
      <w:r>
        <w:rPr>
          <w:sz w:val="22"/>
          <w:szCs w:val="22"/>
        </w:rPr>
        <w:t>mit the proposal electronically compatible with MS</w:t>
      </w:r>
      <w:r w:rsidR="00443DA6" w:rsidRPr="003D042C">
        <w:rPr>
          <w:sz w:val="22"/>
          <w:szCs w:val="22"/>
        </w:rPr>
        <w:t xml:space="preserve"> Word, MS Excel, readable format, or Adobe Portable Document (PDF) forma</w:t>
      </w:r>
      <w:r>
        <w:rPr>
          <w:sz w:val="22"/>
          <w:szCs w:val="22"/>
        </w:rPr>
        <w:t>t in a Microsoft XP environment</w:t>
      </w:r>
      <w:r w:rsidR="00443DA6" w:rsidRPr="003D042C">
        <w:rPr>
          <w:sz w:val="22"/>
          <w:szCs w:val="22"/>
        </w:rPr>
        <w:t>. Those pages requiring original manual signatures should be scanned and sent in PDF format as an email attachment.</w:t>
      </w:r>
    </w:p>
    <w:p w14:paraId="7C9C2B46" w14:textId="77777777" w:rsidR="00443DA6" w:rsidRPr="003D042C" w:rsidRDefault="00443DA6" w:rsidP="009A37BB">
      <w:pPr>
        <w:jc w:val="both"/>
        <w:rPr>
          <w:sz w:val="22"/>
          <w:szCs w:val="22"/>
        </w:rPr>
      </w:pPr>
    </w:p>
    <w:p w14:paraId="24F1B789" w14:textId="5CD7EDD9" w:rsidR="00443DA6" w:rsidRPr="003D042C" w:rsidRDefault="00443DA6" w:rsidP="009A37BB">
      <w:pPr>
        <w:jc w:val="both"/>
        <w:rPr>
          <w:color w:val="FF0000"/>
          <w:sz w:val="22"/>
          <w:szCs w:val="22"/>
        </w:rPr>
      </w:pPr>
      <w:r w:rsidRPr="003D042C">
        <w:rPr>
          <w:sz w:val="22"/>
          <w:szCs w:val="22"/>
        </w:rPr>
        <w:t xml:space="preserve">The technical proposal and cost proposal must be kept separate from each other. Technical proposals must not </w:t>
      </w:r>
      <w:proofErr w:type="gramStart"/>
      <w:r w:rsidRPr="003D042C">
        <w:rPr>
          <w:sz w:val="22"/>
          <w:szCs w:val="22"/>
        </w:rPr>
        <w:t>make reference</w:t>
      </w:r>
      <w:proofErr w:type="gramEnd"/>
      <w:r w:rsidRPr="003D042C">
        <w:rPr>
          <w:sz w:val="22"/>
          <w:szCs w:val="22"/>
        </w:rPr>
        <w:t xml:space="preserve"> to pricing data in order that the technical evaluation may be made strictly on the basis of technical merit. </w:t>
      </w:r>
    </w:p>
    <w:p w14:paraId="681AD424" w14:textId="77777777" w:rsidR="00443DA6" w:rsidRPr="003D042C" w:rsidRDefault="00443DA6" w:rsidP="009A37BB">
      <w:pPr>
        <w:jc w:val="both"/>
        <w:rPr>
          <w:sz w:val="22"/>
          <w:szCs w:val="22"/>
        </w:rPr>
      </w:pPr>
    </w:p>
    <w:p w14:paraId="68494CF5" w14:textId="77777777" w:rsidR="00443DA6" w:rsidRPr="003D042C" w:rsidRDefault="00443DA6" w:rsidP="009A37BB">
      <w:pPr>
        <w:numPr>
          <w:ilvl w:val="1"/>
          <w:numId w:val="22"/>
        </w:numPr>
        <w:ind w:left="540" w:hanging="540"/>
        <w:jc w:val="both"/>
        <w:rPr>
          <w:b/>
          <w:sz w:val="22"/>
          <w:szCs w:val="22"/>
        </w:rPr>
      </w:pPr>
      <w:r w:rsidRPr="003D042C">
        <w:rPr>
          <w:b/>
          <w:sz w:val="22"/>
          <w:szCs w:val="22"/>
        </w:rPr>
        <w:t>Requirements</w:t>
      </w:r>
    </w:p>
    <w:p w14:paraId="5F1A31B6" w14:textId="77777777" w:rsidR="00443DA6" w:rsidRPr="003D042C" w:rsidRDefault="00443DA6" w:rsidP="009A37BB">
      <w:pPr>
        <w:jc w:val="both"/>
        <w:rPr>
          <w:sz w:val="22"/>
          <w:szCs w:val="22"/>
        </w:rPr>
      </w:pPr>
    </w:p>
    <w:p w14:paraId="0AF203BD" w14:textId="21E4ED94" w:rsidR="00443DA6" w:rsidRPr="003D042C" w:rsidRDefault="00443DA6" w:rsidP="009A37BB">
      <w:pPr>
        <w:jc w:val="both"/>
        <w:rPr>
          <w:sz w:val="22"/>
          <w:szCs w:val="22"/>
        </w:rPr>
      </w:pPr>
      <w:r w:rsidRPr="003D042C">
        <w:rPr>
          <w:sz w:val="22"/>
          <w:szCs w:val="22"/>
        </w:rPr>
        <w:t xml:space="preserve">To be determined responsive, an offer must include all of documents and sections included in I.4.A and I.4.B </w:t>
      </w:r>
    </w:p>
    <w:p w14:paraId="01861D5D" w14:textId="77777777" w:rsidR="00443DA6" w:rsidRPr="003D042C" w:rsidRDefault="00443DA6" w:rsidP="009A37BB">
      <w:pPr>
        <w:jc w:val="both"/>
        <w:rPr>
          <w:sz w:val="22"/>
          <w:szCs w:val="22"/>
        </w:rPr>
      </w:pPr>
    </w:p>
    <w:p w14:paraId="11213900" w14:textId="77777777" w:rsidR="00443DA6" w:rsidRPr="003D042C" w:rsidRDefault="00443DA6" w:rsidP="009A37BB">
      <w:pPr>
        <w:numPr>
          <w:ilvl w:val="0"/>
          <w:numId w:val="25"/>
        </w:numPr>
        <w:ind w:left="540" w:hanging="540"/>
        <w:jc w:val="both"/>
        <w:rPr>
          <w:rFonts w:eastAsia="MS Mincho"/>
          <w:b/>
          <w:sz w:val="22"/>
          <w:szCs w:val="22"/>
        </w:rPr>
      </w:pPr>
      <w:r w:rsidRPr="003D042C">
        <w:rPr>
          <w:rFonts w:eastAsia="MS Mincho"/>
          <w:b/>
          <w:sz w:val="22"/>
          <w:szCs w:val="22"/>
        </w:rPr>
        <w:t xml:space="preserve">General Requirements </w:t>
      </w:r>
    </w:p>
    <w:p w14:paraId="42948207" w14:textId="77777777" w:rsidR="00443DA6" w:rsidRPr="003D042C" w:rsidRDefault="00443DA6" w:rsidP="009A37BB">
      <w:pPr>
        <w:pStyle w:val="USAIDreportbodytext-TNR12pt"/>
        <w:jc w:val="both"/>
        <w:rPr>
          <w:sz w:val="22"/>
          <w:szCs w:val="22"/>
        </w:rPr>
      </w:pPr>
    </w:p>
    <w:p w14:paraId="564D2164" w14:textId="77777777" w:rsidR="00443DA6" w:rsidRPr="003D042C" w:rsidRDefault="00443DA6" w:rsidP="009A37BB">
      <w:pPr>
        <w:pStyle w:val="USAIDreportbodytext-TNR12pt"/>
        <w:jc w:val="both"/>
        <w:rPr>
          <w:sz w:val="22"/>
          <w:szCs w:val="22"/>
        </w:rPr>
      </w:pPr>
      <w:r w:rsidRPr="003D042C">
        <w:rPr>
          <w:sz w:val="22"/>
          <w:szCs w:val="22"/>
        </w:rPr>
        <w:t xml:space="preserve">Chemonics anticipates issuing a subcontract to </w:t>
      </w:r>
      <w:r w:rsidR="00DB6B9E">
        <w:rPr>
          <w:sz w:val="22"/>
          <w:szCs w:val="22"/>
        </w:rPr>
        <w:t xml:space="preserve">a </w:t>
      </w:r>
      <w:r w:rsidRPr="003D042C">
        <w:rPr>
          <w:sz w:val="22"/>
          <w:szCs w:val="22"/>
        </w:rPr>
        <w:t xml:space="preserve">company or organization, provided it is legally registered and recognized under the laws of </w:t>
      </w:r>
      <w:r w:rsidR="00DB6B9E">
        <w:rPr>
          <w:sz w:val="22"/>
          <w:szCs w:val="22"/>
        </w:rPr>
        <w:t>the country where it is headquartered</w:t>
      </w:r>
      <w:r w:rsidRPr="003D042C">
        <w:rPr>
          <w:sz w:val="22"/>
          <w:szCs w:val="22"/>
        </w:rPr>
        <w:t xml:space="preserve"> and is in compliance with all applicable civil, fiscal, and other applicable regulations. Such a company or organization could include a private firm, non-profit, civil society organization, or university.</w:t>
      </w:r>
    </w:p>
    <w:p w14:paraId="6806EF90" w14:textId="77777777" w:rsidR="00443DA6" w:rsidRPr="003D042C" w:rsidRDefault="00443DA6" w:rsidP="009A37BB">
      <w:pPr>
        <w:pStyle w:val="USAIDreportbodytext-TNR12pt"/>
        <w:jc w:val="both"/>
        <w:rPr>
          <w:sz w:val="22"/>
          <w:szCs w:val="22"/>
        </w:rPr>
      </w:pPr>
    </w:p>
    <w:p w14:paraId="6D215947" w14:textId="77777777" w:rsidR="00443DA6" w:rsidRPr="003D042C" w:rsidRDefault="00443DA6" w:rsidP="009A37BB">
      <w:pPr>
        <w:pStyle w:val="BodyText3"/>
        <w:spacing w:after="0"/>
        <w:jc w:val="both"/>
        <w:rPr>
          <w:sz w:val="22"/>
          <w:szCs w:val="22"/>
        </w:rPr>
      </w:pPr>
      <w:r w:rsidRPr="003D042C">
        <w:rPr>
          <w:sz w:val="22"/>
          <w:szCs w:val="22"/>
        </w:rPr>
        <w:t>Companies and organizations that submit proposals in response to this RFP must meet the following requirements:</w:t>
      </w:r>
    </w:p>
    <w:p w14:paraId="336ADD33" w14:textId="77777777" w:rsidR="00443DA6" w:rsidRPr="003D042C" w:rsidRDefault="00443DA6" w:rsidP="009A37BB">
      <w:pPr>
        <w:jc w:val="both"/>
        <w:rPr>
          <w:sz w:val="22"/>
          <w:szCs w:val="22"/>
        </w:rPr>
      </w:pPr>
    </w:p>
    <w:p w14:paraId="25B4B04A" w14:textId="77777777" w:rsidR="00443DA6" w:rsidRDefault="00443DA6" w:rsidP="009A37BB">
      <w:pPr>
        <w:numPr>
          <w:ilvl w:val="0"/>
          <w:numId w:val="6"/>
        </w:numPr>
        <w:tabs>
          <w:tab w:val="clear" w:pos="720"/>
        </w:tabs>
        <w:suppressAutoHyphens w:val="0"/>
        <w:ind w:left="360" w:hanging="360"/>
        <w:jc w:val="both"/>
        <w:rPr>
          <w:sz w:val="22"/>
          <w:szCs w:val="22"/>
        </w:rPr>
      </w:pPr>
      <w:r w:rsidRPr="003D042C">
        <w:rPr>
          <w:sz w:val="22"/>
          <w:szCs w:val="22"/>
        </w:rPr>
        <w:t xml:space="preserve">Companies or organizations, whether for-profit or non-profit, must be legally registered under the laws of </w:t>
      </w:r>
      <w:r w:rsidR="00DB6B9E">
        <w:rPr>
          <w:sz w:val="22"/>
          <w:szCs w:val="22"/>
        </w:rPr>
        <w:t>the country where it is registered,</w:t>
      </w:r>
      <w:r w:rsidRPr="003D042C">
        <w:rPr>
          <w:sz w:val="22"/>
          <w:szCs w:val="22"/>
        </w:rPr>
        <w:t xml:space="preserve"> upon award of the subcontract.</w:t>
      </w:r>
    </w:p>
    <w:p w14:paraId="1FDBDAA8" w14:textId="77777777" w:rsidR="00443DA6" w:rsidRPr="003D042C" w:rsidRDefault="00443DA6" w:rsidP="009A37BB">
      <w:pPr>
        <w:numPr>
          <w:ilvl w:val="0"/>
          <w:numId w:val="6"/>
        </w:numPr>
        <w:tabs>
          <w:tab w:val="clear" w:pos="720"/>
        </w:tabs>
        <w:suppressAutoHyphens w:val="0"/>
        <w:ind w:left="360" w:hanging="360"/>
        <w:jc w:val="both"/>
        <w:rPr>
          <w:sz w:val="22"/>
          <w:szCs w:val="22"/>
        </w:rPr>
      </w:pPr>
      <w:r w:rsidRPr="003D042C">
        <w:rPr>
          <w:rFonts w:eastAsia="Calibri"/>
          <w:sz w:val="22"/>
          <w:szCs w:val="22"/>
        </w:rPr>
        <w:t>Firms operated as commercial companies or other organizations or enterprises (including nonprofit organizations) in which foreign governments or their agents or agencies have a controlling interest are not eligible as suppliers of commodities and services.</w:t>
      </w:r>
    </w:p>
    <w:p w14:paraId="112011FD" w14:textId="62CC7978" w:rsidR="00443DA6" w:rsidRPr="00F74880" w:rsidRDefault="00443DA6" w:rsidP="009A37BB">
      <w:pPr>
        <w:numPr>
          <w:ilvl w:val="0"/>
          <w:numId w:val="6"/>
        </w:numPr>
        <w:tabs>
          <w:tab w:val="clear" w:pos="720"/>
        </w:tabs>
        <w:suppressAutoHyphens w:val="0"/>
        <w:ind w:left="360" w:hanging="360"/>
        <w:jc w:val="both"/>
        <w:rPr>
          <w:sz w:val="22"/>
          <w:szCs w:val="22"/>
        </w:rPr>
      </w:pPr>
      <w:r w:rsidRPr="003D042C">
        <w:rPr>
          <w:sz w:val="22"/>
          <w:szCs w:val="22"/>
        </w:rPr>
        <w:t xml:space="preserve">Companies or organizations must have a local presence in </w:t>
      </w:r>
      <w:r w:rsidR="00DB6B9E">
        <w:rPr>
          <w:sz w:val="22"/>
          <w:szCs w:val="22"/>
        </w:rPr>
        <w:t>Haiti</w:t>
      </w:r>
      <w:r w:rsidRPr="003D042C">
        <w:rPr>
          <w:sz w:val="22"/>
          <w:szCs w:val="22"/>
        </w:rPr>
        <w:t xml:space="preserve"> at the </w:t>
      </w:r>
      <w:r w:rsidR="00DB6B9E">
        <w:rPr>
          <w:sz w:val="22"/>
          <w:szCs w:val="22"/>
        </w:rPr>
        <w:t xml:space="preserve">time the subcontract is signed and </w:t>
      </w:r>
    </w:p>
    <w:p w14:paraId="08F02B85" w14:textId="77777777" w:rsidR="00252F91" w:rsidRDefault="00443DA6" w:rsidP="009A37BB">
      <w:pPr>
        <w:numPr>
          <w:ilvl w:val="0"/>
          <w:numId w:val="6"/>
        </w:numPr>
        <w:tabs>
          <w:tab w:val="clear" w:pos="720"/>
        </w:tabs>
        <w:suppressAutoHyphens w:val="0"/>
        <w:ind w:left="360" w:hanging="360"/>
        <w:jc w:val="both"/>
        <w:rPr>
          <w:sz w:val="22"/>
          <w:szCs w:val="22"/>
        </w:rPr>
      </w:pPr>
      <w:r>
        <w:rPr>
          <w:sz w:val="22"/>
          <w:szCs w:val="22"/>
        </w:rPr>
        <w:t>Companies or organizations, whether for-profit or non-profit, shall be requested to provide a DUNS number if selected to receive a subaward valued at USD$30,000 or more, unless exempted in accordance with information certified in the Evidence of Responsibility form included in the required certifications in Annex 3.</w:t>
      </w:r>
      <w:r>
        <w:rPr>
          <w:rStyle w:val="FootnoteReference"/>
          <w:sz w:val="22"/>
          <w:szCs w:val="22"/>
        </w:rPr>
        <w:footnoteReference w:id="1"/>
      </w:r>
    </w:p>
    <w:p w14:paraId="2355B0DB" w14:textId="3C89AE4A" w:rsidR="00443DA6" w:rsidRPr="00252F91" w:rsidRDefault="00443DA6" w:rsidP="009A37BB">
      <w:pPr>
        <w:numPr>
          <w:ilvl w:val="0"/>
          <w:numId w:val="6"/>
        </w:numPr>
        <w:tabs>
          <w:tab w:val="clear" w:pos="720"/>
        </w:tabs>
        <w:suppressAutoHyphens w:val="0"/>
        <w:ind w:left="360" w:hanging="360"/>
        <w:jc w:val="both"/>
        <w:rPr>
          <w:sz w:val="22"/>
          <w:szCs w:val="22"/>
        </w:rPr>
      </w:pPr>
      <w:r w:rsidRPr="00252F91">
        <w:rPr>
          <w:sz w:val="22"/>
          <w:szCs w:val="22"/>
        </w:rPr>
        <w:lastRenderedPageBreak/>
        <w:t>Offeror may present their proposals as a member of a partnership with other companies or organizations. In such cases, the subcontract will be awarded to the lead company in the partnership. The leading company shall be responsible for compliance with all subcontract terms and conditions and making all partnership arrangements, including but not limited to division of labor, invoicing, etc., with the other company(</w:t>
      </w:r>
      <w:proofErr w:type="spellStart"/>
      <w:r w:rsidRPr="00252F91">
        <w:rPr>
          <w:sz w:val="22"/>
          <w:szCs w:val="22"/>
        </w:rPr>
        <w:t>ies</w:t>
      </w:r>
      <w:proofErr w:type="spellEnd"/>
      <w:r w:rsidRPr="00252F91">
        <w:rPr>
          <w:sz w:val="22"/>
          <w:szCs w:val="22"/>
        </w:rPr>
        <w:t xml:space="preserve">). A legally registered partnership is not necessary for these purposes; </w:t>
      </w:r>
      <w:proofErr w:type="gramStart"/>
      <w:r w:rsidRPr="00252F91">
        <w:rPr>
          <w:sz w:val="22"/>
          <w:szCs w:val="22"/>
        </w:rPr>
        <w:t>however</w:t>
      </w:r>
      <w:proofErr w:type="gramEnd"/>
      <w:r w:rsidRPr="00252F91">
        <w:rPr>
          <w:sz w:val="22"/>
          <w:szCs w:val="22"/>
        </w:rPr>
        <w:t xml:space="preserve"> the different organizations must be committed to work together in the fulfillment of the subcontract terms.</w:t>
      </w:r>
    </w:p>
    <w:p w14:paraId="296E7DCD" w14:textId="77777777" w:rsidR="00443DA6" w:rsidRPr="003D042C" w:rsidRDefault="00443DA6" w:rsidP="009A37BB">
      <w:pPr>
        <w:jc w:val="both"/>
        <w:rPr>
          <w:sz w:val="22"/>
          <w:szCs w:val="22"/>
        </w:rPr>
      </w:pPr>
    </w:p>
    <w:p w14:paraId="0EDCFCD0" w14:textId="77777777" w:rsidR="00443DA6" w:rsidRPr="003D042C" w:rsidRDefault="00443DA6" w:rsidP="009A37BB">
      <w:pPr>
        <w:numPr>
          <w:ilvl w:val="0"/>
          <w:numId w:val="25"/>
        </w:numPr>
        <w:ind w:left="540" w:hanging="540"/>
        <w:jc w:val="both"/>
        <w:rPr>
          <w:rFonts w:eastAsia="MS Mincho"/>
          <w:b/>
          <w:sz w:val="22"/>
          <w:szCs w:val="22"/>
        </w:rPr>
      </w:pPr>
      <w:r w:rsidRPr="003D042C">
        <w:rPr>
          <w:rFonts w:eastAsia="MS Mincho"/>
          <w:b/>
          <w:sz w:val="22"/>
          <w:szCs w:val="22"/>
        </w:rPr>
        <w:t xml:space="preserve">Required Proposal Documents </w:t>
      </w:r>
    </w:p>
    <w:p w14:paraId="4EDB7B26" w14:textId="77777777" w:rsidR="00443DA6" w:rsidRPr="003D042C" w:rsidRDefault="00443DA6" w:rsidP="009A37BB">
      <w:pPr>
        <w:jc w:val="both"/>
        <w:rPr>
          <w:rFonts w:eastAsia="MS Mincho"/>
          <w:sz w:val="22"/>
          <w:szCs w:val="22"/>
        </w:rPr>
      </w:pPr>
    </w:p>
    <w:p w14:paraId="55103480" w14:textId="77777777" w:rsidR="00443DA6" w:rsidRPr="003D042C" w:rsidRDefault="00443DA6" w:rsidP="009A37BB">
      <w:pPr>
        <w:numPr>
          <w:ilvl w:val="6"/>
          <w:numId w:val="22"/>
        </w:numPr>
        <w:ind w:left="360"/>
        <w:jc w:val="both"/>
        <w:rPr>
          <w:rFonts w:eastAsia="MS Mincho"/>
          <w:sz w:val="22"/>
          <w:szCs w:val="22"/>
        </w:rPr>
      </w:pPr>
      <w:r w:rsidRPr="003D042C">
        <w:rPr>
          <w:rFonts w:eastAsia="MS Mincho"/>
          <w:sz w:val="22"/>
          <w:szCs w:val="22"/>
        </w:rPr>
        <w:t>Cover Letter</w:t>
      </w:r>
    </w:p>
    <w:p w14:paraId="69BAE837" w14:textId="77777777" w:rsidR="00443DA6" w:rsidRPr="003D042C" w:rsidRDefault="00443DA6" w:rsidP="009A37BB">
      <w:pPr>
        <w:jc w:val="both"/>
        <w:rPr>
          <w:rFonts w:eastAsia="MS Mincho"/>
          <w:sz w:val="22"/>
          <w:szCs w:val="22"/>
        </w:rPr>
      </w:pPr>
    </w:p>
    <w:p w14:paraId="426B7E64" w14:textId="77777777" w:rsidR="00443DA6" w:rsidRPr="003D042C" w:rsidRDefault="00443DA6" w:rsidP="009A37BB">
      <w:pPr>
        <w:jc w:val="both"/>
        <w:rPr>
          <w:rFonts w:eastAsia="MS Mincho"/>
          <w:sz w:val="22"/>
          <w:szCs w:val="22"/>
        </w:rPr>
      </w:pPr>
      <w:r w:rsidRPr="003D042C">
        <w:rPr>
          <w:rFonts w:eastAsia="MS Mincho"/>
          <w:sz w:val="22"/>
          <w:szCs w:val="22"/>
        </w:rPr>
        <w:t>The offeror’s cover letter shall include the following information:</w:t>
      </w:r>
    </w:p>
    <w:p w14:paraId="30DC9832" w14:textId="77777777" w:rsidR="00443DA6" w:rsidRPr="003D042C" w:rsidRDefault="00443DA6" w:rsidP="009A37BB">
      <w:pPr>
        <w:jc w:val="both"/>
        <w:rPr>
          <w:rFonts w:eastAsia="MS Mincho"/>
          <w:sz w:val="22"/>
          <w:szCs w:val="22"/>
        </w:rPr>
      </w:pPr>
    </w:p>
    <w:p w14:paraId="19C79626"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Name of the company or organization</w:t>
      </w:r>
    </w:p>
    <w:p w14:paraId="18D7FD6F"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Type of company or organization</w:t>
      </w:r>
    </w:p>
    <w:p w14:paraId="312245B2"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Address</w:t>
      </w:r>
    </w:p>
    <w:p w14:paraId="0AD88440"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Telephone</w:t>
      </w:r>
    </w:p>
    <w:p w14:paraId="2F5642C6"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Fax</w:t>
      </w:r>
    </w:p>
    <w:p w14:paraId="1B4C7043"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E-mail</w:t>
      </w:r>
    </w:p>
    <w:p w14:paraId="5E7B7502"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Full names of members of the Board of Directors and Legal Representative (as appropriate)</w:t>
      </w:r>
    </w:p>
    <w:p w14:paraId="4144B02F" w14:textId="77777777" w:rsidR="00443DA6" w:rsidRDefault="00443DA6" w:rsidP="009A37BB">
      <w:pPr>
        <w:numPr>
          <w:ilvl w:val="0"/>
          <w:numId w:val="7"/>
        </w:numPr>
        <w:tabs>
          <w:tab w:val="clear" w:pos="1080"/>
        </w:tabs>
        <w:suppressAutoHyphens w:val="0"/>
        <w:ind w:left="720"/>
        <w:jc w:val="both"/>
        <w:rPr>
          <w:sz w:val="22"/>
          <w:szCs w:val="22"/>
        </w:rPr>
      </w:pPr>
      <w:r w:rsidRPr="003D042C">
        <w:rPr>
          <w:sz w:val="22"/>
          <w:szCs w:val="22"/>
        </w:rPr>
        <w:t xml:space="preserve">Taxpayer Identification Number </w:t>
      </w:r>
    </w:p>
    <w:p w14:paraId="0327C87B" w14:textId="77777777" w:rsidR="00443DA6" w:rsidRDefault="00443DA6" w:rsidP="009A37BB">
      <w:pPr>
        <w:numPr>
          <w:ilvl w:val="0"/>
          <w:numId w:val="7"/>
        </w:numPr>
        <w:tabs>
          <w:tab w:val="clear" w:pos="1080"/>
        </w:tabs>
        <w:suppressAutoHyphens w:val="0"/>
        <w:ind w:left="720"/>
        <w:jc w:val="both"/>
        <w:rPr>
          <w:sz w:val="22"/>
          <w:szCs w:val="22"/>
        </w:rPr>
      </w:pPr>
      <w:r>
        <w:rPr>
          <w:sz w:val="22"/>
          <w:szCs w:val="22"/>
        </w:rPr>
        <w:t>DUNS Numbe</w:t>
      </w:r>
      <w:r w:rsidR="00C51D7B">
        <w:rPr>
          <w:sz w:val="22"/>
          <w:szCs w:val="22"/>
        </w:rPr>
        <w:t>r</w:t>
      </w:r>
    </w:p>
    <w:p w14:paraId="2842BC26"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Official bank account information</w:t>
      </w:r>
    </w:p>
    <w:p w14:paraId="2338D0C1"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 xml:space="preserve">Other required documents that shall be included as attachments to the cover letter: </w:t>
      </w:r>
    </w:p>
    <w:p w14:paraId="55AD4983" w14:textId="77777777" w:rsidR="00443DA6" w:rsidRPr="003D042C" w:rsidRDefault="00443DA6" w:rsidP="009A37BB">
      <w:pPr>
        <w:suppressAutoHyphens w:val="0"/>
        <w:ind w:left="720"/>
        <w:jc w:val="both"/>
        <w:rPr>
          <w:sz w:val="22"/>
          <w:szCs w:val="22"/>
        </w:rPr>
      </w:pPr>
    </w:p>
    <w:p w14:paraId="73EA18C7"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Copy of registration or incorporation in the public registry, or equivalent document from the government office where the offeror is registered.</w:t>
      </w:r>
    </w:p>
    <w:p w14:paraId="76C58399"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Copy of company tax registration, or equivalent document.</w:t>
      </w:r>
    </w:p>
    <w:p w14:paraId="125687C9"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Copy of trade license, or equivalent document.</w:t>
      </w:r>
    </w:p>
    <w:p w14:paraId="1CA3DF99"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 xml:space="preserve">Evidence of Responsibility Statement, whereby the offeror certifies that it has </w:t>
      </w:r>
      <w:proofErr w:type="gramStart"/>
      <w:r w:rsidRPr="003D042C">
        <w:rPr>
          <w:sz w:val="22"/>
          <w:szCs w:val="22"/>
        </w:rPr>
        <w:t>sufficient</w:t>
      </w:r>
      <w:proofErr w:type="gramEnd"/>
      <w:r w:rsidRPr="003D042C">
        <w:rPr>
          <w:sz w:val="22"/>
          <w:szCs w:val="22"/>
        </w:rPr>
        <w:t xml:space="preserve"> financial, technical, and managerial resources to complete the activity described in the scope of work, or the ability to obtain such resources. This statement is required by the Federal Acquisition Regulations in 9.104-1. A template is provided in Annex 3 “Required Certifications”. </w:t>
      </w:r>
    </w:p>
    <w:p w14:paraId="55C59F30"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Applicable documents listed in I.4.A.</w:t>
      </w:r>
    </w:p>
    <w:p w14:paraId="1978CD88" w14:textId="77777777" w:rsidR="00443DA6" w:rsidRPr="003D042C" w:rsidRDefault="00443DA6" w:rsidP="009A37BB">
      <w:pPr>
        <w:jc w:val="both"/>
        <w:rPr>
          <w:rFonts w:eastAsia="MS Mincho"/>
          <w:sz w:val="22"/>
          <w:szCs w:val="22"/>
        </w:rPr>
      </w:pPr>
    </w:p>
    <w:p w14:paraId="4A718CC2" w14:textId="77777777" w:rsidR="00443DA6" w:rsidRPr="003D042C" w:rsidRDefault="00443DA6" w:rsidP="009A37BB">
      <w:pPr>
        <w:jc w:val="both"/>
        <w:rPr>
          <w:rFonts w:eastAsia="MS Mincho"/>
          <w:sz w:val="22"/>
          <w:szCs w:val="22"/>
        </w:rPr>
      </w:pPr>
      <w:r w:rsidRPr="003D042C">
        <w:rPr>
          <w:rFonts w:eastAsia="MS Mincho"/>
          <w:sz w:val="22"/>
          <w:szCs w:val="22"/>
        </w:rPr>
        <w:t>A sample cover letter is provided in Annex 1 of this RFP.</w:t>
      </w:r>
    </w:p>
    <w:p w14:paraId="0131CAB8" w14:textId="77777777" w:rsidR="00443DA6" w:rsidRPr="003D042C" w:rsidRDefault="00443DA6" w:rsidP="009A37BB">
      <w:pPr>
        <w:jc w:val="both"/>
        <w:rPr>
          <w:sz w:val="22"/>
          <w:szCs w:val="22"/>
        </w:rPr>
      </w:pPr>
    </w:p>
    <w:p w14:paraId="6E3A98F5" w14:textId="77777777" w:rsidR="00443DA6" w:rsidRPr="003D042C" w:rsidRDefault="00443DA6" w:rsidP="009A37BB">
      <w:pPr>
        <w:numPr>
          <w:ilvl w:val="6"/>
          <w:numId w:val="22"/>
        </w:numPr>
        <w:ind w:left="360"/>
        <w:jc w:val="both"/>
        <w:rPr>
          <w:sz w:val="22"/>
          <w:szCs w:val="22"/>
        </w:rPr>
      </w:pPr>
      <w:r w:rsidRPr="003D042C">
        <w:rPr>
          <w:sz w:val="22"/>
          <w:szCs w:val="22"/>
        </w:rPr>
        <w:t xml:space="preserve">Technical Proposal </w:t>
      </w:r>
    </w:p>
    <w:p w14:paraId="590ADDF9" w14:textId="77777777" w:rsidR="00443DA6" w:rsidRPr="003D042C" w:rsidRDefault="00443DA6" w:rsidP="009A37BB">
      <w:pPr>
        <w:ind w:left="360"/>
        <w:jc w:val="both"/>
        <w:rPr>
          <w:sz w:val="22"/>
          <w:szCs w:val="22"/>
        </w:rPr>
      </w:pPr>
    </w:p>
    <w:p w14:paraId="10F27F4A" w14:textId="77777777" w:rsidR="00443DA6" w:rsidRPr="003D042C" w:rsidRDefault="00443DA6" w:rsidP="009A37BB">
      <w:pPr>
        <w:jc w:val="both"/>
        <w:rPr>
          <w:sz w:val="22"/>
          <w:szCs w:val="22"/>
        </w:rPr>
      </w:pPr>
      <w:r w:rsidRPr="003D042C">
        <w:rPr>
          <w:sz w:val="22"/>
          <w:szCs w:val="22"/>
        </w:rPr>
        <w:t>The technical proposal shall comprise the following parts:</w:t>
      </w:r>
    </w:p>
    <w:p w14:paraId="4209E797" w14:textId="77777777" w:rsidR="0006307B" w:rsidRPr="003D042C" w:rsidRDefault="0006307B" w:rsidP="009A37BB">
      <w:pPr>
        <w:suppressAutoHyphens w:val="0"/>
        <w:jc w:val="both"/>
        <w:rPr>
          <w:sz w:val="22"/>
          <w:szCs w:val="22"/>
        </w:rPr>
      </w:pPr>
    </w:p>
    <w:p w14:paraId="11065E0E" w14:textId="5E9480E7" w:rsidR="00443DA6" w:rsidRPr="005A11A3" w:rsidRDefault="00443DA6" w:rsidP="009A37BB">
      <w:pPr>
        <w:numPr>
          <w:ilvl w:val="0"/>
          <w:numId w:val="30"/>
        </w:numPr>
        <w:suppressAutoHyphens w:val="0"/>
        <w:ind w:left="360"/>
        <w:jc w:val="both"/>
        <w:rPr>
          <w:bCs/>
          <w:iCs/>
          <w:sz w:val="22"/>
          <w:szCs w:val="22"/>
        </w:rPr>
      </w:pPr>
      <w:r w:rsidRPr="005A11A3">
        <w:rPr>
          <w:sz w:val="22"/>
          <w:szCs w:val="22"/>
        </w:rPr>
        <w:t xml:space="preserve">Part 1: </w:t>
      </w:r>
      <w:r w:rsidR="00014E63" w:rsidRPr="005A11A3">
        <w:rPr>
          <w:sz w:val="22"/>
          <w:szCs w:val="22"/>
        </w:rPr>
        <w:t>Regulatory Status.</w:t>
      </w:r>
    </w:p>
    <w:p w14:paraId="3C52FC87" w14:textId="77777777" w:rsidR="0006307B" w:rsidRPr="005A11A3" w:rsidRDefault="0006307B" w:rsidP="009A37BB">
      <w:pPr>
        <w:suppressAutoHyphens w:val="0"/>
        <w:jc w:val="both"/>
        <w:rPr>
          <w:bCs/>
          <w:iCs/>
          <w:sz w:val="22"/>
          <w:szCs w:val="22"/>
        </w:rPr>
      </w:pPr>
    </w:p>
    <w:p w14:paraId="56AE9EC8" w14:textId="548B924E" w:rsidR="0006307B" w:rsidRPr="005A11A3" w:rsidRDefault="0006307B" w:rsidP="009A37BB">
      <w:pPr>
        <w:suppressAutoHyphens w:val="0"/>
        <w:ind w:left="360"/>
        <w:jc w:val="both"/>
        <w:rPr>
          <w:bCs/>
          <w:iCs/>
          <w:sz w:val="22"/>
          <w:szCs w:val="22"/>
        </w:rPr>
      </w:pPr>
      <w:r w:rsidRPr="005A11A3">
        <w:rPr>
          <w:bCs/>
          <w:iCs/>
          <w:sz w:val="22"/>
          <w:szCs w:val="22"/>
        </w:rPr>
        <w:t>Offeror must include evidence that the system offered if validated by relevant regulatory bodies.</w:t>
      </w:r>
    </w:p>
    <w:p w14:paraId="4B342A56" w14:textId="77777777" w:rsidR="00443DA6" w:rsidRPr="005A11A3" w:rsidRDefault="00443DA6" w:rsidP="009A37BB">
      <w:pPr>
        <w:suppressAutoHyphens w:val="0"/>
        <w:jc w:val="both"/>
        <w:rPr>
          <w:bCs/>
          <w:iCs/>
          <w:sz w:val="22"/>
          <w:szCs w:val="22"/>
        </w:rPr>
      </w:pPr>
    </w:p>
    <w:p w14:paraId="2B998CDA" w14:textId="1E936836" w:rsidR="00443DA6" w:rsidRPr="005A11A3" w:rsidRDefault="00014E63" w:rsidP="009A37BB">
      <w:pPr>
        <w:numPr>
          <w:ilvl w:val="0"/>
          <w:numId w:val="30"/>
        </w:numPr>
        <w:suppressAutoHyphens w:val="0"/>
        <w:ind w:left="360"/>
        <w:jc w:val="both"/>
        <w:rPr>
          <w:sz w:val="22"/>
          <w:szCs w:val="22"/>
        </w:rPr>
      </w:pPr>
      <w:r w:rsidRPr="005A11A3">
        <w:rPr>
          <w:sz w:val="22"/>
          <w:szCs w:val="22"/>
        </w:rPr>
        <w:lastRenderedPageBreak/>
        <w:t>Part 2</w:t>
      </w:r>
      <w:r w:rsidR="00443DA6" w:rsidRPr="005A11A3">
        <w:rPr>
          <w:sz w:val="22"/>
          <w:szCs w:val="22"/>
        </w:rPr>
        <w:t xml:space="preserve">: </w:t>
      </w:r>
      <w:r w:rsidR="00443DA6" w:rsidRPr="005A11A3">
        <w:rPr>
          <w:bCs/>
          <w:sz w:val="22"/>
          <w:szCs w:val="22"/>
        </w:rPr>
        <w:t xml:space="preserve">Corporate Capabilities, Experience, and Past Performance. </w:t>
      </w:r>
    </w:p>
    <w:p w14:paraId="1811AAD9" w14:textId="77777777" w:rsidR="001A16B9" w:rsidRPr="005A11A3" w:rsidRDefault="001A16B9" w:rsidP="009A37BB">
      <w:pPr>
        <w:suppressAutoHyphens w:val="0"/>
        <w:ind w:left="360"/>
        <w:jc w:val="both"/>
        <w:rPr>
          <w:sz w:val="22"/>
          <w:szCs w:val="22"/>
        </w:rPr>
      </w:pPr>
    </w:p>
    <w:p w14:paraId="3CBD59FE" w14:textId="639C7766" w:rsidR="00443DA6" w:rsidRPr="005A11A3" w:rsidRDefault="00014E63" w:rsidP="009A37BB">
      <w:pPr>
        <w:ind w:left="360"/>
        <w:jc w:val="both"/>
        <w:rPr>
          <w:sz w:val="22"/>
          <w:szCs w:val="22"/>
        </w:rPr>
      </w:pPr>
      <w:r w:rsidRPr="005A11A3">
        <w:rPr>
          <w:sz w:val="22"/>
          <w:szCs w:val="22"/>
        </w:rPr>
        <w:t>Offeror</w:t>
      </w:r>
      <w:r w:rsidR="00443DA6" w:rsidRPr="005A11A3">
        <w:rPr>
          <w:sz w:val="22"/>
          <w:szCs w:val="22"/>
        </w:rPr>
        <w:t xml:space="preserve"> must include a description of the company and organization, with appropriate reference to any parent company and subsidiaries. Offerors must include details demonstrating their experience and technical ability in implementing the technical approach/methodology and the detailed work plan. </w:t>
      </w:r>
      <w:r w:rsidR="0006307B" w:rsidRPr="005A11A3">
        <w:rPr>
          <w:sz w:val="22"/>
          <w:szCs w:val="22"/>
        </w:rPr>
        <w:t xml:space="preserve">Offerors must include details demonstrating their experience and technical ability in production of the requested commodities and their capacity to comply with the WHO Good Distribution Practices for Pharmaceutical </w:t>
      </w:r>
      <w:proofErr w:type="spellStart"/>
      <w:r w:rsidR="0006307B" w:rsidRPr="005A11A3">
        <w:rPr>
          <w:sz w:val="22"/>
          <w:szCs w:val="22"/>
        </w:rPr>
        <w:t>Products.</w:t>
      </w:r>
      <w:r w:rsidR="00443DA6" w:rsidRPr="005A11A3">
        <w:rPr>
          <w:sz w:val="22"/>
          <w:szCs w:val="22"/>
        </w:rPr>
        <w:t>Additionally</w:t>
      </w:r>
      <w:proofErr w:type="spellEnd"/>
      <w:r w:rsidR="00443DA6" w:rsidRPr="005A11A3">
        <w:rPr>
          <w:sz w:val="22"/>
          <w:szCs w:val="22"/>
        </w:rPr>
        <w:t xml:space="preserve">, offerors must include </w:t>
      </w:r>
      <w:r w:rsidR="0006307B" w:rsidRPr="005A11A3">
        <w:rPr>
          <w:sz w:val="22"/>
          <w:szCs w:val="22"/>
        </w:rPr>
        <w:t>2</w:t>
      </w:r>
      <w:r w:rsidR="00443DA6" w:rsidRPr="005A11A3">
        <w:rPr>
          <w:sz w:val="22"/>
          <w:szCs w:val="22"/>
        </w:rPr>
        <w:t xml:space="preserve"> past performance references of similar work (under contracts or subcontracts) previously implemented as well as contact information for the companies for which such work was completed. Contact information must include at a minimum: name of point of contact who can speak to the offeror’s performance, name and address of the company for which the work was performed, and email and phone number of the point of contact.</w:t>
      </w:r>
    </w:p>
    <w:p w14:paraId="47323419" w14:textId="77777777" w:rsidR="00053F93" w:rsidRPr="005A11A3" w:rsidRDefault="00053F93" w:rsidP="009A37BB">
      <w:pPr>
        <w:ind w:left="360"/>
        <w:jc w:val="both"/>
        <w:rPr>
          <w:sz w:val="22"/>
          <w:szCs w:val="22"/>
        </w:rPr>
      </w:pPr>
    </w:p>
    <w:p w14:paraId="6C058037" w14:textId="77777777" w:rsidR="00053F93" w:rsidRPr="005A11A3" w:rsidRDefault="00053F93" w:rsidP="009A37BB">
      <w:pPr>
        <w:ind w:left="360"/>
        <w:jc w:val="both"/>
        <w:rPr>
          <w:sz w:val="22"/>
          <w:szCs w:val="22"/>
        </w:rPr>
      </w:pPr>
      <w:r w:rsidRPr="005A11A3">
        <w:rPr>
          <w:sz w:val="22"/>
          <w:szCs w:val="22"/>
        </w:rPr>
        <w:t>Chemonics reserves the right to check additional references not provided by an offeror.</w:t>
      </w:r>
    </w:p>
    <w:p w14:paraId="2A14B5B8" w14:textId="77777777" w:rsidR="0006307B" w:rsidRPr="005A11A3" w:rsidRDefault="0006307B" w:rsidP="009A37BB">
      <w:pPr>
        <w:jc w:val="both"/>
        <w:rPr>
          <w:sz w:val="22"/>
          <w:szCs w:val="22"/>
        </w:rPr>
      </w:pPr>
    </w:p>
    <w:p w14:paraId="157AC10F" w14:textId="458C7F78" w:rsidR="00014E63" w:rsidRPr="005A11A3" w:rsidRDefault="00014E63" w:rsidP="009A37BB">
      <w:pPr>
        <w:numPr>
          <w:ilvl w:val="0"/>
          <w:numId w:val="47"/>
        </w:numPr>
        <w:jc w:val="both"/>
        <w:rPr>
          <w:sz w:val="22"/>
          <w:szCs w:val="22"/>
        </w:rPr>
      </w:pPr>
      <w:r w:rsidRPr="005A11A3">
        <w:rPr>
          <w:sz w:val="22"/>
          <w:szCs w:val="22"/>
        </w:rPr>
        <w:t>Part 3: Technical Specifications and Performances</w:t>
      </w:r>
    </w:p>
    <w:p w14:paraId="5A568DD8" w14:textId="77777777" w:rsidR="00014E63" w:rsidRPr="005A11A3" w:rsidRDefault="00014E63" w:rsidP="009A37BB">
      <w:pPr>
        <w:jc w:val="both"/>
        <w:rPr>
          <w:sz w:val="22"/>
          <w:szCs w:val="22"/>
        </w:rPr>
      </w:pPr>
    </w:p>
    <w:p w14:paraId="1FAE043D" w14:textId="09789334" w:rsidR="00014E63" w:rsidRPr="005A11A3" w:rsidRDefault="00014E63" w:rsidP="009A37BB">
      <w:pPr>
        <w:ind w:left="360"/>
        <w:jc w:val="both"/>
        <w:rPr>
          <w:bCs/>
          <w:iCs/>
          <w:sz w:val="22"/>
          <w:szCs w:val="22"/>
        </w:rPr>
      </w:pPr>
      <w:r w:rsidRPr="005A11A3">
        <w:rPr>
          <w:bCs/>
          <w:iCs/>
          <w:sz w:val="22"/>
          <w:szCs w:val="22"/>
        </w:rPr>
        <w:t>Offeror must include detailed information sheets for the offered solution (analyzer, reagents and consumables).</w:t>
      </w:r>
    </w:p>
    <w:p w14:paraId="6A8FDF09" w14:textId="77777777" w:rsidR="00014E63" w:rsidRPr="005A11A3" w:rsidRDefault="00014E63" w:rsidP="009A37BB">
      <w:pPr>
        <w:ind w:left="360"/>
        <w:jc w:val="both"/>
        <w:rPr>
          <w:sz w:val="22"/>
          <w:szCs w:val="22"/>
        </w:rPr>
      </w:pPr>
    </w:p>
    <w:p w14:paraId="778C1182" w14:textId="70415585" w:rsidR="00FE18BF" w:rsidRPr="005A11A3" w:rsidRDefault="00014E63" w:rsidP="009A37BB">
      <w:pPr>
        <w:numPr>
          <w:ilvl w:val="0"/>
          <w:numId w:val="47"/>
        </w:numPr>
        <w:jc w:val="both"/>
        <w:rPr>
          <w:sz w:val="22"/>
          <w:szCs w:val="22"/>
        </w:rPr>
      </w:pPr>
      <w:r w:rsidRPr="005A11A3">
        <w:rPr>
          <w:sz w:val="22"/>
          <w:szCs w:val="22"/>
        </w:rPr>
        <w:t>Part 4</w:t>
      </w:r>
      <w:r w:rsidR="0006307B" w:rsidRPr="005A11A3">
        <w:rPr>
          <w:sz w:val="22"/>
          <w:szCs w:val="22"/>
        </w:rPr>
        <w:t xml:space="preserve">: Maintenance Capacity and Service Quality. </w:t>
      </w:r>
    </w:p>
    <w:p w14:paraId="538894DF" w14:textId="77777777" w:rsidR="00FE18BF" w:rsidRPr="005A11A3" w:rsidRDefault="00FE18BF" w:rsidP="009A37BB">
      <w:pPr>
        <w:jc w:val="both"/>
        <w:rPr>
          <w:sz w:val="22"/>
          <w:szCs w:val="22"/>
        </w:rPr>
      </w:pPr>
    </w:p>
    <w:p w14:paraId="39C4178A" w14:textId="7952E20E" w:rsidR="00443DA6" w:rsidRPr="003D042C" w:rsidRDefault="001A16B9" w:rsidP="009A37BB">
      <w:pPr>
        <w:ind w:left="360"/>
        <w:jc w:val="both"/>
        <w:rPr>
          <w:sz w:val="22"/>
          <w:szCs w:val="22"/>
        </w:rPr>
      </w:pPr>
      <w:r w:rsidRPr="005A11A3">
        <w:rPr>
          <w:sz w:val="22"/>
          <w:szCs w:val="22"/>
        </w:rPr>
        <w:t xml:space="preserve">The </w:t>
      </w:r>
      <w:r w:rsidR="00014E63" w:rsidRPr="005A11A3">
        <w:rPr>
          <w:sz w:val="22"/>
          <w:szCs w:val="22"/>
        </w:rPr>
        <w:t>Offeror</w:t>
      </w:r>
      <w:r w:rsidR="00FE18BF" w:rsidRPr="005A11A3">
        <w:rPr>
          <w:sz w:val="22"/>
          <w:szCs w:val="22"/>
        </w:rPr>
        <w:t xml:space="preserve"> must </w:t>
      </w:r>
      <w:r w:rsidR="00053F93" w:rsidRPr="005A11A3">
        <w:rPr>
          <w:sz w:val="22"/>
          <w:szCs w:val="22"/>
        </w:rPr>
        <w:t>adhere to the requirements set fort</w:t>
      </w:r>
      <w:r w:rsidR="00901EB2" w:rsidRPr="005A11A3">
        <w:rPr>
          <w:sz w:val="22"/>
          <w:szCs w:val="22"/>
        </w:rPr>
        <w:t>h in Section II</w:t>
      </w:r>
      <w:r w:rsidR="00053F93" w:rsidRPr="005A11A3">
        <w:rPr>
          <w:sz w:val="22"/>
          <w:szCs w:val="22"/>
        </w:rPr>
        <w:t xml:space="preserve">.3 Deliverables. This includes the record of Key Performance Indicators in detail during each service or maintenance visit. </w:t>
      </w:r>
    </w:p>
    <w:p w14:paraId="32C7CB85" w14:textId="77777777" w:rsidR="00053F93" w:rsidRDefault="00053F93" w:rsidP="009A37BB">
      <w:pPr>
        <w:jc w:val="both"/>
        <w:rPr>
          <w:sz w:val="22"/>
          <w:szCs w:val="22"/>
        </w:rPr>
      </w:pPr>
    </w:p>
    <w:p w14:paraId="35D7849C" w14:textId="77777777" w:rsidR="00443DA6" w:rsidRPr="003D042C" w:rsidRDefault="00443DA6" w:rsidP="009A37BB">
      <w:pPr>
        <w:jc w:val="both"/>
        <w:rPr>
          <w:sz w:val="22"/>
          <w:szCs w:val="22"/>
        </w:rPr>
      </w:pPr>
      <w:r w:rsidRPr="003D042C">
        <w:rPr>
          <w:sz w:val="22"/>
          <w:szCs w:val="22"/>
        </w:rPr>
        <w:t xml:space="preserve">The sections of the technical proposal stated above must respond to the detailed information set out in Section II of this RFP, which provides the background, states the scope of work, describes the deliverables, and provides a deliverables schedule. </w:t>
      </w:r>
    </w:p>
    <w:p w14:paraId="28071F9A" w14:textId="77777777" w:rsidR="00443DA6" w:rsidRPr="003D042C" w:rsidRDefault="00443DA6" w:rsidP="009A37BB">
      <w:pPr>
        <w:ind w:left="360"/>
        <w:jc w:val="both"/>
        <w:rPr>
          <w:sz w:val="22"/>
          <w:szCs w:val="22"/>
        </w:rPr>
      </w:pPr>
    </w:p>
    <w:p w14:paraId="34542300" w14:textId="77777777" w:rsidR="00443DA6" w:rsidRDefault="00443DA6" w:rsidP="009A37BB">
      <w:pPr>
        <w:numPr>
          <w:ilvl w:val="6"/>
          <w:numId w:val="22"/>
        </w:numPr>
        <w:ind w:left="360"/>
        <w:jc w:val="both"/>
        <w:rPr>
          <w:sz w:val="22"/>
          <w:szCs w:val="22"/>
        </w:rPr>
      </w:pPr>
      <w:r w:rsidRPr="003D042C">
        <w:rPr>
          <w:sz w:val="22"/>
          <w:szCs w:val="22"/>
        </w:rPr>
        <w:t>Cost Proposal</w:t>
      </w:r>
    </w:p>
    <w:p w14:paraId="1ACF787D" w14:textId="77777777" w:rsidR="00C51D7B" w:rsidRPr="00C51D7B" w:rsidRDefault="00C51D7B" w:rsidP="009A37BB">
      <w:pPr>
        <w:jc w:val="both"/>
        <w:rPr>
          <w:sz w:val="22"/>
          <w:szCs w:val="22"/>
        </w:rPr>
      </w:pPr>
    </w:p>
    <w:p w14:paraId="244E23CF" w14:textId="77777777" w:rsidR="00443DA6" w:rsidRDefault="00443DA6" w:rsidP="009A37BB">
      <w:pPr>
        <w:jc w:val="both"/>
        <w:rPr>
          <w:sz w:val="22"/>
          <w:szCs w:val="22"/>
        </w:rPr>
      </w:pPr>
      <w:r w:rsidRPr="003D042C">
        <w:rPr>
          <w:sz w:val="22"/>
          <w:szCs w:val="22"/>
        </w:rPr>
        <w:t>The cost proposal is used to determine which proposals represent the best value and serves as a basis of negotiation before award of a subcontract.</w:t>
      </w:r>
    </w:p>
    <w:p w14:paraId="64C09237" w14:textId="77777777" w:rsidR="00C51D7B" w:rsidRDefault="00C51D7B" w:rsidP="009A37BB">
      <w:pPr>
        <w:jc w:val="both"/>
        <w:rPr>
          <w:sz w:val="22"/>
          <w:szCs w:val="22"/>
        </w:rPr>
      </w:pPr>
    </w:p>
    <w:p w14:paraId="7785E880" w14:textId="2F9B12E3" w:rsidR="00910B2D" w:rsidRDefault="00C51D7B" w:rsidP="009A37BB">
      <w:pPr>
        <w:jc w:val="both"/>
        <w:rPr>
          <w:sz w:val="22"/>
          <w:szCs w:val="22"/>
        </w:rPr>
      </w:pPr>
      <w:r w:rsidRPr="00895D25">
        <w:rPr>
          <w:sz w:val="22"/>
          <w:szCs w:val="22"/>
        </w:rPr>
        <w:t>The Offeror will s</w:t>
      </w:r>
      <w:r w:rsidR="00B4390D" w:rsidRPr="00895D25">
        <w:rPr>
          <w:sz w:val="22"/>
          <w:szCs w:val="22"/>
        </w:rPr>
        <w:t xml:space="preserve">ubmit a cost proposal for </w:t>
      </w:r>
      <w:r w:rsidR="00C532CD">
        <w:rPr>
          <w:sz w:val="22"/>
          <w:szCs w:val="22"/>
        </w:rPr>
        <w:t>Preventive Maintenance and Repair Agreement, for Ultra Low Temperature Freezers</w:t>
      </w:r>
    </w:p>
    <w:p w14:paraId="135089C5" w14:textId="77777777" w:rsidR="00256920" w:rsidRPr="00910B2D" w:rsidRDefault="00256920" w:rsidP="009A37BB">
      <w:pPr>
        <w:jc w:val="both"/>
        <w:rPr>
          <w:sz w:val="22"/>
          <w:szCs w:val="22"/>
          <w:highlight w:val="yellow"/>
        </w:rPr>
      </w:pPr>
    </w:p>
    <w:p w14:paraId="36EA1F26" w14:textId="679ED68A" w:rsidR="00443DA6" w:rsidRPr="003D042C" w:rsidRDefault="00443DA6" w:rsidP="009A37BB">
      <w:pPr>
        <w:jc w:val="both"/>
        <w:rPr>
          <w:sz w:val="22"/>
          <w:szCs w:val="22"/>
        </w:rPr>
      </w:pPr>
      <w:r w:rsidRPr="003D042C">
        <w:rPr>
          <w:sz w:val="22"/>
          <w:szCs w:val="22"/>
        </w:rPr>
        <w:t xml:space="preserve">The price of the subcontract to be awarded will </w:t>
      </w:r>
      <w:r w:rsidRPr="00895D25">
        <w:rPr>
          <w:sz w:val="22"/>
          <w:szCs w:val="22"/>
        </w:rPr>
        <w:t xml:space="preserve">be </w:t>
      </w:r>
      <w:proofErr w:type="gramStart"/>
      <w:r w:rsidR="0082622A" w:rsidRPr="00895D25">
        <w:rPr>
          <w:sz w:val="22"/>
          <w:szCs w:val="22"/>
        </w:rPr>
        <w:t>a</w:t>
      </w:r>
      <w:r w:rsidRPr="00895D25">
        <w:rPr>
          <w:sz w:val="22"/>
          <w:szCs w:val="22"/>
        </w:rPr>
        <w:t xml:space="preserve"> </w:t>
      </w:r>
      <w:r w:rsidR="00E2361E" w:rsidRPr="00895D25">
        <w:rPr>
          <w:sz w:val="22"/>
          <w:szCs w:val="22"/>
        </w:rPr>
        <w:t xml:space="preserve"> Firm</w:t>
      </w:r>
      <w:proofErr w:type="gramEnd"/>
      <w:r w:rsidR="00E2361E" w:rsidRPr="00895D25">
        <w:rPr>
          <w:sz w:val="22"/>
          <w:szCs w:val="22"/>
        </w:rPr>
        <w:t xml:space="preserve"> F</w:t>
      </w:r>
      <w:r w:rsidRPr="00895D25">
        <w:rPr>
          <w:sz w:val="22"/>
          <w:szCs w:val="22"/>
        </w:rPr>
        <w:t xml:space="preserve">ixed </w:t>
      </w:r>
      <w:r w:rsidR="00E2361E" w:rsidRPr="00895D25">
        <w:rPr>
          <w:sz w:val="22"/>
          <w:szCs w:val="22"/>
        </w:rPr>
        <w:t>P</w:t>
      </w:r>
      <w:r w:rsidRPr="00895D25">
        <w:rPr>
          <w:sz w:val="22"/>
          <w:szCs w:val="22"/>
        </w:rPr>
        <w:t>rice.</w:t>
      </w:r>
      <w:r w:rsidRPr="003D042C">
        <w:rPr>
          <w:sz w:val="22"/>
          <w:szCs w:val="22"/>
        </w:rPr>
        <w:t xml:space="preserve"> No profit, fees, taxes, or additional costs can be added after award. </w:t>
      </w:r>
    </w:p>
    <w:p w14:paraId="4EB9C906" w14:textId="77777777" w:rsidR="00443DA6" w:rsidRPr="003D042C" w:rsidRDefault="00443DA6" w:rsidP="009A37BB">
      <w:pPr>
        <w:jc w:val="both"/>
        <w:rPr>
          <w:sz w:val="22"/>
          <w:szCs w:val="22"/>
        </w:rPr>
      </w:pPr>
    </w:p>
    <w:p w14:paraId="4861CB50" w14:textId="77777777" w:rsidR="00443DA6" w:rsidRPr="003D042C" w:rsidRDefault="00443DA6" w:rsidP="009A37BB">
      <w:pPr>
        <w:jc w:val="both"/>
        <w:rPr>
          <w:sz w:val="22"/>
          <w:szCs w:val="22"/>
        </w:rPr>
      </w:pPr>
      <w:r w:rsidRPr="003D042C">
        <w:rPr>
          <w:sz w:val="22"/>
          <w:szCs w:val="22"/>
        </w:rPr>
        <w:t>If it is an offeror’s regular practice to budget indirect rates, e.g. overhead, fringe, G&amp;A, administrative, or other rate, Offerors must explain the rates and the rates’ base of application in the budget narrative. Chemonics reserves the right to request additional information to substantiate an Offeror’s indirect rates.</w:t>
      </w:r>
    </w:p>
    <w:p w14:paraId="6AC1979F" w14:textId="77777777" w:rsidR="00443DA6" w:rsidRPr="003D042C" w:rsidRDefault="00443DA6" w:rsidP="009A37BB">
      <w:pPr>
        <w:jc w:val="both"/>
        <w:rPr>
          <w:sz w:val="22"/>
          <w:szCs w:val="22"/>
        </w:rPr>
      </w:pPr>
    </w:p>
    <w:p w14:paraId="1FE2AD9E" w14:textId="374ECF25" w:rsidR="00443DA6" w:rsidRDefault="00443DA6" w:rsidP="009A37BB">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656DA192" w14:textId="73B84404" w:rsidR="00E96806" w:rsidRDefault="00E96806" w:rsidP="009A37BB">
      <w:pPr>
        <w:jc w:val="both"/>
      </w:pPr>
    </w:p>
    <w:p w14:paraId="7F16353A" w14:textId="77777777" w:rsidR="00E96806" w:rsidRPr="00E96806" w:rsidRDefault="00E96806" w:rsidP="009A37BB">
      <w:pPr>
        <w:jc w:val="both"/>
      </w:pPr>
    </w:p>
    <w:p w14:paraId="562B4DBB" w14:textId="77777777" w:rsidR="00443DA6" w:rsidRPr="003D042C" w:rsidRDefault="00443DA6" w:rsidP="009A37BB">
      <w:pPr>
        <w:jc w:val="both"/>
        <w:rPr>
          <w:sz w:val="22"/>
          <w:szCs w:val="22"/>
        </w:rPr>
      </w:pPr>
    </w:p>
    <w:p w14:paraId="5651D5C6" w14:textId="77777777" w:rsidR="00443DA6" w:rsidRPr="003D042C" w:rsidRDefault="00443DA6" w:rsidP="009A37BB">
      <w:pPr>
        <w:numPr>
          <w:ilvl w:val="1"/>
          <w:numId w:val="22"/>
        </w:numPr>
        <w:ind w:left="540" w:hanging="540"/>
        <w:jc w:val="both"/>
        <w:rPr>
          <w:b/>
          <w:sz w:val="22"/>
          <w:szCs w:val="22"/>
        </w:rPr>
      </w:pPr>
      <w:r w:rsidRPr="003D042C">
        <w:rPr>
          <w:b/>
          <w:sz w:val="22"/>
          <w:szCs w:val="22"/>
        </w:rPr>
        <w:lastRenderedPageBreak/>
        <w:t>Source of Funding, Authorized Geographic Code, and Source and Origin</w:t>
      </w:r>
    </w:p>
    <w:p w14:paraId="1C82FAC7" w14:textId="77777777" w:rsidR="00443DA6" w:rsidRPr="003D042C" w:rsidRDefault="00443DA6" w:rsidP="009A37BB">
      <w:pPr>
        <w:ind w:left="540"/>
        <w:jc w:val="both"/>
        <w:rPr>
          <w:sz w:val="22"/>
          <w:szCs w:val="22"/>
        </w:rPr>
      </w:pPr>
    </w:p>
    <w:p w14:paraId="67DB62B5" w14:textId="77777777" w:rsidR="00443DA6" w:rsidRPr="003D042C" w:rsidRDefault="00443DA6" w:rsidP="009A37BB">
      <w:pPr>
        <w:pStyle w:val="BodyTextIndent2"/>
        <w:ind w:left="0" w:firstLine="0"/>
        <w:jc w:val="both"/>
        <w:rPr>
          <w:sz w:val="22"/>
          <w:szCs w:val="22"/>
        </w:rPr>
      </w:pPr>
      <w:r w:rsidRPr="003D042C">
        <w:rPr>
          <w:sz w:val="22"/>
          <w:szCs w:val="22"/>
        </w:rPr>
        <w:t xml:space="preserve">Any subcontract resulting from this RFP will be financed by USAID funding and will be subject to U.S. Government and USAID regulations. </w:t>
      </w:r>
    </w:p>
    <w:p w14:paraId="66669F5B" w14:textId="77777777" w:rsidR="00443DA6" w:rsidRPr="00AC37AF" w:rsidRDefault="00443DA6" w:rsidP="009A37BB">
      <w:pPr>
        <w:pStyle w:val="BodyTextIndent2"/>
        <w:ind w:left="0" w:firstLine="0"/>
        <w:jc w:val="both"/>
        <w:rPr>
          <w:sz w:val="22"/>
          <w:szCs w:val="22"/>
        </w:rPr>
      </w:pPr>
    </w:p>
    <w:p w14:paraId="09FC4B97" w14:textId="77777777" w:rsidR="00443DA6" w:rsidRPr="00AC37AF" w:rsidRDefault="00443DA6" w:rsidP="009A37BB">
      <w:pPr>
        <w:jc w:val="both"/>
        <w:rPr>
          <w:color w:val="000000"/>
          <w:sz w:val="22"/>
          <w:szCs w:val="22"/>
        </w:rPr>
      </w:pPr>
      <w:r w:rsidRPr="00AC37AF">
        <w:rPr>
          <w:sz w:val="22"/>
          <w:szCs w:val="22"/>
        </w:rPr>
        <w:t xml:space="preserve">All goods and services offered in response to this RFP or supplied under any resulting award must meet </w:t>
      </w:r>
      <w:r w:rsidRPr="00AC37AF">
        <w:rPr>
          <w:color w:val="000000"/>
          <w:sz w:val="22"/>
          <w:szCs w:val="22"/>
        </w:rPr>
        <w:t xml:space="preserve">USAID Geographic Code </w:t>
      </w:r>
      <w:r w:rsidR="009F4676">
        <w:rPr>
          <w:sz w:val="22"/>
          <w:szCs w:val="22"/>
        </w:rPr>
        <w:t>935</w:t>
      </w:r>
      <w:r w:rsidRPr="00AC37AF">
        <w:rPr>
          <w:sz w:val="22"/>
          <w:szCs w:val="22"/>
        </w:rPr>
        <w:t xml:space="preserve"> </w:t>
      </w:r>
      <w:r w:rsidRPr="00AC37AF">
        <w:rPr>
          <w:color w:val="000000"/>
          <w:sz w:val="22"/>
          <w:szCs w:val="22"/>
        </w:rPr>
        <w:t xml:space="preserve">in accordance with the United States Code of Federal Regulations (CFR), 22 CFR §228, available at: </w:t>
      </w:r>
      <w:hyperlink r:id="rId15" w:history="1">
        <w:r w:rsidRPr="00AC37AF">
          <w:rPr>
            <w:rStyle w:val="Hyperlink"/>
            <w:sz w:val="22"/>
            <w:szCs w:val="22"/>
          </w:rPr>
          <w:t>http://www.gpo.gov/fdsys/pkg/CFR-2012-title22-vol1/pdf/CFR-2012-title22-vol1-part228.pdf</w:t>
        </w:r>
      </w:hyperlink>
      <w:r w:rsidRPr="00AC37AF">
        <w:rPr>
          <w:color w:val="000000"/>
          <w:sz w:val="22"/>
          <w:szCs w:val="22"/>
        </w:rPr>
        <w:t xml:space="preserve">. </w:t>
      </w:r>
    </w:p>
    <w:p w14:paraId="2EEC980E" w14:textId="77777777" w:rsidR="00443DA6" w:rsidRPr="00AC37AF" w:rsidRDefault="00443DA6" w:rsidP="009A37BB">
      <w:pPr>
        <w:jc w:val="both"/>
        <w:rPr>
          <w:color w:val="000000"/>
          <w:sz w:val="22"/>
          <w:szCs w:val="22"/>
        </w:rPr>
      </w:pPr>
    </w:p>
    <w:p w14:paraId="45920D67" w14:textId="77777777" w:rsidR="00443DA6" w:rsidRPr="00AC37AF" w:rsidRDefault="00443DA6" w:rsidP="009A37BB">
      <w:pPr>
        <w:jc w:val="both"/>
        <w:rPr>
          <w:sz w:val="22"/>
          <w:szCs w:val="22"/>
        </w:rPr>
      </w:pPr>
      <w:r w:rsidRPr="00AC37AF">
        <w:rPr>
          <w:color w:val="000000"/>
          <w:sz w:val="22"/>
          <w:szCs w:val="22"/>
        </w:rPr>
        <w:t xml:space="preserve">The cooperating country for this RFP is </w:t>
      </w:r>
      <w:r w:rsidR="009F4676">
        <w:rPr>
          <w:sz w:val="22"/>
          <w:szCs w:val="22"/>
        </w:rPr>
        <w:t>Haiti</w:t>
      </w:r>
      <w:r w:rsidRPr="00AC37AF">
        <w:rPr>
          <w:color w:val="000000"/>
          <w:sz w:val="22"/>
          <w:szCs w:val="22"/>
        </w:rPr>
        <w:t>.</w:t>
      </w:r>
    </w:p>
    <w:p w14:paraId="0F190ABA" w14:textId="77777777" w:rsidR="00443DA6" w:rsidRPr="00AC37AF" w:rsidRDefault="00443DA6" w:rsidP="009A37BB">
      <w:pPr>
        <w:pStyle w:val="ListParagraph"/>
        <w:ind w:left="360"/>
        <w:jc w:val="both"/>
        <w:rPr>
          <w:color w:val="000000"/>
          <w:sz w:val="22"/>
          <w:szCs w:val="22"/>
        </w:rPr>
      </w:pPr>
    </w:p>
    <w:p w14:paraId="14833DCE" w14:textId="3088B508" w:rsidR="0063131D" w:rsidRDefault="00443DA6" w:rsidP="009A37BB">
      <w:pPr>
        <w:jc w:val="both"/>
        <w:rPr>
          <w:sz w:val="22"/>
          <w:szCs w:val="22"/>
        </w:rPr>
      </w:pPr>
      <w:r w:rsidRPr="00AC37AF">
        <w:rPr>
          <w:color w:val="000000"/>
          <w:sz w:val="22"/>
          <w:szCs w:val="22"/>
        </w:rPr>
        <w:t xml:space="preserve">Offerors may </w:t>
      </w:r>
      <w:r w:rsidRPr="00AC37AF">
        <w:rPr>
          <w:color w:val="000000"/>
          <w:sz w:val="22"/>
          <w:szCs w:val="22"/>
          <w:u w:val="single"/>
        </w:rPr>
        <w:t>not</w:t>
      </w:r>
      <w:r w:rsidRPr="00AC37AF">
        <w:rPr>
          <w:color w:val="000000"/>
          <w:sz w:val="22"/>
          <w:szCs w:val="22"/>
        </w:rPr>
        <w:t xml:space="preserve"> offer or supply any products, commodities or related services</w:t>
      </w:r>
      <w:r w:rsidRPr="00AC37AF">
        <w:rPr>
          <w:sz w:val="22"/>
          <w:szCs w:val="22"/>
        </w:rPr>
        <w:t xml:space="preserve"> that are manufactured or assembled in, shipped from, transported through, or otherwise involving any of the following countries: Burma (Myanmar), Cuba, Iran, North Korea, (North) Sudan, Syria. Related services include incidental services pertaining to any/all aspects of this work to be performed under a resulting contract (including transportation, fuel, lodging, meals, and communications expenses).</w:t>
      </w:r>
    </w:p>
    <w:p w14:paraId="09E6C548" w14:textId="77777777" w:rsidR="0063131D" w:rsidRPr="003D042C" w:rsidRDefault="0063131D" w:rsidP="009A37BB">
      <w:pPr>
        <w:jc w:val="both"/>
        <w:rPr>
          <w:sz w:val="22"/>
          <w:szCs w:val="22"/>
        </w:rPr>
      </w:pPr>
    </w:p>
    <w:p w14:paraId="752B0C88" w14:textId="77777777" w:rsidR="00443DA6" w:rsidRPr="003D042C" w:rsidRDefault="00443DA6" w:rsidP="009A37BB">
      <w:pPr>
        <w:numPr>
          <w:ilvl w:val="1"/>
          <w:numId w:val="22"/>
        </w:numPr>
        <w:ind w:left="540" w:hanging="540"/>
        <w:jc w:val="both"/>
        <w:rPr>
          <w:b/>
          <w:sz w:val="22"/>
          <w:szCs w:val="22"/>
        </w:rPr>
      </w:pPr>
      <w:r w:rsidRPr="003D042C">
        <w:rPr>
          <w:b/>
          <w:sz w:val="22"/>
          <w:szCs w:val="22"/>
        </w:rPr>
        <w:t>Chronological List of Proposal Events</w:t>
      </w:r>
    </w:p>
    <w:p w14:paraId="0F8CB226" w14:textId="77777777" w:rsidR="00443DA6" w:rsidRPr="003D042C" w:rsidRDefault="00443DA6" w:rsidP="009A37BB">
      <w:pPr>
        <w:jc w:val="both"/>
        <w:rPr>
          <w:sz w:val="22"/>
          <w:szCs w:val="22"/>
        </w:rPr>
      </w:pPr>
    </w:p>
    <w:p w14:paraId="247CC802" w14:textId="3E676A92" w:rsidR="00443DA6" w:rsidRDefault="00443DA6" w:rsidP="009A37BB">
      <w:pPr>
        <w:jc w:val="both"/>
        <w:rPr>
          <w:bCs/>
          <w:sz w:val="22"/>
          <w:szCs w:val="22"/>
        </w:rPr>
      </w:pPr>
      <w:r w:rsidRPr="009A37BB">
        <w:rPr>
          <w:bCs/>
          <w:sz w:val="22"/>
          <w:szCs w:val="22"/>
        </w:rPr>
        <w:t>The following calendar summarizes important dates in the solicitation process. Offerors must strictly follow these deadlines.</w:t>
      </w:r>
    </w:p>
    <w:p w14:paraId="20702ECC" w14:textId="0ABFFB5D" w:rsidR="00405E15" w:rsidRDefault="00405E15" w:rsidP="009A37BB">
      <w:pPr>
        <w:jc w:val="both"/>
        <w:rPr>
          <w:bCs/>
          <w:sz w:val="22"/>
          <w:szCs w:val="22"/>
        </w:rPr>
      </w:pPr>
    </w:p>
    <w:p w14:paraId="5B6595F9" w14:textId="6F070561" w:rsidR="00405E15" w:rsidRDefault="00405E15" w:rsidP="00405E15">
      <w:pPr>
        <w:ind w:hanging="14"/>
        <w:rPr>
          <w:sz w:val="22"/>
          <w:szCs w:val="22"/>
        </w:rPr>
      </w:pPr>
      <w:r w:rsidRPr="00405E15">
        <w:rPr>
          <w:sz w:val="22"/>
          <w:szCs w:val="22"/>
        </w:rPr>
        <w:t xml:space="preserve">RFP announced: </w:t>
      </w:r>
      <w:r w:rsidR="00730747">
        <w:rPr>
          <w:sz w:val="22"/>
          <w:szCs w:val="22"/>
        </w:rPr>
        <w:t>6</w:t>
      </w:r>
      <w:r w:rsidRPr="00405E15">
        <w:rPr>
          <w:sz w:val="22"/>
          <w:szCs w:val="22"/>
        </w:rPr>
        <w:t>/</w:t>
      </w:r>
      <w:r w:rsidR="00730747">
        <w:rPr>
          <w:sz w:val="22"/>
          <w:szCs w:val="22"/>
        </w:rPr>
        <w:t>September</w:t>
      </w:r>
      <w:r w:rsidRPr="00405E15">
        <w:rPr>
          <w:sz w:val="22"/>
          <w:szCs w:val="22"/>
        </w:rPr>
        <w:t xml:space="preserve">/2019 </w:t>
      </w:r>
    </w:p>
    <w:p w14:paraId="7B66417C" w14:textId="1F43A7F1" w:rsidR="00E531D5" w:rsidRPr="00405E15" w:rsidRDefault="00E531D5" w:rsidP="00E531D5">
      <w:pPr>
        <w:ind w:hanging="14"/>
        <w:rPr>
          <w:sz w:val="22"/>
          <w:szCs w:val="22"/>
        </w:rPr>
      </w:pPr>
      <w:proofErr w:type="spellStart"/>
      <w:r>
        <w:rPr>
          <w:sz w:val="22"/>
          <w:szCs w:val="22"/>
        </w:rPr>
        <w:t>Visite</w:t>
      </w:r>
      <w:proofErr w:type="spellEnd"/>
      <w:r>
        <w:rPr>
          <w:sz w:val="22"/>
          <w:szCs w:val="22"/>
        </w:rPr>
        <w:t xml:space="preserve"> of sites and Freezers: 11/September/2019</w:t>
      </w:r>
      <w:r>
        <w:rPr>
          <w:rStyle w:val="FootnoteReference"/>
          <w:sz w:val="22"/>
          <w:szCs w:val="22"/>
        </w:rPr>
        <w:footnoteReference w:id="2"/>
      </w:r>
    </w:p>
    <w:p w14:paraId="633764EC" w14:textId="72943D63" w:rsidR="00405E15" w:rsidRDefault="00405E15" w:rsidP="00405E15">
      <w:pPr>
        <w:ind w:hanging="14"/>
        <w:rPr>
          <w:sz w:val="22"/>
          <w:szCs w:val="22"/>
        </w:rPr>
      </w:pPr>
      <w:r w:rsidRPr="00405E15">
        <w:rPr>
          <w:sz w:val="22"/>
          <w:szCs w:val="22"/>
        </w:rPr>
        <w:t>Deadline for written questions:</w:t>
      </w:r>
      <w:r w:rsidR="00730747">
        <w:rPr>
          <w:sz w:val="22"/>
          <w:szCs w:val="22"/>
        </w:rPr>
        <w:t>1</w:t>
      </w:r>
      <w:r w:rsidR="00E531D5">
        <w:rPr>
          <w:sz w:val="22"/>
          <w:szCs w:val="22"/>
        </w:rPr>
        <w:t>2</w:t>
      </w:r>
      <w:r w:rsidRPr="00405E15">
        <w:rPr>
          <w:sz w:val="22"/>
          <w:szCs w:val="22"/>
        </w:rPr>
        <w:t>/</w:t>
      </w:r>
      <w:r w:rsidR="00730747">
        <w:rPr>
          <w:sz w:val="22"/>
          <w:szCs w:val="22"/>
        </w:rPr>
        <w:t>September</w:t>
      </w:r>
      <w:r w:rsidRPr="00405E15">
        <w:rPr>
          <w:sz w:val="22"/>
          <w:szCs w:val="22"/>
        </w:rPr>
        <w:t>/2019</w:t>
      </w:r>
    </w:p>
    <w:p w14:paraId="5F279F0E" w14:textId="3066E80F" w:rsidR="00405E15" w:rsidRPr="00405E15" w:rsidRDefault="00405E15" w:rsidP="00405E15">
      <w:pPr>
        <w:ind w:hanging="14"/>
        <w:rPr>
          <w:sz w:val="22"/>
          <w:szCs w:val="22"/>
        </w:rPr>
      </w:pPr>
      <w:r w:rsidRPr="00405E15">
        <w:rPr>
          <w:sz w:val="22"/>
          <w:szCs w:val="22"/>
        </w:rPr>
        <w:t xml:space="preserve">Answers provided to questions/clarifications: </w:t>
      </w:r>
      <w:r w:rsidR="00730747">
        <w:rPr>
          <w:sz w:val="22"/>
          <w:szCs w:val="22"/>
        </w:rPr>
        <w:t>13</w:t>
      </w:r>
      <w:r w:rsidRPr="00405E15">
        <w:rPr>
          <w:sz w:val="22"/>
          <w:szCs w:val="22"/>
        </w:rPr>
        <w:t>/</w:t>
      </w:r>
      <w:r w:rsidR="00730747">
        <w:rPr>
          <w:sz w:val="22"/>
          <w:szCs w:val="22"/>
        </w:rPr>
        <w:t>September</w:t>
      </w:r>
      <w:r w:rsidRPr="00405E15">
        <w:rPr>
          <w:sz w:val="22"/>
          <w:szCs w:val="22"/>
        </w:rPr>
        <w:t>/2019</w:t>
      </w:r>
      <w:r w:rsidRPr="00405E15">
        <w:rPr>
          <w:sz w:val="22"/>
          <w:szCs w:val="22"/>
        </w:rPr>
        <w:tab/>
      </w:r>
    </w:p>
    <w:p w14:paraId="0E0DB674" w14:textId="69886A81" w:rsidR="00405E15" w:rsidRPr="00405E15" w:rsidRDefault="00405E15" w:rsidP="00405E15">
      <w:pPr>
        <w:ind w:hanging="14"/>
        <w:rPr>
          <w:sz w:val="22"/>
          <w:szCs w:val="22"/>
        </w:rPr>
      </w:pPr>
      <w:r w:rsidRPr="00405E15">
        <w:rPr>
          <w:sz w:val="22"/>
          <w:szCs w:val="22"/>
        </w:rPr>
        <w:t xml:space="preserve">Proposal due date: 2:PM EST, </w:t>
      </w:r>
      <w:r w:rsidR="001B4AB0">
        <w:rPr>
          <w:sz w:val="22"/>
          <w:szCs w:val="22"/>
        </w:rPr>
        <w:t>Friday</w:t>
      </w:r>
      <w:r w:rsidRPr="00405E15">
        <w:rPr>
          <w:sz w:val="22"/>
          <w:szCs w:val="22"/>
        </w:rPr>
        <w:t xml:space="preserve"> </w:t>
      </w:r>
      <w:r w:rsidR="001B4AB0">
        <w:rPr>
          <w:sz w:val="22"/>
          <w:szCs w:val="22"/>
        </w:rPr>
        <w:t>20</w:t>
      </w:r>
      <w:r w:rsidRPr="00405E15">
        <w:rPr>
          <w:sz w:val="22"/>
          <w:szCs w:val="22"/>
        </w:rPr>
        <w:t>/</w:t>
      </w:r>
      <w:r w:rsidR="00730747">
        <w:rPr>
          <w:sz w:val="22"/>
          <w:szCs w:val="22"/>
        </w:rPr>
        <w:t>September</w:t>
      </w:r>
      <w:r w:rsidRPr="00405E15">
        <w:rPr>
          <w:sz w:val="22"/>
          <w:szCs w:val="22"/>
        </w:rPr>
        <w:t>/2019</w:t>
      </w:r>
    </w:p>
    <w:p w14:paraId="3F1D35DD" w14:textId="45C9086C" w:rsidR="00405E15" w:rsidRPr="00405E15" w:rsidRDefault="00405E15" w:rsidP="00405E15">
      <w:pPr>
        <w:ind w:hanging="14"/>
        <w:rPr>
          <w:sz w:val="22"/>
          <w:szCs w:val="22"/>
        </w:rPr>
      </w:pPr>
      <w:r w:rsidRPr="00405E15">
        <w:rPr>
          <w:sz w:val="22"/>
          <w:szCs w:val="22"/>
        </w:rPr>
        <w:t xml:space="preserve">Subcontract award (estimated): Between </w:t>
      </w:r>
      <w:r w:rsidR="00730747">
        <w:rPr>
          <w:sz w:val="22"/>
          <w:szCs w:val="22"/>
        </w:rPr>
        <w:t>30</w:t>
      </w:r>
      <w:r w:rsidRPr="00405E15">
        <w:rPr>
          <w:sz w:val="22"/>
          <w:szCs w:val="22"/>
        </w:rPr>
        <w:t xml:space="preserve">/September/2019 – </w:t>
      </w:r>
      <w:r w:rsidR="00730747">
        <w:rPr>
          <w:sz w:val="22"/>
          <w:szCs w:val="22"/>
        </w:rPr>
        <w:t>18</w:t>
      </w:r>
      <w:r w:rsidRPr="00405E15">
        <w:rPr>
          <w:sz w:val="22"/>
          <w:szCs w:val="22"/>
        </w:rPr>
        <w:t>/</w:t>
      </w:r>
      <w:r w:rsidR="00730747">
        <w:rPr>
          <w:sz w:val="22"/>
          <w:szCs w:val="22"/>
        </w:rPr>
        <w:t>October</w:t>
      </w:r>
      <w:r w:rsidRPr="00405E15">
        <w:rPr>
          <w:sz w:val="22"/>
          <w:szCs w:val="22"/>
        </w:rPr>
        <w:t>/2019</w:t>
      </w:r>
    </w:p>
    <w:p w14:paraId="47FF8AD5" w14:textId="77777777" w:rsidR="00443DA6" w:rsidRPr="009A37BB" w:rsidRDefault="00443DA6" w:rsidP="009A37BB">
      <w:pPr>
        <w:suppressAutoHyphens w:val="0"/>
        <w:jc w:val="both"/>
        <w:rPr>
          <w:bCs/>
          <w:sz w:val="22"/>
          <w:szCs w:val="22"/>
        </w:rPr>
      </w:pPr>
    </w:p>
    <w:p w14:paraId="317DE75E" w14:textId="77777777" w:rsidR="00443DA6" w:rsidRPr="009A37BB" w:rsidRDefault="00443DA6" w:rsidP="009A37BB">
      <w:pPr>
        <w:suppressAutoHyphens w:val="0"/>
        <w:jc w:val="both"/>
        <w:rPr>
          <w:bCs/>
          <w:sz w:val="22"/>
          <w:szCs w:val="22"/>
        </w:rPr>
      </w:pPr>
      <w:r w:rsidRPr="009A37BB">
        <w:rPr>
          <w:bCs/>
          <w:sz w:val="22"/>
          <w:szCs w:val="22"/>
        </w:rPr>
        <w:t>The dates above may be modified at the sole discretion of Chemonics. Any changes will be published in an amendment to this RFP.</w:t>
      </w:r>
    </w:p>
    <w:p w14:paraId="4621E0C2" w14:textId="77777777" w:rsidR="00443DA6" w:rsidRPr="009A37BB" w:rsidRDefault="00443DA6" w:rsidP="009A37BB">
      <w:pPr>
        <w:jc w:val="both"/>
        <w:rPr>
          <w:sz w:val="22"/>
          <w:szCs w:val="22"/>
        </w:rPr>
      </w:pPr>
    </w:p>
    <w:p w14:paraId="1CB843A0" w14:textId="3333C599" w:rsidR="00443DA6" w:rsidRPr="009A37BB" w:rsidRDefault="00443DA6" w:rsidP="009A37BB">
      <w:pPr>
        <w:jc w:val="both"/>
        <w:rPr>
          <w:sz w:val="22"/>
          <w:szCs w:val="22"/>
        </w:rPr>
      </w:pPr>
      <w:r w:rsidRPr="009A37BB">
        <w:rPr>
          <w:b/>
          <w:sz w:val="22"/>
          <w:szCs w:val="22"/>
        </w:rPr>
        <w:t>Written Questions and Clarifications.</w:t>
      </w:r>
      <w:r w:rsidRPr="009A37BB">
        <w:rPr>
          <w:sz w:val="22"/>
          <w:szCs w:val="22"/>
        </w:rPr>
        <w:t xml:space="preserve"> All questions or clarifications regarding this RFP must be in writing and submitted to </w:t>
      </w:r>
      <w:r w:rsidR="00502D67" w:rsidRPr="009A37BB">
        <w:rPr>
          <w:sz w:val="22"/>
          <w:szCs w:val="22"/>
        </w:rPr>
        <w:t>Jeskar Hansen Abraham</w:t>
      </w:r>
      <w:r w:rsidR="009F4676" w:rsidRPr="009A37BB">
        <w:rPr>
          <w:sz w:val="22"/>
          <w:szCs w:val="22"/>
        </w:rPr>
        <w:t xml:space="preserve"> at </w:t>
      </w:r>
      <w:hyperlink r:id="rId16" w:history="1">
        <w:r w:rsidR="00502D67" w:rsidRPr="009A37BB">
          <w:rPr>
            <w:rStyle w:val="Hyperlink"/>
            <w:sz w:val="22"/>
            <w:szCs w:val="22"/>
          </w:rPr>
          <w:t>jabraham@ghsc-psm.org</w:t>
        </w:r>
      </w:hyperlink>
      <w:r w:rsidR="00B35640" w:rsidRPr="009A37BB">
        <w:rPr>
          <w:sz w:val="22"/>
          <w:szCs w:val="22"/>
        </w:rPr>
        <w:t xml:space="preserve"> </w:t>
      </w:r>
      <w:r w:rsidRPr="009A37BB">
        <w:rPr>
          <w:sz w:val="22"/>
          <w:szCs w:val="22"/>
        </w:rPr>
        <w:t xml:space="preserve"> no later than </w:t>
      </w:r>
      <w:r w:rsidR="00405E15">
        <w:rPr>
          <w:sz w:val="22"/>
          <w:szCs w:val="22"/>
        </w:rPr>
        <w:t>2</w:t>
      </w:r>
      <w:r w:rsidR="009F4676" w:rsidRPr="009A37BB">
        <w:rPr>
          <w:sz w:val="22"/>
          <w:szCs w:val="22"/>
        </w:rPr>
        <w:t>:00</w:t>
      </w:r>
      <w:r w:rsidR="004C1093" w:rsidRPr="009A37BB">
        <w:rPr>
          <w:sz w:val="22"/>
          <w:szCs w:val="22"/>
        </w:rPr>
        <w:t xml:space="preserve"> </w:t>
      </w:r>
      <w:r w:rsidR="009F4676" w:rsidRPr="009A37BB">
        <w:rPr>
          <w:sz w:val="22"/>
          <w:szCs w:val="22"/>
        </w:rPr>
        <w:t>PM (EST) on</w:t>
      </w:r>
      <w:r w:rsidR="00867F9B" w:rsidRPr="009A37BB">
        <w:rPr>
          <w:sz w:val="22"/>
          <w:szCs w:val="22"/>
        </w:rPr>
        <w:t xml:space="preserve"> </w:t>
      </w:r>
      <w:r w:rsidR="002E2581">
        <w:rPr>
          <w:sz w:val="22"/>
          <w:szCs w:val="22"/>
        </w:rPr>
        <w:t>September</w:t>
      </w:r>
      <w:r w:rsidR="001A5F5A">
        <w:rPr>
          <w:sz w:val="22"/>
          <w:szCs w:val="22"/>
        </w:rPr>
        <w:t xml:space="preserve"> </w:t>
      </w:r>
      <w:r w:rsidR="002E2581">
        <w:rPr>
          <w:sz w:val="22"/>
          <w:szCs w:val="22"/>
        </w:rPr>
        <w:t>13</w:t>
      </w:r>
      <w:r w:rsidR="009F4676" w:rsidRPr="009A37BB">
        <w:rPr>
          <w:sz w:val="22"/>
          <w:szCs w:val="22"/>
        </w:rPr>
        <w:t>, 201</w:t>
      </w:r>
      <w:r w:rsidR="00502D67" w:rsidRPr="009A37BB">
        <w:rPr>
          <w:sz w:val="22"/>
          <w:szCs w:val="22"/>
        </w:rPr>
        <w:t>9</w:t>
      </w:r>
      <w:r w:rsidRPr="009A37BB">
        <w:rPr>
          <w:sz w:val="22"/>
          <w:szCs w:val="22"/>
        </w:rPr>
        <w:t>. Questions and requests for clarification, and the responses there</w:t>
      </w:r>
      <w:r w:rsidR="00604894" w:rsidRPr="009A37BB">
        <w:rPr>
          <w:sz w:val="22"/>
          <w:szCs w:val="22"/>
        </w:rPr>
        <w:t xml:space="preserve"> </w:t>
      </w:r>
      <w:r w:rsidRPr="009A37BB">
        <w:rPr>
          <w:sz w:val="22"/>
          <w:szCs w:val="22"/>
        </w:rPr>
        <w:t xml:space="preserve">to, will be circulated to all RFP recipients who have indicated an interest in this RFP. </w:t>
      </w:r>
    </w:p>
    <w:p w14:paraId="64072019" w14:textId="77777777" w:rsidR="00443DA6" w:rsidRPr="009A37BB" w:rsidRDefault="00443DA6" w:rsidP="009A37BB">
      <w:pPr>
        <w:jc w:val="both"/>
        <w:rPr>
          <w:sz w:val="22"/>
          <w:szCs w:val="22"/>
        </w:rPr>
      </w:pPr>
    </w:p>
    <w:p w14:paraId="00674A29" w14:textId="77777777" w:rsidR="00443DA6" w:rsidRPr="009A37BB" w:rsidRDefault="00443DA6" w:rsidP="009A37BB">
      <w:pPr>
        <w:jc w:val="both"/>
        <w:rPr>
          <w:sz w:val="22"/>
          <w:szCs w:val="22"/>
        </w:rPr>
      </w:pPr>
      <w:r w:rsidRPr="009A37BB">
        <w:rPr>
          <w:sz w:val="22"/>
          <w:szCs w:val="22"/>
        </w:rPr>
        <w:t xml:space="preserve">Only written answers from Chemonics will be considered official and carry weight in the RFP process and subsequent evaluation. Any answers received outside the official channel, whether received verbally or in writing, from employees or representatives of Chemonics International, the </w:t>
      </w:r>
      <w:r w:rsidR="009F4676" w:rsidRPr="009A37BB">
        <w:rPr>
          <w:sz w:val="22"/>
          <w:szCs w:val="22"/>
        </w:rPr>
        <w:t>GHSC-PSM</w:t>
      </w:r>
      <w:r w:rsidRPr="009A37BB">
        <w:rPr>
          <w:sz w:val="22"/>
          <w:szCs w:val="22"/>
        </w:rPr>
        <w:t xml:space="preserve"> project, or any other party, will not be considered official responses regarding this RFP.</w:t>
      </w:r>
    </w:p>
    <w:p w14:paraId="1594A9AA" w14:textId="77777777" w:rsidR="00443DA6" w:rsidRPr="009A37BB" w:rsidRDefault="00443DA6" w:rsidP="009A37BB">
      <w:pPr>
        <w:jc w:val="both"/>
        <w:rPr>
          <w:sz w:val="22"/>
          <w:szCs w:val="22"/>
        </w:rPr>
      </w:pPr>
      <w:bookmarkStart w:id="4" w:name="_GoBack"/>
      <w:bookmarkEnd w:id="4"/>
    </w:p>
    <w:p w14:paraId="033D9D07" w14:textId="09DC2AC0" w:rsidR="00443DA6" w:rsidRPr="003D042C" w:rsidRDefault="00443DA6" w:rsidP="009A37BB">
      <w:pPr>
        <w:jc w:val="both"/>
        <w:rPr>
          <w:sz w:val="22"/>
          <w:szCs w:val="22"/>
        </w:rPr>
      </w:pPr>
      <w:r w:rsidRPr="009A37BB">
        <w:rPr>
          <w:b/>
          <w:bCs/>
          <w:sz w:val="22"/>
          <w:szCs w:val="22"/>
        </w:rPr>
        <w:t>Proposal Submission Date.</w:t>
      </w:r>
      <w:r w:rsidR="00277403" w:rsidRPr="009A37BB">
        <w:rPr>
          <w:b/>
          <w:bCs/>
          <w:sz w:val="22"/>
          <w:szCs w:val="22"/>
        </w:rPr>
        <w:t xml:space="preserve"> </w:t>
      </w:r>
      <w:r w:rsidR="00917242" w:rsidRPr="009A37BB">
        <w:rPr>
          <w:sz w:val="22"/>
          <w:szCs w:val="22"/>
        </w:rPr>
        <w:t>The</w:t>
      </w:r>
      <w:r w:rsidR="000E1A09" w:rsidRPr="009A37BB">
        <w:rPr>
          <w:sz w:val="22"/>
          <w:szCs w:val="22"/>
        </w:rPr>
        <w:t xml:space="preserve"> </w:t>
      </w:r>
      <w:r w:rsidRPr="009A37BB">
        <w:rPr>
          <w:sz w:val="22"/>
          <w:szCs w:val="22"/>
        </w:rPr>
        <w:t xml:space="preserve">proposal must be received by </w:t>
      </w:r>
      <w:r w:rsidR="00405E15">
        <w:rPr>
          <w:sz w:val="22"/>
          <w:szCs w:val="22"/>
        </w:rPr>
        <w:t>2</w:t>
      </w:r>
      <w:r w:rsidR="009F4676" w:rsidRPr="009A37BB">
        <w:rPr>
          <w:sz w:val="22"/>
          <w:szCs w:val="22"/>
        </w:rPr>
        <w:t xml:space="preserve">:00PM (EST) on </w:t>
      </w:r>
      <w:r w:rsidR="002E2581">
        <w:rPr>
          <w:sz w:val="22"/>
          <w:szCs w:val="22"/>
        </w:rPr>
        <w:t>Sep</w:t>
      </w:r>
      <w:r w:rsidR="00502D67" w:rsidRPr="009A37BB">
        <w:rPr>
          <w:sz w:val="22"/>
          <w:szCs w:val="22"/>
        </w:rPr>
        <w:t>t</w:t>
      </w:r>
      <w:r w:rsidR="002E2581">
        <w:rPr>
          <w:sz w:val="22"/>
          <w:szCs w:val="22"/>
        </w:rPr>
        <w:t>ember</w:t>
      </w:r>
      <w:r w:rsidR="00A303B0" w:rsidRPr="009A37BB">
        <w:rPr>
          <w:sz w:val="22"/>
          <w:szCs w:val="22"/>
        </w:rPr>
        <w:t xml:space="preserve"> </w:t>
      </w:r>
      <w:r w:rsidR="001B4AB0">
        <w:rPr>
          <w:sz w:val="22"/>
          <w:szCs w:val="22"/>
        </w:rPr>
        <w:t>20</w:t>
      </w:r>
      <w:r w:rsidR="00917242" w:rsidRPr="009A37BB">
        <w:rPr>
          <w:sz w:val="22"/>
          <w:szCs w:val="22"/>
        </w:rPr>
        <w:t>, 201</w:t>
      </w:r>
      <w:r w:rsidR="00502D67" w:rsidRPr="009A37BB">
        <w:rPr>
          <w:sz w:val="22"/>
          <w:szCs w:val="22"/>
        </w:rPr>
        <w:t>9</w:t>
      </w:r>
      <w:r w:rsidRPr="009A37BB">
        <w:rPr>
          <w:sz w:val="22"/>
          <w:szCs w:val="22"/>
        </w:rPr>
        <w:t>. Late offer will be considered at the discretion of Chemonics.</w:t>
      </w:r>
    </w:p>
    <w:p w14:paraId="6DBDD536" w14:textId="77777777" w:rsidR="00443DA6" w:rsidRPr="003D042C" w:rsidRDefault="00443DA6" w:rsidP="009A37BB">
      <w:pPr>
        <w:jc w:val="both"/>
        <w:rPr>
          <w:sz w:val="22"/>
          <w:szCs w:val="22"/>
        </w:rPr>
      </w:pPr>
    </w:p>
    <w:p w14:paraId="4C3EFB87" w14:textId="7F0A29FA" w:rsidR="00443DA6" w:rsidRDefault="00443DA6" w:rsidP="009A37BB">
      <w:pPr>
        <w:jc w:val="both"/>
        <w:rPr>
          <w:sz w:val="22"/>
          <w:szCs w:val="22"/>
        </w:rPr>
      </w:pPr>
      <w:r w:rsidRPr="003D042C">
        <w:rPr>
          <w:b/>
          <w:bCs/>
          <w:sz w:val="22"/>
          <w:szCs w:val="22"/>
        </w:rPr>
        <w:lastRenderedPageBreak/>
        <w:t>Subcontract Award (estimated).</w:t>
      </w:r>
      <w:r w:rsidRPr="003D042C">
        <w:rPr>
          <w:bCs/>
          <w:sz w:val="22"/>
          <w:szCs w:val="22"/>
        </w:rPr>
        <w:t xml:space="preserve"> </w:t>
      </w:r>
      <w:r w:rsidRPr="003D042C">
        <w:rPr>
          <w:sz w:val="22"/>
          <w:szCs w:val="22"/>
        </w:rPr>
        <w:t>Chemonics will select the proposal that offers the best value based upon the evaluat</w:t>
      </w:r>
      <w:r w:rsidR="00B7007B">
        <w:rPr>
          <w:sz w:val="22"/>
          <w:szCs w:val="22"/>
        </w:rPr>
        <w:t>ion criteria stated in this RFP.</w:t>
      </w:r>
    </w:p>
    <w:p w14:paraId="43F9641D" w14:textId="77777777" w:rsidR="00A76B16" w:rsidRPr="003D042C" w:rsidRDefault="00A76B16" w:rsidP="009A37BB">
      <w:pPr>
        <w:jc w:val="both"/>
        <w:rPr>
          <w:sz w:val="22"/>
          <w:szCs w:val="22"/>
        </w:rPr>
      </w:pPr>
    </w:p>
    <w:p w14:paraId="27443DF7" w14:textId="77777777" w:rsidR="00443DA6" w:rsidRPr="003D042C" w:rsidRDefault="00443DA6" w:rsidP="009A37BB">
      <w:pPr>
        <w:numPr>
          <w:ilvl w:val="1"/>
          <w:numId w:val="22"/>
        </w:numPr>
        <w:ind w:left="540" w:hanging="540"/>
        <w:jc w:val="both"/>
        <w:rPr>
          <w:b/>
          <w:sz w:val="22"/>
          <w:szCs w:val="22"/>
        </w:rPr>
      </w:pPr>
      <w:r w:rsidRPr="003D042C">
        <w:rPr>
          <w:b/>
          <w:sz w:val="22"/>
          <w:szCs w:val="22"/>
        </w:rPr>
        <w:t>Validity Period</w:t>
      </w:r>
    </w:p>
    <w:p w14:paraId="0009F0FF" w14:textId="77777777" w:rsidR="00443DA6" w:rsidRPr="003D042C" w:rsidRDefault="00443DA6" w:rsidP="009A37BB">
      <w:pPr>
        <w:ind w:left="540"/>
        <w:jc w:val="both"/>
        <w:rPr>
          <w:sz w:val="22"/>
          <w:szCs w:val="22"/>
        </w:rPr>
      </w:pPr>
    </w:p>
    <w:p w14:paraId="76445EFE" w14:textId="79BFAA28" w:rsidR="00443DA6" w:rsidRPr="003D042C" w:rsidRDefault="00443DA6" w:rsidP="009A37BB">
      <w:pPr>
        <w:pStyle w:val="BodyTextIndent2"/>
        <w:ind w:left="0" w:firstLine="0"/>
        <w:jc w:val="both"/>
      </w:pPr>
      <w:r w:rsidRPr="003D042C">
        <w:rPr>
          <w:sz w:val="22"/>
          <w:szCs w:val="22"/>
        </w:rPr>
        <w:t xml:space="preserve">Offerors’ proposals must remain valid for </w:t>
      </w:r>
      <w:r w:rsidR="00CB1859">
        <w:rPr>
          <w:sz w:val="22"/>
          <w:szCs w:val="22"/>
        </w:rPr>
        <w:t>90</w:t>
      </w:r>
      <w:r w:rsidRPr="003D042C">
        <w:rPr>
          <w:sz w:val="22"/>
          <w:szCs w:val="22"/>
        </w:rPr>
        <w:t xml:space="preserve"> calendar days after the proposal deadline.</w:t>
      </w:r>
    </w:p>
    <w:p w14:paraId="37FD3FB6" w14:textId="77777777" w:rsidR="00443DA6" w:rsidRPr="003D042C" w:rsidRDefault="00443DA6" w:rsidP="009A37BB">
      <w:pPr>
        <w:numPr>
          <w:ilvl w:val="1"/>
          <w:numId w:val="22"/>
        </w:numPr>
        <w:ind w:left="540" w:hanging="540"/>
        <w:jc w:val="both"/>
        <w:rPr>
          <w:b/>
          <w:sz w:val="22"/>
          <w:szCs w:val="22"/>
        </w:rPr>
      </w:pPr>
      <w:bookmarkStart w:id="5" w:name="_Hlk516228709"/>
      <w:r w:rsidRPr="003D042C">
        <w:rPr>
          <w:b/>
          <w:sz w:val="22"/>
          <w:szCs w:val="22"/>
        </w:rPr>
        <w:t>Evaluation and Basis for Award</w:t>
      </w:r>
    </w:p>
    <w:bookmarkEnd w:id="5"/>
    <w:p w14:paraId="0982001D" w14:textId="77777777" w:rsidR="00443DA6" w:rsidRPr="003D042C" w:rsidRDefault="00443DA6" w:rsidP="009A37BB">
      <w:pPr>
        <w:jc w:val="both"/>
        <w:rPr>
          <w:color w:val="FF0000"/>
          <w:sz w:val="22"/>
          <w:szCs w:val="22"/>
        </w:rPr>
      </w:pPr>
    </w:p>
    <w:p w14:paraId="19AFB10A" w14:textId="7D57D53E" w:rsidR="007C7353" w:rsidRPr="007E645B" w:rsidRDefault="00443DA6" w:rsidP="009A37BB">
      <w:pPr>
        <w:jc w:val="both"/>
        <w:rPr>
          <w:sz w:val="22"/>
          <w:szCs w:val="22"/>
        </w:rPr>
      </w:pPr>
      <w:r w:rsidRPr="007E645B">
        <w:rPr>
          <w:sz w:val="22"/>
          <w:szCs w:val="22"/>
        </w:rPr>
        <w:t xml:space="preserve">An award will be made to the offeror whose proposal is determined to be responsive to this solicitation </w:t>
      </w:r>
      <w:r w:rsidR="00AB4B80" w:rsidRPr="007E645B">
        <w:rPr>
          <w:sz w:val="22"/>
          <w:szCs w:val="22"/>
        </w:rPr>
        <w:t xml:space="preserve">document, meets the eligibility </w:t>
      </w:r>
      <w:r w:rsidRPr="007E645B">
        <w:rPr>
          <w:sz w:val="22"/>
          <w:szCs w:val="22"/>
        </w:rPr>
        <w:t xml:space="preserve">criteria stated </w:t>
      </w:r>
      <w:r w:rsidR="00943716" w:rsidRPr="007E645B">
        <w:rPr>
          <w:sz w:val="22"/>
          <w:szCs w:val="22"/>
        </w:rPr>
        <w:t>below</w:t>
      </w:r>
      <w:r w:rsidRPr="007E645B">
        <w:rPr>
          <w:sz w:val="22"/>
          <w:szCs w:val="22"/>
        </w:rPr>
        <w:t xml:space="preserve">, meets the technical, management/personnel, and corporate capability requirements, and is determined to represent the best value to Chemonics. Best value will be decided using the </w:t>
      </w:r>
      <w:r w:rsidR="00282127" w:rsidRPr="007E645B">
        <w:rPr>
          <w:sz w:val="22"/>
          <w:szCs w:val="22"/>
        </w:rPr>
        <w:t>lowest price technically acceptable</w:t>
      </w:r>
      <w:r w:rsidR="007C7353" w:rsidRPr="007E645B">
        <w:rPr>
          <w:sz w:val="22"/>
          <w:szCs w:val="22"/>
        </w:rPr>
        <w:t xml:space="preserve"> </w:t>
      </w:r>
      <w:proofErr w:type="gramStart"/>
      <w:r w:rsidR="007C7353" w:rsidRPr="007E645B">
        <w:rPr>
          <w:sz w:val="22"/>
          <w:szCs w:val="22"/>
        </w:rPr>
        <w:t>and also</w:t>
      </w:r>
      <w:proofErr w:type="gramEnd"/>
      <w:r w:rsidR="007C7353" w:rsidRPr="007E645B">
        <w:rPr>
          <w:sz w:val="22"/>
          <w:szCs w:val="22"/>
        </w:rPr>
        <w:t xml:space="preserve"> based on the respect of WHO standards such as: </w:t>
      </w:r>
    </w:p>
    <w:p w14:paraId="2D9CA296" w14:textId="77777777" w:rsidR="007C7353" w:rsidRPr="007E645B" w:rsidRDefault="007C7353" w:rsidP="009A37BB">
      <w:pPr>
        <w:jc w:val="both"/>
        <w:rPr>
          <w:sz w:val="22"/>
          <w:szCs w:val="22"/>
        </w:rPr>
      </w:pPr>
    </w:p>
    <w:p w14:paraId="3969B874" w14:textId="06A46BB5" w:rsidR="004E0728" w:rsidRPr="007E645B" w:rsidRDefault="004E0728" w:rsidP="009A37BB">
      <w:pPr>
        <w:numPr>
          <w:ilvl w:val="0"/>
          <w:numId w:val="50"/>
        </w:numPr>
        <w:suppressAutoHyphens w:val="0"/>
        <w:jc w:val="both"/>
        <w:rPr>
          <w:sz w:val="22"/>
          <w:szCs w:val="22"/>
        </w:rPr>
      </w:pPr>
      <w:r>
        <w:rPr>
          <w:sz w:val="22"/>
          <w:szCs w:val="22"/>
        </w:rPr>
        <w:t xml:space="preserve">Guide to good </w:t>
      </w:r>
      <w:r w:rsidR="004B69C5">
        <w:rPr>
          <w:sz w:val="22"/>
          <w:szCs w:val="22"/>
        </w:rPr>
        <w:t xml:space="preserve">Preventive maintenance of </w:t>
      </w:r>
      <w:r w:rsidR="000C67C1">
        <w:rPr>
          <w:sz w:val="22"/>
          <w:szCs w:val="22"/>
        </w:rPr>
        <w:t>Ultra low Panasonic Freezer</w:t>
      </w:r>
    </w:p>
    <w:p w14:paraId="27D60C90" w14:textId="2A91C638" w:rsidR="004E0728" w:rsidRPr="007E645B" w:rsidRDefault="004E0728" w:rsidP="009A37BB">
      <w:pPr>
        <w:numPr>
          <w:ilvl w:val="0"/>
          <w:numId w:val="50"/>
        </w:numPr>
        <w:suppressAutoHyphens w:val="0"/>
        <w:jc w:val="both"/>
        <w:rPr>
          <w:sz w:val="22"/>
          <w:szCs w:val="22"/>
        </w:rPr>
      </w:pPr>
      <w:r w:rsidRPr="007E645B">
        <w:rPr>
          <w:sz w:val="22"/>
          <w:szCs w:val="22"/>
        </w:rPr>
        <w:t>WHO good distribution pract</w:t>
      </w:r>
      <w:r>
        <w:rPr>
          <w:sz w:val="22"/>
          <w:szCs w:val="22"/>
        </w:rPr>
        <w:t xml:space="preserve">ices for </w:t>
      </w:r>
      <w:r w:rsidR="000C67C1">
        <w:rPr>
          <w:sz w:val="22"/>
          <w:szCs w:val="22"/>
        </w:rPr>
        <w:t xml:space="preserve">Ultra Low Temperature </w:t>
      </w:r>
      <w:proofErr w:type="spellStart"/>
      <w:r w:rsidR="000C67C1">
        <w:rPr>
          <w:sz w:val="22"/>
          <w:szCs w:val="22"/>
        </w:rPr>
        <w:t>ewuipment</w:t>
      </w:r>
      <w:proofErr w:type="spellEnd"/>
      <w:r>
        <w:rPr>
          <w:sz w:val="22"/>
          <w:szCs w:val="22"/>
        </w:rPr>
        <w:t xml:space="preserve"> </w:t>
      </w:r>
    </w:p>
    <w:p w14:paraId="0F68D00D" w14:textId="77777777" w:rsidR="007C7353" w:rsidRPr="007E645B" w:rsidRDefault="007C7353" w:rsidP="009A37BB">
      <w:pPr>
        <w:suppressAutoHyphens w:val="0"/>
        <w:ind w:left="720"/>
        <w:jc w:val="both"/>
        <w:rPr>
          <w:sz w:val="22"/>
          <w:szCs w:val="22"/>
        </w:rPr>
      </w:pPr>
    </w:p>
    <w:p w14:paraId="1D8923CF" w14:textId="77777777" w:rsidR="004B69C5" w:rsidRPr="000F1A04" w:rsidRDefault="004B69C5" w:rsidP="009A37BB">
      <w:pPr>
        <w:pStyle w:val="BodyText3"/>
        <w:spacing w:after="0"/>
        <w:jc w:val="both"/>
        <w:rPr>
          <w:sz w:val="22"/>
          <w:szCs w:val="22"/>
          <w:lang w:val="en-US"/>
        </w:rPr>
      </w:pPr>
      <w:r w:rsidRPr="007E645B">
        <w:rPr>
          <w:sz w:val="22"/>
          <w:szCs w:val="22"/>
        </w:rPr>
        <w:t xml:space="preserve">This RFP will use the lowest price technically acceptable process to determine best value. That means that </w:t>
      </w:r>
      <w:r w:rsidRPr="007E645B">
        <w:rPr>
          <w:sz w:val="22"/>
          <w:szCs w:val="22"/>
          <w:lang w:val="en-US"/>
        </w:rPr>
        <w:t xml:space="preserve">the </w:t>
      </w:r>
      <w:r w:rsidRPr="007E645B">
        <w:rPr>
          <w:sz w:val="22"/>
          <w:szCs w:val="22"/>
        </w:rPr>
        <w:t xml:space="preserve">proposal will be evaluated to determine whether it meets the required criteria </w:t>
      </w:r>
      <w:r>
        <w:rPr>
          <w:sz w:val="22"/>
          <w:szCs w:val="22"/>
          <w:lang w:val="en-US"/>
        </w:rPr>
        <w:t xml:space="preserve">and </w:t>
      </w:r>
      <w:r w:rsidRPr="007E645B">
        <w:rPr>
          <w:sz w:val="22"/>
          <w:szCs w:val="22"/>
        </w:rPr>
        <w:t>sub-criteria</w:t>
      </w:r>
      <w:r>
        <w:rPr>
          <w:sz w:val="22"/>
          <w:szCs w:val="22"/>
          <w:lang w:val="en-US"/>
        </w:rPr>
        <w:t xml:space="preserve">. </w:t>
      </w:r>
      <w:r w:rsidRPr="007E645B">
        <w:rPr>
          <w:sz w:val="22"/>
          <w:szCs w:val="22"/>
          <w:lang w:val="en-US"/>
        </w:rPr>
        <w:t xml:space="preserve"> </w:t>
      </w:r>
    </w:p>
    <w:p w14:paraId="0D11AA2E" w14:textId="2A1B3295" w:rsidR="001010B5" w:rsidRPr="004B69C5" w:rsidRDefault="00AB4B80" w:rsidP="009A37BB">
      <w:pPr>
        <w:pStyle w:val="BodyText3"/>
        <w:spacing w:after="0"/>
        <w:jc w:val="both"/>
        <w:rPr>
          <w:sz w:val="22"/>
          <w:szCs w:val="22"/>
          <w:lang w:val="en-US"/>
        </w:rPr>
      </w:pPr>
      <w:r w:rsidRPr="007E645B">
        <w:rPr>
          <w:sz w:val="22"/>
          <w:szCs w:val="22"/>
          <w:lang w:val="en-US"/>
        </w:rPr>
        <w:t xml:space="preserve"> </w:t>
      </w:r>
    </w:p>
    <w:p w14:paraId="761FDBC8" w14:textId="165F3F99" w:rsidR="002A1E79" w:rsidRPr="00895D25" w:rsidRDefault="002A1E79" w:rsidP="009A37BB">
      <w:pPr>
        <w:pStyle w:val="BodyText3"/>
        <w:spacing w:after="0"/>
        <w:jc w:val="both"/>
        <w:rPr>
          <w:sz w:val="22"/>
          <w:szCs w:val="22"/>
          <w:shd w:val="clear" w:color="auto" w:fill="BFBFBF"/>
        </w:rPr>
      </w:pPr>
      <w:r w:rsidRPr="00A6373B">
        <w:rPr>
          <w:sz w:val="22"/>
          <w:szCs w:val="22"/>
          <w:shd w:val="clear" w:color="auto" w:fill="BFBFBF"/>
        </w:rPr>
        <w:t>Cost elements to be submitted:</w:t>
      </w:r>
      <w:bookmarkStart w:id="6" w:name="_Hlk518400767"/>
    </w:p>
    <w:bookmarkEnd w:id="6"/>
    <w:p w14:paraId="3F3F841D" w14:textId="77777777" w:rsidR="002A1E79" w:rsidRDefault="002A1E79" w:rsidP="009A37BB">
      <w:pPr>
        <w:jc w:val="both"/>
        <w:rPr>
          <w:snapToGrid w:val="0"/>
          <w:sz w:val="22"/>
          <w:szCs w:val="22"/>
        </w:rPr>
      </w:pPr>
    </w:p>
    <w:p w14:paraId="02BC1B24" w14:textId="495CBFAE" w:rsidR="002A1E79" w:rsidRDefault="002A1E79" w:rsidP="009A37BB">
      <w:pPr>
        <w:jc w:val="both"/>
        <w:rPr>
          <w:sz w:val="22"/>
          <w:szCs w:val="22"/>
        </w:rPr>
      </w:pPr>
      <w:r w:rsidRPr="003D042C">
        <w:rPr>
          <w:snapToGrid w:val="0"/>
          <w:sz w:val="22"/>
          <w:szCs w:val="22"/>
        </w:rPr>
        <w:t>Evaluation points will not be awarded for cost. Cost will primarily be evaluated for realism and reasonableness. I</w:t>
      </w:r>
      <w:r w:rsidRPr="003D042C">
        <w:rPr>
          <w:sz w:val="22"/>
          <w:szCs w:val="22"/>
        </w:rPr>
        <w:t>f technical scores are determined to be nearly equal, cost will become the determining factor.</w:t>
      </w:r>
    </w:p>
    <w:p w14:paraId="06325A05" w14:textId="77777777" w:rsidR="00A6373B" w:rsidRDefault="00A6373B" w:rsidP="009A37BB">
      <w:pPr>
        <w:jc w:val="both"/>
        <w:rPr>
          <w:sz w:val="22"/>
          <w:szCs w:val="22"/>
        </w:rPr>
      </w:pPr>
    </w:p>
    <w:p w14:paraId="6122BD9F" w14:textId="4F42E1FF" w:rsidR="00443DA6" w:rsidRPr="005B4AFE" w:rsidRDefault="00443DA6" w:rsidP="009A37BB">
      <w:pPr>
        <w:numPr>
          <w:ilvl w:val="1"/>
          <w:numId w:val="22"/>
        </w:numPr>
        <w:ind w:left="540" w:hanging="540"/>
        <w:jc w:val="both"/>
        <w:rPr>
          <w:b/>
          <w:bCs/>
          <w:sz w:val="22"/>
          <w:szCs w:val="22"/>
        </w:rPr>
      </w:pPr>
      <w:r w:rsidRPr="005B4AFE">
        <w:rPr>
          <w:b/>
          <w:bCs/>
          <w:sz w:val="22"/>
          <w:szCs w:val="22"/>
        </w:rPr>
        <w:t>Negotiations</w:t>
      </w:r>
    </w:p>
    <w:p w14:paraId="0CD170E7" w14:textId="77777777" w:rsidR="00443DA6" w:rsidRPr="003D042C" w:rsidRDefault="00443DA6" w:rsidP="009A37BB">
      <w:pPr>
        <w:ind w:left="540"/>
        <w:jc w:val="both"/>
        <w:rPr>
          <w:sz w:val="22"/>
          <w:szCs w:val="22"/>
        </w:rPr>
      </w:pPr>
    </w:p>
    <w:p w14:paraId="59E51639" w14:textId="75EC5403" w:rsidR="00443DA6" w:rsidRDefault="00443DA6" w:rsidP="009A37BB">
      <w:pPr>
        <w:pStyle w:val="BodyTextIndent2"/>
        <w:ind w:left="0" w:firstLine="0"/>
        <w:jc w:val="both"/>
        <w:rPr>
          <w:sz w:val="22"/>
          <w:szCs w:val="22"/>
        </w:rPr>
      </w:pPr>
      <w:r w:rsidRPr="003D042C">
        <w:rPr>
          <w:sz w:val="22"/>
          <w:szCs w:val="22"/>
        </w:rPr>
        <w:t xml:space="preserve">It is anticipated that a subcontract will be awarded solely on the basis of the original offers received. However, Chemonics reserves the right to conduct discussions, negotiations and/or request clarifications prior to awarding a subcontract. </w:t>
      </w:r>
    </w:p>
    <w:p w14:paraId="39DF752A" w14:textId="77777777" w:rsidR="00411390" w:rsidRPr="003D042C" w:rsidRDefault="00411390" w:rsidP="009A37BB">
      <w:pPr>
        <w:pStyle w:val="BodyTextIndent2"/>
        <w:ind w:left="0" w:firstLine="0"/>
        <w:jc w:val="both"/>
        <w:rPr>
          <w:sz w:val="22"/>
          <w:szCs w:val="22"/>
        </w:rPr>
      </w:pPr>
    </w:p>
    <w:p w14:paraId="44926D69" w14:textId="1C0202B8" w:rsidR="00443DA6" w:rsidRPr="003D042C" w:rsidRDefault="00443DA6" w:rsidP="009A37BB">
      <w:pPr>
        <w:ind w:left="540"/>
        <w:jc w:val="both"/>
        <w:rPr>
          <w:sz w:val="22"/>
          <w:szCs w:val="22"/>
          <w:highlight w:val="yellow"/>
        </w:rPr>
      </w:pPr>
    </w:p>
    <w:p w14:paraId="407C33C7" w14:textId="77777777" w:rsidR="00443DA6" w:rsidRPr="005B4AFE" w:rsidRDefault="00443DA6" w:rsidP="009A37BB">
      <w:pPr>
        <w:numPr>
          <w:ilvl w:val="1"/>
          <w:numId w:val="22"/>
        </w:numPr>
        <w:ind w:left="540" w:hanging="540"/>
        <w:jc w:val="both"/>
        <w:rPr>
          <w:b/>
          <w:bCs/>
          <w:sz w:val="22"/>
          <w:szCs w:val="22"/>
        </w:rPr>
      </w:pPr>
      <w:r w:rsidRPr="005B4AFE">
        <w:rPr>
          <w:b/>
          <w:bCs/>
          <w:sz w:val="22"/>
          <w:szCs w:val="22"/>
        </w:rPr>
        <w:t>Terms of Subcontract</w:t>
      </w:r>
    </w:p>
    <w:p w14:paraId="77DB42F0" w14:textId="77777777" w:rsidR="00443DA6" w:rsidRPr="003D042C" w:rsidRDefault="00443DA6" w:rsidP="009A37BB">
      <w:pPr>
        <w:jc w:val="both"/>
        <w:rPr>
          <w:sz w:val="22"/>
          <w:szCs w:val="22"/>
        </w:rPr>
      </w:pPr>
    </w:p>
    <w:p w14:paraId="31A3F5BD" w14:textId="08910041" w:rsidR="00443DA6" w:rsidRPr="003D042C" w:rsidRDefault="00443DA6" w:rsidP="009A37BB">
      <w:pPr>
        <w:jc w:val="both"/>
        <w:rPr>
          <w:sz w:val="22"/>
          <w:szCs w:val="22"/>
        </w:rPr>
      </w:pPr>
      <w:r w:rsidRPr="003D042C">
        <w:rPr>
          <w:sz w:val="22"/>
          <w:szCs w:val="22"/>
        </w:rPr>
        <w:t xml:space="preserve">This is a request for proposal. Chemonics will use the template shown in section III to finalize the subcontract. Terms and clauses are not subject to negotiation. By submitting a proposal, offeror certify that they understand and agree to </w:t>
      </w:r>
      <w:proofErr w:type="gramStart"/>
      <w:r w:rsidRPr="003D042C">
        <w:rPr>
          <w:sz w:val="22"/>
          <w:szCs w:val="22"/>
        </w:rPr>
        <w:t>all of</w:t>
      </w:r>
      <w:proofErr w:type="gramEnd"/>
      <w:r w:rsidRPr="003D042C">
        <w:rPr>
          <w:sz w:val="22"/>
          <w:szCs w:val="22"/>
        </w:rPr>
        <w:t xml:space="preserve"> the terms and clauses contained in section III.</w:t>
      </w:r>
    </w:p>
    <w:p w14:paraId="7A171392" w14:textId="77777777" w:rsidR="00443DA6" w:rsidRPr="003D042C" w:rsidRDefault="00443DA6" w:rsidP="009A37BB">
      <w:pPr>
        <w:jc w:val="both"/>
        <w:rPr>
          <w:sz w:val="22"/>
          <w:szCs w:val="22"/>
        </w:rPr>
      </w:pPr>
    </w:p>
    <w:p w14:paraId="6256C5EB" w14:textId="77777777" w:rsidR="00443DA6" w:rsidRPr="005B4AFE" w:rsidRDefault="00443DA6" w:rsidP="009A37BB">
      <w:pPr>
        <w:numPr>
          <w:ilvl w:val="1"/>
          <w:numId w:val="22"/>
        </w:numPr>
        <w:ind w:left="540" w:hanging="540"/>
        <w:jc w:val="both"/>
        <w:rPr>
          <w:b/>
          <w:bCs/>
          <w:sz w:val="22"/>
          <w:szCs w:val="22"/>
        </w:rPr>
      </w:pPr>
      <w:r w:rsidRPr="005B4AFE">
        <w:rPr>
          <w:b/>
          <w:bCs/>
          <w:sz w:val="22"/>
          <w:szCs w:val="22"/>
        </w:rPr>
        <w:t>Privity</w:t>
      </w:r>
      <w:r w:rsidRPr="005B4AFE">
        <w:rPr>
          <w:b/>
          <w:bCs/>
          <w:sz w:val="22"/>
          <w:szCs w:val="22"/>
        </w:rPr>
        <w:tab/>
      </w:r>
    </w:p>
    <w:p w14:paraId="35F3A835" w14:textId="77777777" w:rsidR="00443DA6" w:rsidRPr="003D042C" w:rsidRDefault="00443DA6" w:rsidP="009A37BB">
      <w:pPr>
        <w:jc w:val="both"/>
        <w:rPr>
          <w:sz w:val="22"/>
          <w:szCs w:val="22"/>
          <w:highlight w:val="yellow"/>
        </w:rPr>
      </w:pPr>
    </w:p>
    <w:p w14:paraId="0F35FAF8" w14:textId="65D59E63" w:rsidR="00D97E31" w:rsidRDefault="00443DA6" w:rsidP="009A37BB">
      <w:pPr>
        <w:jc w:val="both"/>
        <w:rPr>
          <w:sz w:val="22"/>
          <w:szCs w:val="22"/>
        </w:rPr>
      </w:pPr>
      <w:r w:rsidRPr="003D042C">
        <w:rPr>
          <w:sz w:val="22"/>
          <w:szCs w:val="22"/>
        </w:rPr>
        <w:t xml:space="preserve">By submitting a response to this request for proposal, offeror understand that USAID is NOT a party to this solicitation. </w:t>
      </w:r>
    </w:p>
    <w:p w14:paraId="7552A3EB" w14:textId="246A6024" w:rsidR="00AB35B0" w:rsidRPr="003D042C" w:rsidRDefault="00AB35B0" w:rsidP="009A37BB">
      <w:pPr>
        <w:jc w:val="both"/>
        <w:rPr>
          <w:sz w:val="22"/>
          <w:szCs w:val="22"/>
        </w:rPr>
      </w:pPr>
    </w:p>
    <w:p w14:paraId="6254FD1E" w14:textId="494C236C" w:rsidR="00D97E31" w:rsidRPr="009B604B" w:rsidRDefault="00443DA6" w:rsidP="009A37BB">
      <w:pPr>
        <w:ind w:left="1440" w:hanging="1440"/>
        <w:jc w:val="both"/>
        <w:rPr>
          <w:b/>
          <w:sz w:val="22"/>
          <w:szCs w:val="22"/>
          <w:highlight w:val="lightGray"/>
        </w:rPr>
      </w:pPr>
      <w:r w:rsidRPr="003D042C">
        <w:rPr>
          <w:b/>
          <w:sz w:val="22"/>
          <w:szCs w:val="22"/>
        </w:rPr>
        <w:t>Section II</w:t>
      </w:r>
      <w:r w:rsidRPr="003D042C">
        <w:rPr>
          <w:b/>
          <w:sz w:val="22"/>
          <w:szCs w:val="22"/>
        </w:rPr>
        <w:tab/>
        <w:t>Background, Scope of Work, Deliverables, and Deliverables Schedule</w:t>
      </w:r>
      <w:r w:rsidRPr="009B604B">
        <w:rPr>
          <w:b/>
          <w:sz w:val="22"/>
          <w:szCs w:val="22"/>
          <w:highlight w:val="lightGray"/>
        </w:rPr>
        <w:t xml:space="preserve"> </w:t>
      </w:r>
    </w:p>
    <w:p w14:paraId="7D04A6DF" w14:textId="77777777" w:rsidR="00443DA6" w:rsidRPr="009B604B" w:rsidRDefault="00443DA6" w:rsidP="009A37BB">
      <w:pPr>
        <w:jc w:val="both"/>
        <w:rPr>
          <w:sz w:val="22"/>
          <w:szCs w:val="22"/>
          <w:highlight w:val="lightGray"/>
        </w:rPr>
      </w:pPr>
    </w:p>
    <w:p w14:paraId="3682C44E" w14:textId="77777777" w:rsidR="00443DA6" w:rsidRPr="005B4AFE" w:rsidRDefault="00443DA6" w:rsidP="009A37BB">
      <w:pPr>
        <w:numPr>
          <w:ilvl w:val="0"/>
          <w:numId w:val="37"/>
        </w:numPr>
        <w:tabs>
          <w:tab w:val="left" w:pos="540"/>
        </w:tabs>
        <w:ind w:left="360"/>
        <w:jc w:val="both"/>
        <w:rPr>
          <w:b/>
          <w:bCs/>
          <w:sz w:val="22"/>
          <w:szCs w:val="22"/>
        </w:rPr>
      </w:pPr>
      <w:r w:rsidRPr="005B4AFE">
        <w:rPr>
          <w:b/>
          <w:bCs/>
          <w:sz w:val="22"/>
          <w:szCs w:val="22"/>
        </w:rPr>
        <w:t>Background</w:t>
      </w:r>
    </w:p>
    <w:p w14:paraId="51B1B196" w14:textId="77777777" w:rsidR="00443DA6" w:rsidRPr="00D97E31" w:rsidRDefault="00443DA6" w:rsidP="009A37BB">
      <w:pPr>
        <w:jc w:val="both"/>
        <w:rPr>
          <w:color w:val="FF0000"/>
          <w:sz w:val="22"/>
          <w:szCs w:val="22"/>
        </w:rPr>
      </w:pPr>
    </w:p>
    <w:p w14:paraId="7478F08F" w14:textId="01E967F6" w:rsidR="00443DA6" w:rsidRDefault="00D97E31" w:rsidP="009A37BB">
      <w:pPr>
        <w:jc w:val="both"/>
        <w:rPr>
          <w:sz w:val="22"/>
          <w:szCs w:val="22"/>
        </w:rPr>
      </w:pPr>
      <w:r w:rsidRPr="00876978">
        <w:rPr>
          <w:sz w:val="22"/>
          <w:szCs w:val="22"/>
        </w:rPr>
        <w:lastRenderedPageBreak/>
        <w:t>The Dual Compressor Cooling System is designed to provide the highest level of security for valuable biological samples. Two individually controlled compressors provide a reliable and exceptionally stable -86°C ultra-low temperature environment</w:t>
      </w:r>
      <w:r w:rsidR="00720CE6">
        <w:rPr>
          <w:sz w:val="22"/>
          <w:szCs w:val="22"/>
        </w:rPr>
        <w:t xml:space="preserve">. </w:t>
      </w:r>
    </w:p>
    <w:p w14:paraId="40259837" w14:textId="5EE5E561" w:rsidR="00D97E31" w:rsidRPr="00D97E31" w:rsidRDefault="00D97E31" w:rsidP="009A37BB">
      <w:pPr>
        <w:jc w:val="both"/>
        <w:rPr>
          <w:color w:val="FF0000"/>
          <w:sz w:val="22"/>
          <w:szCs w:val="22"/>
        </w:rPr>
      </w:pPr>
    </w:p>
    <w:p w14:paraId="5EB198E8" w14:textId="77777777" w:rsidR="00443DA6" w:rsidRPr="005B4AFE" w:rsidRDefault="00443DA6" w:rsidP="009A37BB">
      <w:pPr>
        <w:numPr>
          <w:ilvl w:val="0"/>
          <w:numId w:val="37"/>
        </w:numPr>
        <w:ind w:left="540" w:hanging="540"/>
        <w:jc w:val="both"/>
        <w:rPr>
          <w:b/>
          <w:bCs/>
          <w:sz w:val="22"/>
          <w:szCs w:val="22"/>
        </w:rPr>
      </w:pPr>
      <w:r w:rsidRPr="005B4AFE">
        <w:rPr>
          <w:b/>
          <w:bCs/>
          <w:sz w:val="22"/>
          <w:szCs w:val="22"/>
        </w:rPr>
        <w:t>Scope of Work</w:t>
      </w:r>
    </w:p>
    <w:p w14:paraId="5E43D8F7" w14:textId="77777777" w:rsidR="00DD5CE4" w:rsidRDefault="00DD5CE4" w:rsidP="009A37BB">
      <w:pPr>
        <w:jc w:val="both"/>
        <w:rPr>
          <w:sz w:val="22"/>
          <w:szCs w:val="22"/>
        </w:rPr>
      </w:pPr>
    </w:p>
    <w:p w14:paraId="6BE77004" w14:textId="7017DF5A" w:rsidR="00DD5CE4" w:rsidRPr="0045595E" w:rsidRDefault="0003364E" w:rsidP="009A37BB">
      <w:pPr>
        <w:jc w:val="both"/>
        <w:rPr>
          <w:sz w:val="22"/>
          <w:szCs w:val="22"/>
        </w:rPr>
      </w:pPr>
      <w:r w:rsidRPr="0045595E">
        <w:rPr>
          <w:sz w:val="22"/>
          <w:szCs w:val="22"/>
        </w:rPr>
        <w:t xml:space="preserve">The </w:t>
      </w:r>
      <w:r w:rsidR="00CB21A5" w:rsidRPr="0045595E">
        <w:rPr>
          <w:sz w:val="22"/>
          <w:szCs w:val="22"/>
        </w:rPr>
        <w:t>o</w:t>
      </w:r>
      <w:r w:rsidR="00DD5CE4" w:rsidRPr="0045595E">
        <w:rPr>
          <w:sz w:val="22"/>
          <w:szCs w:val="22"/>
        </w:rPr>
        <w:t>fferor selected as a result of this RFP will be required to:</w:t>
      </w:r>
    </w:p>
    <w:p w14:paraId="42372BEE" w14:textId="4AE8C143" w:rsidR="00FC0C91" w:rsidRPr="0045595E" w:rsidRDefault="00FC0C91" w:rsidP="009A37BB">
      <w:pPr>
        <w:jc w:val="both"/>
        <w:rPr>
          <w:sz w:val="22"/>
          <w:szCs w:val="22"/>
        </w:rPr>
      </w:pPr>
    </w:p>
    <w:p w14:paraId="599D13DD" w14:textId="021E8CBE" w:rsidR="00FC0C91" w:rsidRPr="0045595E" w:rsidRDefault="00876978" w:rsidP="009A37BB">
      <w:pPr>
        <w:numPr>
          <w:ilvl w:val="0"/>
          <w:numId w:val="46"/>
        </w:numPr>
        <w:jc w:val="both"/>
        <w:rPr>
          <w:sz w:val="22"/>
          <w:szCs w:val="22"/>
        </w:rPr>
      </w:pPr>
      <w:proofErr w:type="spellStart"/>
      <w:r w:rsidRPr="0045595E">
        <w:rPr>
          <w:sz w:val="22"/>
          <w:szCs w:val="22"/>
        </w:rPr>
        <w:t>Perfom</w:t>
      </w:r>
      <w:proofErr w:type="spellEnd"/>
      <w:r w:rsidRPr="0045595E">
        <w:rPr>
          <w:sz w:val="22"/>
          <w:szCs w:val="22"/>
        </w:rPr>
        <w:t xml:space="preserve"> monthly maintenance in accordance with the instructions of the respective manufacturer</w:t>
      </w:r>
      <w:r w:rsidR="00FC0C91" w:rsidRPr="0045595E">
        <w:rPr>
          <w:sz w:val="22"/>
          <w:szCs w:val="22"/>
        </w:rPr>
        <w:t>.</w:t>
      </w:r>
    </w:p>
    <w:p w14:paraId="690A06D9" w14:textId="6C892092" w:rsidR="00032CC7" w:rsidRPr="0045595E" w:rsidRDefault="00032CC7" w:rsidP="009A37BB">
      <w:pPr>
        <w:numPr>
          <w:ilvl w:val="0"/>
          <w:numId w:val="46"/>
        </w:numPr>
        <w:jc w:val="both"/>
        <w:rPr>
          <w:sz w:val="22"/>
          <w:szCs w:val="22"/>
        </w:rPr>
      </w:pPr>
      <w:r w:rsidRPr="0045595E">
        <w:rPr>
          <w:sz w:val="22"/>
          <w:szCs w:val="22"/>
        </w:rPr>
        <w:t>Provide cleaning, adjustment and verification of all systems as recommended by the manufacturer and in accordance to the characteristics of each piece of equipment.</w:t>
      </w:r>
    </w:p>
    <w:p w14:paraId="63B37A45" w14:textId="1D52DC3F" w:rsidR="00032CC7" w:rsidRPr="0045595E" w:rsidRDefault="00032CC7" w:rsidP="009A37BB">
      <w:pPr>
        <w:numPr>
          <w:ilvl w:val="0"/>
          <w:numId w:val="46"/>
        </w:numPr>
        <w:jc w:val="both"/>
        <w:rPr>
          <w:sz w:val="22"/>
          <w:szCs w:val="22"/>
        </w:rPr>
      </w:pPr>
      <w:r w:rsidRPr="0045595E">
        <w:rPr>
          <w:sz w:val="22"/>
          <w:szCs w:val="22"/>
        </w:rPr>
        <w:t xml:space="preserve">Inform </w:t>
      </w:r>
      <w:r w:rsidR="00B508C3">
        <w:rPr>
          <w:sz w:val="22"/>
          <w:szCs w:val="22"/>
        </w:rPr>
        <w:t>GHS-PSM</w:t>
      </w:r>
      <w:r w:rsidRPr="0045595E">
        <w:rPr>
          <w:sz w:val="22"/>
          <w:szCs w:val="22"/>
        </w:rPr>
        <w:t xml:space="preserve"> one week prior to a visit to one of the sites for any specific intervention.</w:t>
      </w:r>
    </w:p>
    <w:p w14:paraId="7A0FED48" w14:textId="0ED81503" w:rsidR="00FC0C91" w:rsidRPr="0045595E" w:rsidRDefault="003E6E05" w:rsidP="009A37BB">
      <w:pPr>
        <w:numPr>
          <w:ilvl w:val="0"/>
          <w:numId w:val="46"/>
        </w:numPr>
        <w:jc w:val="both"/>
        <w:rPr>
          <w:sz w:val="22"/>
          <w:szCs w:val="22"/>
        </w:rPr>
      </w:pPr>
      <w:r w:rsidRPr="0045595E">
        <w:rPr>
          <w:sz w:val="22"/>
          <w:szCs w:val="22"/>
        </w:rPr>
        <w:t xml:space="preserve">Fix the </w:t>
      </w:r>
      <w:r w:rsidR="00B508C3">
        <w:rPr>
          <w:sz w:val="22"/>
          <w:szCs w:val="22"/>
        </w:rPr>
        <w:t>freezer</w:t>
      </w:r>
      <w:r w:rsidR="00B508C3" w:rsidRPr="0045595E">
        <w:rPr>
          <w:sz w:val="22"/>
          <w:szCs w:val="22"/>
        </w:rPr>
        <w:t xml:space="preserve"> </w:t>
      </w:r>
      <w:r w:rsidRPr="0045595E">
        <w:rPr>
          <w:sz w:val="22"/>
          <w:szCs w:val="22"/>
        </w:rPr>
        <w:t>within ten days after having received the written notification of the breakdown from the Buyer.</w:t>
      </w:r>
      <w:r w:rsidR="00FC0C91" w:rsidRPr="0045595E">
        <w:rPr>
          <w:sz w:val="22"/>
          <w:szCs w:val="22"/>
        </w:rPr>
        <w:t xml:space="preserve"> </w:t>
      </w:r>
    </w:p>
    <w:p w14:paraId="2D26190E" w14:textId="634F0641" w:rsidR="003E6E05" w:rsidRPr="0045595E" w:rsidRDefault="003E6E05" w:rsidP="009A37BB">
      <w:pPr>
        <w:numPr>
          <w:ilvl w:val="0"/>
          <w:numId w:val="46"/>
        </w:numPr>
        <w:jc w:val="both"/>
        <w:rPr>
          <w:sz w:val="22"/>
          <w:szCs w:val="22"/>
        </w:rPr>
      </w:pPr>
      <w:r w:rsidRPr="0045595E">
        <w:rPr>
          <w:sz w:val="22"/>
          <w:szCs w:val="22"/>
        </w:rPr>
        <w:t xml:space="preserve">Prepare a monthly report that includes details on the brands, models, </w:t>
      </w:r>
      <w:proofErr w:type="spellStart"/>
      <w:r w:rsidRPr="0045595E">
        <w:rPr>
          <w:sz w:val="22"/>
          <w:szCs w:val="22"/>
        </w:rPr>
        <w:t>licences</w:t>
      </w:r>
      <w:proofErr w:type="spellEnd"/>
      <w:r w:rsidRPr="0045595E">
        <w:rPr>
          <w:sz w:val="22"/>
          <w:szCs w:val="22"/>
        </w:rPr>
        <w:t>, and corresponding serial numbers of all equipment for which maintenance have been done or repairs have been performed.</w:t>
      </w:r>
    </w:p>
    <w:p w14:paraId="69AFCA3F" w14:textId="6D39EE07" w:rsidR="003E6E05" w:rsidRPr="0045595E" w:rsidRDefault="003E6E05" w:rsidP="009A37BB">
      <w:pPr>
        <w:numPr>
          <w:ilvl w:val="0"/>
          <w:numId w:val="46"/>
        </w:numPr>
        <w:jc w:val="both"/>
        <w:rPr>
          <w:sz w:val="22"/>
          <w:szCs w:val="22"/>
        </w:rPr>
      </w:pPr>
      <w:r w:rsidRPr="0045595E">
        <w:rPr>
          <w:sz w:val="22"/>
          <w:szCs w:val="22"/>
        </w:rPr>
        <w:t xml:space="preserve">Provide operational training to a maximum of 3 users per freezer who will be operating the equipment properly. </w:t>
      </w:r>
    </w:p>
    <w:p w14:paraId="626D6812" w14:textId="28BF0567" w:rsidR="003E6E05" w:rsidRPr="0045595E" w:rsidRDefault="003E6E05" w:rsidP="009A37BB">
      <w:pPr>
        <w:numPr>
          <w:ilvl w:val="0"/>
          <w:numId w:val="46"/>
        </w:numPr>
        <w:jc w:val="both"/>
        <w:rPr>
          <w:sz w:val="22"/>
          <w:szCs w:val="22"/>
        </w:rPr>
      </w:pPr>
      <w:r w:rsidRPr="0045595E">
        <w:rPr>
          <w:sz w:val="22"/>
          <w:szCs w:val="22"/>
        </w:rPr>
        <w:t xml:space="preserve">Ensure that a Field Service Engineer will be based in Port-au-Prince for immediate action. </w:t>
      </w:r>
    </w:p>
    <w:p w14:paraId="433F0E58" w14:textId="141B22BB" w:rsidR="003E6E05" w:rsidRDefault="003E6E05" w:rsidP="009A37BB">
      <w:pPr>
        <w:numPr>
          <w:ilvl w:val="0"/>
          <w:numId w:val="46"/>
        </w:numPr>
        <w:jc w:val="both"/>
        <w:rPr>
          <w:sz w:val="22"/>
          <w:szCs w:val="22"/>
        </w:rPr>
      </w:pPr>
      <w:r w:rsidRPr="0045595E">
        <w:rPr>
          <w:sz w:val="22"/>
          <w:szCs w:val="22"/>
        </w:rPr>
        <w:t>Provide all parts required to repair the Equipments covered under its serviced obligation such as compressor, condenser, alternate plug, and air filter.</w:t>
      </w:r>
    </w:p>
    <w:p w14:paraId="7010101C" w14:textId="671153A2" w:rsidR="00B508C3" w:rsidRPr="00D10906" w:rsidRDefault="00B508C3" w:rsidP="009A37BB">
      <w:pPr>
        <w:pStyle w:val="ListParagraph"/>
        <w:numPr>
          <w:ilvl w:val="0"/>
          <w:numId w:val="46"/>
        </w:numPr>
        <w:jc w:val="both"/>
        <w:rPr>
          <w:sz w:val="22"/>
          <w:szCs w:val="22"/>
        </w:rPr>
      </w:pPr>
      <w:r w:rsidRPr="00D10906">
        <w:rPr>
          <w:sz w:val="22"/>
          <w:szCs w:val="22"/>
        </w:rPr>
        <w:t xml:space="preserve">Provide strategic recommendation for purchase of new </w:t>
      </w:r>
      <w:proofErr w:type="spellStart"/>
      <w:r w:rsidRPr="00D10906">
        <w:rPr>
          <w:sz w:val="22"/>
          <w:szCs w:val="22"/>
        </w:rPr>
        <w:t>ultra low</w:t>
      </w:r>
      <w:proofErr w:type="spellEnd"/>
      <w:r w:rsidRPr="00D10906">
        <w:rPr>
          <w:sz w:val="22"/>
          <w:szCs w:val="22"/>
        </w:rPr>
        <w:t xml:space="preserve"> storage equipment </w:t>
      </w:r>
    </w:p>
    <w:p w14:paraId="0EDAC146" w14:textId="77777777" w:rsidR="00FC0C91" w:rsidRPr="00FC0C91" w:rsidRDefault="00FC0C91" w:rsidP="009A37BB">
      <w:pPr>
        <w:ind w:left="720"/>
        <w:jc w:val="both"/>
        <w:rPr>
          <w:sz w:val="22"/>
          <w:szCs w:val="22"/>
        </w:rPr>
      </w:pPr>
    </w:p>
    <w:p w14:paraId="0E5AF1A1" w14:textId="77777777" w:rsidR="00D81766" w:rsidRDefault="00D81766" w:rsidP="009A37BB">
      <w:pPr>
        <w:jc w:val="both"/>
        <w:rPr>
          <w:sz w:val="22"/>
          <w:szCs w:val="22"/>
        </w:rPr>
      </w:pPr>
    </w:p>
    <w:p w14:paraId="720BFBEC" w14:textId="1983F8A6" w:rsidR="003E38F9" w:rsidRDefault="00D81766" w:rsidP="009A37BB">
      <w:pPr>
        <w:jc w:val="both"/>
        <w:rPr>
          <w:sz w:val="22"/>
          <w:szCs w:val="22"/>
        </w:rPr>
      </w:pPr>
      <w:r>
        <w:rPr>
          <w:sz w:val="22"/>
          <w:szCs w:val="22"/>
        </w:rPr>
        <w:t>Panasonic Serial Number and Temperature range</w:t>
      </w:r>
      <w:r w:rsidR="005858A2">
        <w:rPr>
          <w:sz w:val="22"/>
          <w:szCs w:val="22"/>
        </w:rPr>
        <w:t>*</w:t>
      </w:r>
    </w:p>
    <w:p w14:paraId="50CC8F42" w14:textId="77777777" w:rsidR="003E38F9" w:rsidRDefault="003E38F9" w:rsidP="009A37BB">
      <w:pPr>
        <w:jc w:val="both"/>
        <w:rPr>
          <w:sz w:val="22"/>
          <w:szCs w:val="22"/>
        </w:rPr>
      </w:pPr>
    </w:p>
    <w:tbl>
      <w:tblPr>
        <w:tblW w:w="7360" w:type="dxa"/>
        <w:tblInd w:w="-5" w:type="dxa"/>
        <w:tblLook w:val="04A0" w:firstRow="1" w:lastRow="0" w:firstColumn="1" w:lastColumn="0" w:noHBand="0" w:noVBand="1"/>
      </w:tblPr>
      <w:tblGrid>
        <w:gridCol w:w="520"/>
        <w:gridCol w:w="3380"/>
        <w:gridCol w:w="1640"/>
        <w:gridCol w:w="1820"/>
      </w:tblGrid>
      <w:tr w:rsidR="00EF28AF" w:rsidRPr="00EF28AF" w14:paraId="599A0657" w14:textId="77777777" w:rsidTr="00EF28AF">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87DD"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 </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4ABDCC0D" w14:textId="77777777" w:rsidR="00EF28AF" w:rsidRPr="00EF28AF" w:rsidRDefault="00EF28AF" w:rsidP="009A37BB">
            <w:pPr>
              <w:suppressAutoHyphens w:val="0"/>
              <w:jc w:val="both"/>
              <w:rPr>
                <w:b/>
                <w:bCs/>
                <w:color w:val="000000"/>
                <w:sz w:val="20"/>
              </w:rPr>
            </w:pPr>
            <w:r w:rsidRPr="00EF28AF">
              <w:rPr>
                <w:b/>
                <w:bCs/>
                <w:color w:val="000000"/>
                <w:sz w:val="20"/>
              </w:rPr>
              <w:t>INSTRUMENT MODEL</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6E49F359" w14:textId="77777777" w:rsidR="00EF28AF" w:rsidRPr="00EF28AF" w:rsidRDefault="00EF28AF" w:rsidP="009A37BB">
            <w:pPr>
              <w:suppressAutoHyphens w:val="0"/>
              <w:jc w:val="both"/>
              <w:rPr>
                <w:b/>
                <w:bCs/>
                <w:color w:val="000000"/>
                <w:sz w:val="20"/>
              </w:rPr>
            </w:pPr>
            <w:r w:rsidRPr="00EF28AF">
              <w:rPr>
                <w:b/>
                <w:bCs/>
                <w:color w:val="000000"/>
                <w:sz w:val="20"/>
              </w:rPr>
              <w:t>SERIAL NUMBER</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14:paraId="26099B5D" w14:textId="77777777" w:rsidR="00EF28AF" w:rsidRPr="00EF28AF" w:rsidRDefault="00EF28AF" w:rsidP="009A37BB">
            <w:pPr>
              <w:suppressAutoHyphens w:val="0"/>
              <w:jc w:val="both"/>
              <w:rPr>
                <w:b/>
                <w:bCs/>
                <w:color w:val="000000"/>
                <w:sz w:val="20"/>
              </w:rPr>
            </w:pPr>
            <w:r w:rsidRPr="00EF28AF">
              <w:rPr>
                <w:b/>
                <w:bCs/>
                <w:color w:val="000000"/>
                <w:sz w:val="20"/>
              </w:rPr>
              <w:t xml:space="preserve">Temperature Range </w:t>
            </w:r>
          </w:p>
        </w:tc>
      </w:tr>
      <w:tr w:rsidR="00EF28AF" w:rsidRPr="00EF28AF" w14:paraId="56627BF5"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F2235B"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w:t>
            </w:r>
          </w:p>
        </w:tc>
        <w:tc>
          <w:tcPr>
            <w:tcW w:w="3380" w:type="dxa"/>
            <w:tcBorders>
              <w:top w:val="nil"/>
              <w:left w:val="nil"/>
              <w:bottom w:val="single" w:sz="4" w:space="0" w:color="auto"/>
              <w:right w:val="single" w:sz="4" w:space="0" w:color="auto"/>
            </w:tcBorders>
            <w:shd w:val="clear" w:color="auto" w:fill="auto"/>
            <w:noWrap/>
            <w:vAlign w:val="center"/>
            <w:hideMark/>
          </w:tcPr>
          <w:p w14:paraId="5843152D"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20904541" w14:textId="77777777" w:rsidR="00EF28AF" w:rsidRPr="00EF28AF" w:rsidRDefault="00EF28AF" w:rsidP="009A37BB">
            <w:pPr>
              <w:suppressAutoHyphens w:val="0"/>
              <w:jc w:val="both"/>
              <w:rPr>
                <w:color w:val="000000"/>
                <w:sz w:val="22"/>
                <w:szCs w:val="22"/>
              </w:rPr>
            </w:pPr>
            <w:r w:rsidRPr="00EF28AF">
              <w:rPr>
                <w:color w:val="000000"/>
                <w:sz w:val="22"/>
                <w:szCs w:val="22"/>
              </w:rPr>
              <w:t>15050056</w:t>
            </w:r>
          </w:p>
        </w:tc>
        <w:tc>
          <w:tcPr>
            <w:tcW w:w="1820" w:type="dxa"/>
            <w:tcBorders>
              <w:top w:val="nil"/>
              <w:left w:val="nil"/>
              <w:bottom w:val="single" w:sz="4" w:space="0" w:color="auto"/>
              <w:right w:val="single" w:sz="4" w:space="0" w:color="auto"/>
            </w:tcBorders>
            <w:shd w:val="clear" w:color="auto" w:fill="auto"/>
            <w:noWrap/>
            <w:vAlign w:val="center"/>
            <w:hideMark/>
          </w:tcPr>
          <w:p w14:paraId="59BD8349" w14:textId="77777777" w:rsidR="00EF28AF" w:rsidRPr="00EF28AF" w:rsidRDefault="00EF28AF" w:rsidP="009A37BB">
            <w:pPr>
              <w:suppressAutoHyphens w:val="0"/>
              <w:jc w:val="both"/>
              <w:rPr>
                <w:color w:val="000000"/>
                <w:sz w:val="22"/>
                <w:szCs w:val="22"/>
              </w:rPr>
            </w:pPr>
            <w:r w:rsidRPr="00EF28AF">
              <w:rPr>
                <w:color w:val="000000"/>
                <w:sz w:val="22"/>
                <w:szCs w:val="22"/>
              </w:rPr>
              <w:t>-60°C to -80°C</w:t>
            </w:r>
          </w:p>
        </w:tc>
      </w:tr>
      <w:tr w:rsidR="00EF28AF" w:rsidRPr="00EF28AF" w14:paraId="04466EF8"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B3A4A30"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2</w:t>
            </w:r>
          </w:p>
        </w:tc>
        <w:tc>
          <w:tcPr>
            <w:tcW w:w="3380" w:type="dxa"/>
            <w:tcBorders>
              <w:top w:val="nil"/>
              <w:left w:val="nil"/>
              <w:bottom w:val="single" w:sz="4" w:space="0" w:color="auto"/>
              <w:right w:val="single" w:sz="4" w:space="0" w:color="auto"/>
            </w:tcBorders>
            <w:shd w:val="clear" w:color="auto" w:fill="auto"/>
            <w:noWrap/>
            <w:vAlign w:val="center"/>
            <w:hideMark/>
          </w:tcPr>
          <w:p w14:paraId="263CC14C"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03D03A62" w14:textId="77777777" w:rsidR="00EF28AF" w:rsidRPr="00EF28AF" w:rsidRDefault="00EF28AF" w:rsidP="009A37BB">
            <w:pPr>
              <w:suppressAutoHyphens w:val="0"/>
              <w:jc w:val="both"/>
              <w:rPr>
                <w:color w:val="000000"/>
                <w:sz w:val="22"/>
                <w:szCs w:val="22"/>
              </w:rPr>
            </w:pPr>
            <w:r w:rsidRPr="00EF28AF">
              <w:rPr>
                <w:color w:val="000000"/>
                <w:sz w:val="22"/>
                <w:szCs w:val="22"/>
              </w:rPr>
              <w:t>16100340</w:t>
            </w:r>
          </w:p>
        </w:tc>
        <w:tc>
          <w:tcPr>
            <w:tcW w:w="1820" w:type="dxa"/>
            <w:tcBorders>
              <w:top w:val="nil"/>
              <w:left w:val="nil"/>
              <w:bottom w:val="single" w:sz="4" w:space="0" w:color="auto"/>
              <w:right w:val="single" w:sz="4" w:space="0" w:color="auto"/>
            </w:tcBorders>
            <w:shd w:val="clear" w:color="auto" w:fill="auto"/>
            <w:noWrap/>
            <w:vAlign w:val="center"/>
            <w:hideMark/>
          </w:tcPr>
          <w:p w14:paraId="665C76CC" w14:textId="77777777" w:rsidR="00EF28AF" w:rsidRPr="00EF28AF" w:rsidRDefault="00EF28AF" w:rsidP="009A37BB">
            <w:pPr>
              <w:suppressAutoHyphens w:val="0"/>
              <w:jc w:val="both"/>
              <w:rPr>
                <w:color w:val="000000"/>
                <w:sz w:val="22"/>
                <w:szCs w:val="22"/>
              </w:rPr>
            </w:pPr>
            <w:r w:rsidRPr="00EF28AF">
              <w:rPr>
                <w:color w:val="000000"/>
                <w:sz w:val="22"/>
                <w:szCs w:val="22"/>
              </w:rPr>
              <w:t>-60°C to -80°C</w:t>
            </w:r>
          </w:p>
        </w:tc>
      </w:tr>
      <w:tr w:rsidR="00EF28AF" w:rsidRPr="00EF28AF" w14:paraId="1C3BFAC1"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D1BC111"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3</w:t>
            </w:r>
          </w:p>
        </w:tc>
        <w:tc>
          <w:tcPr>
            <w:tcW w:w="3380" w:type="dxa"/>
            <w:tcBorders>
              <w:top w:val="nil"/>
              <w:left w:val="nil"/>
              <w:bottom w:val="single" w:sz="4" w:space="0" w:color="auto"/>
              <w:right w:val="single" w:sz="4" w:space="0" w:color="auto"/>
            </w:tcBorders>
            <w:shd w:val="clear" w:color="auto" w:fill="auto"/>
            <w:noWrap/>
            <w:vAlign w:val="center"/>
            <w:hideMark/>
          </w:tcPr>
          <w:p w14:paraId="4CCA59A7" w14:textId="77777777" w:rsidR="00EF28AF" w:rsidRPr="00EF28AF" w:rsidRDefault="00EF28AF" w:rsidP="009A37BB">
            <w:pPr>
              <w:suppressAutoHyphens w:val="0"/>
              <w:jc w:val="both"/>
              <w:rPr>
                <w:color w:val="000000"/>
                <w:sz w:val="22"/>
                <w:szCs w:val="22"/>
              </w:rPr>
            </w:pPr>
            <w:r w:rsidRPr="00EF28AF">
              <w:rPr>
                <w:color w:val="000000"/>
                <w:sz w:val="22"/>
                <w:szCs w:val="22"/>
              </w:rPr>
              <w:t>MDFU5312</w:t>
            </w:r>
          </w:p>
        </w:tc>
        <w:tc>
          <w:tcPr>
            <w:tcW w:w="1640" w:type="dxa"/>
            <w:tcBorders>
              <w:top w:val="nil"/>
              <w:left w:val="nil"/>
              <w:bottom w:val="single" w:sz="4" w:space="0" w:color="auto"/>
              <w:right w:val="single" w:sz="4" w:space="0" w:color="auto"/>
            </w:tcBorders>
            <w:shd w:val="clear" w:color="auto" w:fill="auto"/>
            <w:noWrap/>
            <w:vAlign w:val="center"/>
            <w:hideMark/>
          </w:tcPr>
          <w:p w14:paraId="09DE4984" w14:textId="77777777" w:rsidR="00EF28AF" w:rsidRPr="00EF28AF" w:rsidRDefault="00EF28AF" w:rsidP="009A37BB">
            <w:pPr>
              <w:suppressAutoHyphens w:val="0"/>
              <w:jc w:val="both"/>
              <w:rPr>
                <w:color w:val="000000"/>
                <w:sz w:val="22"/>
                <w:szCs w:val="22"/>
              </w:rPr>
            </w:pPr>
            <w:r w:rsidRPr="00EF28AF">
              <w:rPr>
                <w:color w:val="000000"/>
                <w:sz w:val="22"/>
                <w:szCs w:val="22"/>
              </w:rPr>
              <w:t>14120511</w:t>
            </w:r>
          </w:p>
        </w:tc>
        <w:tc>
          <w:tcPr>
            <w:tcW w:w="1820" w:type="dxa"/>
            <w:tcBorders>
              <w:top w:val="nil"/>
              <w:left w:val="nil"/>
              <w:bottom w:val="single" w:sz="4" w:space="0" w:color="auto"/>
              <w:right w:val="single" w:sz="4" w:space="0" w:color="auto"/>
            </w:tcBorders>
            <w:shd w:val="clear" w:color="auto" w:fill="auto"/>
            <w:noWrap/>
            <w:vAlign w:val="center"/>
            <w:hideMark/>
          </w:tcPr>
          <w:p w14:paraId="2FB70B5F" w14:textId="77777777" w:rsidR="00EF28AF" w:rsidRPr="00EF28AF" w:rsidRDefault="00EF28AF" w:rsidP="009A37BB">
            <w:pPr>
              <w:suppressAutoHyphens w:val="0"/>
              <w:jc w:val="both"/>
              <w:rPr>
                <w:color w:val="000000"/>
                <w:sz w:val="22"/>
                <w:szCs w:val="22"/>
              </w:rPr>
            </w:pPr>
            <w:r w:rsidRPr="00EF28AF">
              <w:rPr>
                <w:color w:val="000000"/>
                <w:sz w:val="22"/>
                <w:szCs w:val="22"/>
              </w:rPr>
              <w:t>-20°C</w:t>
            </w:r>
          </w:p>
        </w:tc>
      </w:tr>
      <w:tr w:rsidR="00EF28AF" w:rsidRPr="00EF28AF" w14:paraId="1807098B"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40F7D47"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4</w:t>
            </w:r>
          </w:p>
        </w:tc>
        <w:tc>
          <w:tcPr>
            <w:tcW w:w="3380" w:type="dxa"/>
            <w:tcBorders>
              <w:top w:val="nil"/>
              <w:left w:val="nil"/>
              <w:bottom w:val="single" w:sz="4" w:space="0" w:color="auto"/>
              <w:right w:val="single" w:sz="4" w:space="0" w:color="auto"/>
            </w:tcBorders>
            <w:shd w:val="clear" w:color="auto" w:fill="auto"/>
            <w:noWrap/>
            <w:vAlign w:val="center"/>
            <w:hideMark/>
          </w:tcPr>
          <w:p w14:paraId="2145EB5B" w14:textId="77777777" w:rsidR="00EF28AF" w:rsidRPr="00EF28AF" w:rsidRDefault="00EF28AF" w:rsidP="009A37BB">
            <w:pPr>
              <w:suppressAutoHyphens w:val="0"/>
              <w:jc w:val="both"/>
              <w:rPr>
                <w:color w:val="000000"/>
                <w:sz w:val="22"/>
                <w:szCs w:val="22"/>
              </w:rPr>
            </w:pPr>
            <w:r w:rsidRPr="00EF28AF">
              <w:rPr>
                <w:color w:val="000000"/>
                <w:sz w:val="22"/>
                <w:szCs w:val="22"/>
              </w:rPr>
              <w:t>MDFU700VXC</w:t>
            </w:r>
          </w:p>
        </w:tc>
        <w:tc>
          <w:tcPr>
            <w:tcW w:w="1640" w:type="dxa"/>
            <w:tcBorders>
              <w:top w:val="nil"/>
              <w:left w:val="nil"/>
              <w:bottom w:val="single" w:sz="4" w:space="0" w:color="auto"/>
              <w:right w:val="single" w:sz="4" w:space="0" w:color="auto"/>
            </w:tcBorders>
            <w:shd w:val="clear" w:color="auto" w:fill="auto"/>
            <w:noWrap/>
            <w:vAlign w:val="center"/>
            <w:hideMark/>
          </w:tcPr>
          <w:p w14:paraId="1262BE61" w14:textId="77777777" w:rsidR="00EF28AF" w:rsidRPr="00EF28AF" w:rsidRDefault="00EF28AF" w:rsidP="009A37BB">
            <w:pPr>
              <w:suppressAutoHyphens w:val="0"/>
              <w:jc w:val="both"/>
              <w:rPr>
                <w:color w:val="000000"/>
                <w:sz w:val="22"/>
                <w:szCs w:val="22"/>
              </w:rPr>
            </w:pPr>
            <w:r w:rsidRPr="00EF28AF">
              <w:rPr>
                <w:color w:val="000000"/>
                <w:sz w:val="22"/>
                <w:szCs w:val="22"/>
              </w:rPr>
              <w:t>15050041</w:t>
            </w:r>
          </w:p>
        </w:tc>
        <w:tc>
          <w:tcPr>
            <w:tcW w:w="1820" w:type="dxa"/>
            <w:tcBorders>
              <w:top w:val="nil"/>
              <w:left w:val="nil"/>
              <w:bottom w:val="single" w:sz="4" w:space="0" w:color="auto"/>
              <w:right w:val="single" w:sz="4" w:space="0" w:color="auto"/>
            </w:tcBorders>
            <w:shd w:val="clear" w:color="auto" w:fill="auto"/>
            <w:noWrap/>
            <w:vAlign w:val="center"/>
            <w:hideMark/>
          </w:tcPr>
          <w:p w14:paraId="712E4B2E" w14:textId="77777777" w:rsidR="00EF28AF" w:rsidRPr="00EF28AF" w:rsidRDefault="00EF28AF" w:rsidP="009A37BB">
            <w:pPr>
              <w:suppressAutoHyphens w:val="0"/>
              <w:jc w:val="both"/>
              <w:rPr>
                <w:color w:val="000000"/>
                <w:sz w:val="22"/>
                <w:szCs w:val="22"/>
              </w:rPr>
            </w:pPr>
            <w:r w:rsidRPr="00EF28AF">
              <w:rPr>
                <w:color w:val="000000"/>
                <w:sz w:val="22"/>
                <w:szCs w:val="22"/>
              </w:rPr>
              <w:t>-80°C</w:t>
            </w:r>
          </w:p>
        </w:tc>
      </w:tr>
      <w:tr w:rsidR="00EF28AF" w:rsidRPr="00EF28AF" w14:paraId="2768E4F1"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05C747"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5</w:t>
            </w:r>
          </w:p>
        </w:tc>
        <w:tc>
          <w:tcPr>
            <w:tcW w:w="3380" w:type="dxa"/>
            <w:tcBorders>
              <w:top w:val="nil"/>
              <w:left w:val="nil"/>
              <w:bottom w:val="single" w:sz="4" w:space="0" w:color="auto"/>
              <w:right w:val="single" w:sz="4" w:space="0" w:color="auto"/>
            </w:tcBorders>
            <w:shd w:val="clear" w:color="auto" w:fill="auto"/>
            <w:noWrap/>
            <w:vAlign w:val="center"/>
            <w:hideMark/>
          </w:tcPr>
          <w:p w14:paraId="35BAC7F5"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5995E1B0" w14:textId="77777777" w:rsidR="00EF28AF" w:rsidRPr="00EF28AF" w:rsidRDefault="00EF28AF" w:rsidP="009A37BB">
            <w:pPr>
              <w:suppressAutoHyphens w:val="0"/>
              <w:jc w:val="both"/>
              <w:rPr>
                <w:color w:val="000000"/>
                <w:sz w:val="22"/>
                <w:szCs w:val="22"/>
              </w:rPr>
            </w:pPr>
            <w:r w:rsidRPr="00EF28AF">
              <w:rPr>
                <w:color w:val="000000"/>
                <w:sz w:val="22"/>
                <w:szCs w:val="22"/>
              </w:rPr>
              <w:t>14120514</w:t>
            </w:r>
          </w:p>
        </w:tc>
        <w:tc>
          <w:tcPr>
            <w:tcW w:w="1820" w:type="dxa"/>
            <w:tcBorders>
              <w:top w:val="nil"/>
              <w:left w:val="nil"/>
              <w:bottom w:val="single" w:sz="4" w:space="0" w:color="auto"/>
              <w:right w:val="single" w:sz="4" w:space="0" w:color="auto"/>
            </w:tcBorders>
            <w:shd w:val="clear" w:color="auto" w:fill="auto"/>
            <w:noWrap/>
            <w:vAlign w:val="center"/>
            <w:hideMark/>
          </w:tcPr>
          <w:p w14:paraId="65FFF50D" w14:textId="77777777" w:rsidR="00EF28AF" w:rsidRPr="00EF28AF" w:rsidRDefault="00EF28AF" w:rsidP="009A37BB">
            <w:pPr>
              <w:suppressAutoHyphens w:val="0"/>
              <w:jc w:val="both"/>
              <w:rPr>
                <w:color w:val="000000"/>
                <w:sz w:val="22"/>
                <w:szCs w:val="22"/>
              </w:rPr>
            </w:pPr>
            <w:r w:rsidRPr="00EF28AF">
              <w:rPr>
                <w:color w:val="000000"/>
                <w:sz w:val="22"/>
                <w:szCs w:val="22"/>
              </w:rPr>
              <w:t>-15°C to -40°C</w:t>
            </w:r>
          </w:p>
        </w:tc>
      </w:tr>
      <w:tr w:rsidR="00EF28AF" w:rsidRPr="00EF28AF" w14:paraId="431FF804"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E23B6A2"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6</w:t>
            </w:r>
          </w:p>
        </w:tc>
        <w:tc>
          <w:tcPr>
            <w:tcW w:w="3380" w:type="dxa"/>
            <w:tcBorders>
              <w:top w:val="nil"/>
              <w:left w:val="nil"/>
              <w:bottom w:val="single" w:sz="4" w:space="0" w:color="auto"/>
              <w:right w:val="single" w:sz="4" w:space="0" w:color="auto"/>
            </w:tcBorders>
            <w:shd w:val="clear" w:color="auto" w:fill="auto"/>
            <w:noWrap/>
            <w:vAlign w:val="center"/>
            <w:hideMark/>
          </w:tcPr>
          <w:p w14:paraId="3B2250D3"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2E837EC1" w14:textId="77777777" w:rsidR="00EF28AF" w:rsidRPr="00EF28AF" w:rsidRDefault="00EF28AF" w:rsidP="009A37BB">
            <w:pPr>
              <w:suppressAutoHyphens w:val="0"/>
              <w:jc w:val="both"/>
              <w:rPr>
                <w:color w:val="000000"/>
                <w:sz w:val="22"/>
                <w:szCs w:val="22"/>
              </w:rPr>
            </w:pPr>
            <w:r w:rsidRPr="00EF28AF">
              <w:rPr>
                <w:color w:val="000000"/>
                <w:sz w:val="22"/>
                <w:szCs w:val="22"/>
              </w:rPr>
              <w:t>14120509</w:t>
            </w:r>
          </w:p>
        </w:tc>
        <w:tc>
          <w:tcPr>
            <w:tcW w:w="1820" w:type="dxa"/>
            <w:tcBorders>
              <w:top w:val="nil"/>
              <w:left w:val="nil"/>
              <w:bottom w:val="single" w:sz="4" w:space="0" w:color="auto"/>
              <w:right w:val="single" w:sz="4" w:space="0" w:color="auto"/>
            </w:tcBorders>
            <w:shd w:val="clear" w:color="auto" w:fill="auto"/>
            <w:noWrap/>
            <w:vAlign w:val="center"/>
            <w:hideMark/>
          </w:tcPr>
          <w:p w14:paraId="05A26C43" w14:textId="77777777" w:rsidR="00EF28AF" w:rsidRPr="00EF28AF" w:rsidRDefault="00EF28AF" w:rsidP="009A37BB">
            <w:pPr>
              <w:suppressAutoHyphens w:val="0"/>
              <w:jc w:val="both"/>
              <w:rPr>
                <w:color w:val="000000"/>
                <w:sz w:val="22"/>
                <w:szCs w:val="22"/>
              </w:rPr>
            </w:pPr>
            <w:r w:rsidRPr="00EF28AF">
              <w:rPr>
                <w:color w:val="000000"/>
                <w:sz w:val="22"/>
                <w:szCs w:val="22"/>
              </w:rPr>
              <w:t>-15°C to -40°C</w:t>
            </w:r>
          </w:p>
        </w:tc>
      </w:tr>
      <w:tr w:rsidR="00EF28AF" w:rsidRPr="00EF28AF" w14:paraId="10E371BE"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C7A9BB4"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7</w:t>
            </w:r>
          </w:p>
        </w:tc>
        <w:tc>
          <w:tcPr>
            <w:tcW w:w="3380" w:type="dxa"/>
            <w:tcBorders>
              <w:top w:val="nil"/>
              <w:left w:val="nil"/>
              <w:bottom w:val="single" w:sz="4" w:space="0" w:color="auto"/>
              <w:right w:val="single" w:sz="4" w:space="0" w:color="auto"/>
            </w:tcBorders>
            <w:shd w:val="clear" w:color="auto" w:fill="auto"/>
            <w:noWrap/>
            <w:vAlign w:val="center"/>
            <w:hideMark/>
          </w:tcPr>
          <w:p w14:paraId="46B41198"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0513DFD2" w14:textId="77777777" w:rsidR="00EF28AF" w:rsidRPr="00EF28AF" w:rsidRDefault="00EF28AF" w:rsidP="009A37BB">
            <w:pPr>
              <w:suppressAutoHyphens w:val="0"/>
              <w:jc w:val="both"/>
              <w:rPr>
                <w:color w:val="000000"/>
                <w:sz w:val="22"/>
                <w:szCs w:val="22"/>
              </w:rPr>
            </w:pPr>
            <w:r w:rsidRPr="00EF28AF">
              <w:rPr>
                <w:color w:val="000000"/>
                <w:sz w:val="22"/>
                <w:szCs w:val="22"/>
              </w:rPr>
              <w:t>14050164</w:t>
            </w:r>
          </w:p>
        </w:tc>
        <w:tc>
          <w:tcPr>
            <w:tcW w:w="1820" w:type="dxa"/>
            <w:tcBorders>
              <w:top w:val="nil"/>
              <w:left w:val="nil"/>
              <w:bottom w:val="single" w:sz="4" w:space="0" w:color="auto"/>
              <w:right w:val="single" w:sz="4" w:space="0" w:color="auto"/>
            </w:tcBorders>
            <w:shd w:val="clear" w:color="auto" w:fill="auto"/>
            <w:noWrap/>
            <w:vAlign w:val="center"/>
            <w:hideMark/>
          </w:tcPr>
          <w:p w14:paraId="667E2878" w14:textId="77777777" w:rsidR="00EF28AF" w:rsidRPr="00EF28AF" w:rsidRDefault="00EF28AF" w:rsidP="009A37BB">
            <w:pPr>
              <w:suppressAutoHyphens w:val="0"/>
              <w:jc w:val="both"/>
              <w:rPr>
                <w:color w:val="000000"/>
                <w:sz w:val="22"/>
                <w:szCs w:val="22"/>
              </w:rPr>
            </w:pPr>
            <w:r w:rsidRPr="00EF28AF">
              <w:rPr>
                <w:color w:val="000000"/>
                <w:sz w:val="22"/>
                <w:szCs w:val="22"/>
              </w:rPr>
              <w:t>0°C to -36°C</w:t>
            </w:r>
          </w:p>
        </w:tc>
      </w:tr>
      <w:tr w:rsidR="00EF28AF" w:rsidRPr="00EF28AF" w14:paraId="4EE30899"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08F39F4"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8</w:t>
            </w:r>
          </w:p>
        </w:tc>
        <w:tc>
          <w:tcPr>
            <w:tcW w:w="3380" w:type="dxa"/>
            <w:tcBorders>
              <w:top w:val="nil"/>
              <w:left w:val="nil"/>
              <w:bottom w:val="single" w:sz="4" w:space="0" w:color="auto"/>
              <w:right w:val="single" w:sz="4" w:space="0" w:color="auto"/>
            </w:tcBorders>
            <w:shd w:val="clear" w:color="auto" w:fill="auto"/>
            <w:noWrap/>
            <w:vAlign w:val="center"/>
            <w:hideMark/>
          </w:tcPr>
          <w:p w14:paraId="11AEF466"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7FE2ADB7" w14:textId="77777777" w:rsidR="00EF28AF" w:rsidRPr="00EF28AF" w:rsidRDefault="00EF28AF" w:rsidP="009A37BB">
            <w:pPr>
              <w:suppressAutoHyphens w:val="0"/>
              <w:jc w:val="both"/>
              <w:rPr>
                <w:color w:val="000000"/>
                <w:sz w:val="22"/>
                <w:szCs w:val="22"/>
              </w:rPr>
            </w:pPr>
            <w:r w:rsidRPr="00EF28AF">
              <w:rPr>
                <w:color w:val="000000"/>
                <w:sz w:val="22"/>
                <w:szCs w:val="22"/>
              </w:rPr>
              <w:t>15050039</w:t>
            </w:r>
          </w:p>
        </w:tc>
        <w:tc>
          <w:tcPr>
            <w:tcW w:w="1820" w:type="dxa"/>
            <w:tcBorders>
              <w:top w:val="nil"/>
              <w:left w:val="nil"/>
              <w:bottom w:val="single" w:sz="4" w:space="0" w:color="auto"/>
              <w:right w:val="single" w:sz="4" w:space="0" w:color="auto"/>
            </w:tcBorders>
            <w:shd w:val="clear" w:color="auto" w:fill="auto"/>
            <w:noWrap/>
            <w:vAlign w:val="center"/>
            <w:hideMark/>
          </w:tcPr>
          <w:p w14:paraId="362F47D2" w14:textId="77777777" w:rsidR="00EF28AF" w:rsidRPr="00EF28AF" w:rsidRDefault="00EF28AF" w:rsidP="009A37BB">
            <w:pPr>
              <w:suppressAutoHyphens w:val="0"/>
              <w:jc w:val="both"/>
              <w:rPr>
                <w:color w:val="000000"/>
                <w:sz w:val="22"/>
                <w:szCs w:val="22"/>
              </w:rPr>
            </w:pPr>
            <w:r w:rsidRPr="00EF28AF">
              <w:rPr>
                <w:color w:val="000000"/>
                <w:sz w:val="22"/>
                <w:szCs w:val="22"/>
              </w:rPr>
              <w:t>-60°C to -80°C</w:t>
            </w:r>
          </w:p>
        </w:tc>
      </w:tr>
      <w:tr w:rsidR="00EF28AF" w:rsidRPr="00EF28AF" w14:paraId="4D42F615"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6CDB018"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9</w:t>
            </w:r>
          </w:p>
        </w:tc>
        <w:tc>
          <w:tcPr>
            <w:tcW w:w="3380" w:type="dxa"/>
            <w:tcBorders>
              <w:top w:val="nil"/>
              <w:left w:val="nil"/>
              <w:bottom w:val="single" w:sz="4" w:space="0" w:color="auto"/>
              <w:right w:val="single" w:sz="4" w:space="0" w:color="auto"/>
            </w:tcBorders>
            <w:shd w:val="clear" w:color="auto" w:fill="auto"/>
            <w:noWrap/>
            <w:vAlign w:val="center"/>
            <w:hideMark/>
          </w:tcPr>
          <w:p w14:paraId="4BE972BE"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55E3BDC3" w14:textId="77777777" w:rsidR="00EF28AF" w:rsidRPr="00EF28AF" w:rsidRDefault="00EF28AF" w:rsidP="009A37BB">
            <w:pPr>
              <w:suppressAutoHyphens w:val="0"/>
              <w:jc w:val="both"/>
              <w:rPr>
                <w:color w:val="000000"/>
                <w:sz w:val="22"/>
                <w:szCs w:val="22"/>
              </w:rPr>
            </w:pPr>
            <w:r w:rsidRPr="00EF28AF">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1CF3BA68"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0528B96F"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CE7565A"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10</w:t>
            </w:r>
          </w:p>
        </w:tc>
        <w:tc>
          <w:tcPr>
            <w:tcW w:w="3380" w:type="dxa"/>
            <w:tcBorders>
              <w:top w:val="nil"/>
              <w:left w:val="nil"/>
              <w:bottom w:val="single" w:sz="4" w:space="0" w:color="auto"/>
              <w:right w:val="single" w:sz="4" w:space="0" w:color="auto"/>
            </w:tcBorders>
            <w:shd w:val="clear" w:color="auto" w:fill="auto"/>
            <w:noWrap/>
            <w:vAlign w:val="center"/>
            <w:hideMark/>
          </w:tcPr>
          <w:p w14:paraId="71E8828C"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7FE53C7A" w14:textId="77777777" w:rsidR="00EF28AF" w:rsidRPr="00EF28AF" w:rsidRDefault="00EF28AF" w:rsidP="009A37BB">
            <w:pPr>
              <w:suppressAutoHyphens w:val="0"/>
              <w:jc w:val="both"/>
              <w:rPr>
                <w:color w:val="000000"/>
                <w:sz w:val="22"/>
                <w:szCs w:val="22"/>
              </w:rPr>
            </w:pPr>
            <w:r w:rsidRPr="00EF28AF">
              <w:rPr>
                <w:color w:val="000000"/>
                <w:sz w:val="22"/>
                <w:szCs w:val="22"/>
              </w:rPr>
              <w:t>18040103</w:t>
            </w:r>
          </w:p>
        </w:tc>
        <w:tc>
          <w:tcPr>
            <w:tcW w:w="1820" w:type="dxa"/>
            <w:tcBorders>
              <w:top w:val="nil"/>
              <w:left w:val="nil"/>
              <w:bottom w:val="single" w:sz="4" w:space="0" w:color="auto"/>
              <w:right w:val="single" w:sz="4" w:space="0" w:color="auto"/>
            </w:tcBorders>
            <w:shd w:val="clear" w:color="auto" w:fill="auto"/>
            <w:noWrap/>
            <w:vAlign w:val="center"/>
            <w:hideMark/>
          </w:tcPr>
          <w:p w14:paraId="184E0BD5"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70BD1A51"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65E7CA4"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11</w:t>
            </w:r>
          </w:p>
        </w:tc>
        <w:tc>
          <w:tcPr>
            <w:tcW w:w="3380" w:type="dxa"/>
            <w:tcBorders>
              <w:top w:val="nil"/>
              <w:left w:val="nil"/>
              <w:bottom w:val="single" w:sz="4" w:space="0" w:color="auto"/>
              <w:right w:val="single" w:sz="4" w:space="0" w:color="auto"/>
            </w:tcBorders>
            <w:shd w:val="clear" w:color="auto" w:fill="auto"/>
            <w:noWrap/>
            <w:vAlign w:val="center"/>
            <w:hideMark/>
          </w:tcPr>
          <w:p w14:paraId="71E06496"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487FB37F" w14:textId="77777777" w:rsidR="00EF28AF" w:rsidRPr="00EF28AF" w:rsidRDefault="00EF28AF" w:rsidP="009A37BB">
            <w:pPr>
              <w:suppressAutoHyphens w:val="0"/>
              <w:jc w:val="both"/>
              <w:rPr>
                <w:color w:val="000000"/>
                <w:sz w:val="22"/>
                <w:szCs w:val="22"/>
              </w:rPr>
            </w:pPr>
            <w:r w:rsidRPr="00EF28AF">
              <w:rPr>
                <w:color w:val="000000"/>
                <w:sz w:val="22"/>
                <w:szCs w:val="22"/>
              </w:rPr>
              <w:t>18040110</w:t>
            </w:r>
          </w:p>
        </w:tc>
        <w:tc>
          <w:tcPr>
            <w:tcW w:w="1820" w:type="dxa"/>
            <w:tcBorders>
              <w:top w:val="nil"/>
              <w:left w:val="nil"/>
              <w:bottom w:val="single" w:sz="4" w:space="0" w:color="auto"/>
              <w:right w:val="single" w:sz="4" w:space="0" w:color="auto"/>
            </w:tcBorders>
            <w:shd w:val="clear" w:color="auto" w:fill="auto"/>
            <w:noWrap/>
            <w:vAlign w:val="center"/>
            <w:hideMark/>
          </w:tcPr>
          <w:p w14:paraId="6615E347"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2C472D20"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1A79B7A"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12</w:t>
            </w:r>
          </w:p>
        </w:tc>
        <w:tc>
          <w:tcPr>
            <w:tcW w:w="3380" w:type="dxa"/>
            <w:tcBorders>
              <w:top w:val="nil"/>
              <w:left w:val="nil"/>
              <w:bottom w:val="single" w:sz="4" w:space="0" w:color="auto"/>
              <w:right w:val="single" w:sz="4" w:space="0" w:color="auto"/>
            </w:tcBorders>
            <w:shd w:val="clear" w:color="auto" w:fill="auto"/>
            <w:noWrap/>
            <w:vAlign w:val="center"/>
            <w:hideMark/>
          </w:tcPr>
          <w:p w14:paraId="36044926"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5D7708A0" w14:textId="77777777" w:rsidR="00EF28AF" w:rsidRPr="00EF28AF" w:rsidRDefault="00EF28AF" w:rsidP="009A37BB">
            <w:pPr>
              <w:suppressAutoHyphens w:val="0"/>
              <w:jc w:val="both"/>
              <w:rPr>
                <w:color w:val="000000"/>
                <w:sz w:val="22"/>
                <w:szCs w:val="22"/>
              </w:rPr>
            </w:pPr>
            <w:r w:rsidRPr="00EF28AF">
              <w:rPr>
                <w:color w:val="000000"/>
                <w:sz w:val="22"/>
                <w:szCs w:val="22"/>
              </w:rPr>
              <w:t>18030218</w:t>
            </w:r>
          </w:p>
        </w:tc>
        <w:tc>
          <w:tcPr>
            <w:tcW w:w="1820" w:type="dxa"/>
            <w:tcBorders>
              <w:top w:val="nil"/>
              <w:left w:val="nil"/>
              <w:bottom w:val="single" w:sz="4" w:space="0" w:color="auto"/>
              <w:right w:val="single" w:sz="4" w:space="0" w:color="auto"/>
            </w:tcBorders>
            <w:shd w:val="clear" w:color="auto" w:fill="auto"/>
            <w:noWrap/>
            <w:vAlign w:val="center"/>
            <w:hideMark/>
          </w:tcPr>
          <w:p w14:paraId="3A92C974"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22CD0F0B"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19AF121"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13</w:t>
            </w:r>
          </w:p>
        </w:tc>
        <w:tc>
          <w:tcPr>
            <w:tcW w:w="3380" w:type="dxa"/>
            <w:tcBorders>
              <w:top w:val="nil"/>
              <w:left w:val="nil"/>
              <w:bottom w:val="single" w:sz="4" w:space="0" w:color="auto"/>
              <w:right w:val="single" w:sz="4" w:space="0" w:color="auto"/>
            </w:tcBorders>
            <w:shd w:val="clear" w:color="auto" w:fill="auto"/>
            <w:noWrap/>
            <w:vAlign w:val="center"/>
            <w:hideMark/>
          </w:tcPr>
          <w:p w14:paraId="702143EB"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473792C5" w14:textId="77777777" w:rsidR="00EF28AF" w:rsidRPr="00EF28AF" w:rsidRDefault="00EF28AF" w:rsidP="009A37BB">
            <w:pPr>
              <w:suppressAutoHyphens w:val="0"/>
              <w:jc w:val="both"/>
              <w:rPr>
                <w:color w:val="000000"/>
                <w:sz w:val="22"/>
                <w:szCs w:val="22"/>
              </w:rPr>
            </w:pPr>
            <w:r w:rsidRPr="00EF28AF">
              <w:rPr>
                <w:color w:val="000000"/>
                <w:sz w:val="22"/>
                <w:szCs w:val="22"/>
              </w:rPr>
              <w:t>18030170</w:t>
            </w:r>
          </w:p>
        </w:tc>
        <w:tc>
          <w:tcPr>
            <w:tcW w:w="1820" w:type="dxa"/>
            <w:tcBorders>
              <w:top w:val="nil"/>
              <w:left w:val="nil"/>
              <w:bottom w:val="single" w:sz="4" w:space="0" w:color="auto"/>
              <w:right w:val="single" w:sz="4" w:space="0" w:color="auto"/>
            </w:tcBorders>
            <w:shd w:val="clear" w:color="auto" w:fill="auto"/>
            <w:noWrap/>
            <w:vAlign w:val="center"/>
            <w:hideMark/>
          </w:tcPr>
          <w:p w14:paraId="3A0667E8"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1183B030"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FC6D1B8"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14</w:t>
            </w:r>
          </w:p>
        </w:tc>
        <w:tc>
          <w:tcPr>
            <w:tcW w:w="3380" w:type="dxa"/>
            <w:tcBorders>
              <w:top w:val="nil"/>
              <w:left w:val="nil"/>
              <w:bottom w:val="single" w:sz="4" w:space="0" w:color="auto"/>
              <w:right w:val="single" w:sz="4" w:space="0" w:color="auto"/>
            </w:tcBorders>
            <w:shd w:val="clear" w:color="auto" w:fill="auto"/>
            <w:noWrap/>
            <w:vAlign w:val="center"/>
            <w:hideMark/>
          </w:tcPr>
          <w:p w14:paraId="79684693"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3068613A" w14:textId="77777777" w:rsidR="00EF28AF" w:rsidRPr="00EF28AF" w:rsidRDefault="00EF28AF" w:rsidP="009A37BB">
            <w:pPr>
              <w:suppressAutoHyphens w:val="0"/>
              <w:jc w:val="both"/>
              <w:rPr>
                <w:color w:val="000000"/>
                <w:sz w:val="22"/>
                <w:szCs w:val="22"/>
              </w:rPr>
            </w:pPr>
            <w:r w:rsidRPr="00EF28AF">
              <w:rPr>
                <w:color w:val="000000"/>
                <w:sz w:val="22"/>
                <w:szCs w:val="22"/>
              </w:rPr>
              <w:t>18030217</w:t>
            </w:r>
          </w:p>
        </w:tc>
        <w:tc>
          <w:tcPr>
            <w:tcW w:w="1820" w:type="dxa"/>
            <w:tcBorders>
              <w:top w:val="nil"/>
              <w:left w:val="nil"/>
              <w:bottom w:val="single" w:sz="4" w:space="0" w:color="auto"/>
              <w:right w:val="single" w:sz="4" w:space="0" w:color="auto"/>
            </w:tcBorders>
            <w:shd w:val="clear" w:color="auto" w:fill="auto"/>
            <w:noWrap/>
            <w:vAlign w:val="center"/>
            <w:hideMark/>
          </w:tcPr>
          <w:p w14:paraId="2F66B03C"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69B9AD30"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0AD25F"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15</w:t>
            </w:r>
          </w:p>
        </w:tc>
        <w:tc>
          <w:tcPr>
            <w:tcW w:w="3380" w:type="dxa"/>
            <w:tcBorders>
              <w:top w:val="nil"/>
              <w:left w:val="nil"/>
              <w:bottom w:val="single" w:sz="4" w:space="0" w:color="auto"/>
              <w:right w:val="single" w:sz="4" w:space="0" w:color="auto"/>
            </w:tcBorders>
            <w:shd w:val="clear" w:color="auto" w:fill="auto"/>
            <w:noWrap/>
            <w:vAlign w:val="center"/>
            <w:hideMark/>
          </w:tcPr>
          <w:p w14:paraId="2E352B14"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48C26A51" w14:textId="77777777" w:rsidR="00EF28AF" w:rsidRPr="00EF28AF" w:rsidRDefault="00EF28AF" w:rsidP="009A37BB">
            <w:pPr>
              <w:suppressAutoHyphens w:val="0"/>
              <w:jc w:val="both"/>
              <w:rPr>
                <w:color w:val="000000"/>
                <w:sz w:val="22"/>
                <w:szCs w:val="22"/>
              </w:rPr>
            </w:pPr>
            <w:r w:rsidRPr="00EF28AF">
              <w:rPr>
                <w:color w:val="000000"/>
                <w:sz w:val="22"/>
                <w:szCs w:val="22"/>
              </w:rPr>
              <w:t>18030242</w:t>
            </w:r>
          </w:p>
        </w:tc>
        <w:tc>
          <w:tcPr>
            <w:tcW w:w="1820" w:type="dxa"/>
            <w:tcBorders>
              <w:top w:val="nil"/>
              <w:left w:val="nil"/>
              <w:bottom w:val="single" w:sz="4" w:space="0" w:color="auto"/>
              <w:right w:val="single" w:sz="4" w:space="0" w:color="auto"/>
            </w:tcBorders>
            <w:shd w:val="clear" w:color="auto" w:fill="auto"/>
            <w:noWrap/>
            <w:vAlign w:val="center"/>
            <w:hideMark/>
          </w:tcPr>
          <w:p w14:paraId="65758D46"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423012D8"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33606D2"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16</w:t>
            </w:r>
          </w:p>
        </w:tc>
        <w:tc>
          <w:tcPr>
            <w:tcW w:w="3380" w:type="dxa"/>
            <w:tcBorders>
              <w:top w:val="nil"/>
              <w:left w:val="nil"/>
              <w:bottom w:val="single" w:sz="4" w:space="0" w:color="auto"/>
              <w:right w:val="single" w:sz="4" w:space="0" w:color="auto"/>
            </w:tcBorders>
            <w:shd w:val="clear" w:color="auto" w:fill="auto"/>
            <w:noWrap/>
            <w:vAlign w:val="center"/>
            <w:hideMark/>
          </w:tcPr>
          <w:p w14:paraId="1AB06DD9"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7D72E336" w14:textId="77777777" w:rsidR="00EF28AF" w:rsidRPr="00EF28AF" w:rsidRDefault="00EF28AF" w:rsidP="009A37BB">
            <w:pPr>
              <w:suppressAutoHyphens w:val="0"/>
              <w:jc w:val="both"/>
              <w:rPr>
                <w:color w:val="000000"/>
                <w:sz w:val="22"/>
                <w:szCs w:val="22"/>
              </w:rPr>
            </w:pPr>
            <w:r w:rsidRPr="00EF28AF">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3B839676"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3D7B6D6A"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94FCA7A"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17</w:t>
            </w:r>
          </w:p>
        </w:tc>
        <w:tc>
          <w:tcPr>
            <w:tcW w:w="3380" w:type="dxa"/>
            <w:tcBorders>
              <w:top w:val="nil"/>
              <w:left w:val="nil"/>
              <w:bottom w:val="single" w:sz="4" w:space="0" w:color="auto"/>
              <w:right w:val="single" w:sz="4" w:space="0" w:color="auto"/>
            </w:tcBorders>
            <w:shd w:val="clear" w:color="auto" w:fill="auto"/>
            <w:noWrap/>
            <w:vAlign w:val="center"/>
            <w:hideMark/>
          </w:tcPr>
          <w:p w14:paraId="15177447"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3FD485FC" w14:textId="77777777" w:rsidR="00EF28AF" w:rsidRPr="00EF28AF" w:rsidRDefault="00EF28AF" w:rsidP="009A37BB">
            <w:pPr>
              <w:suppressAutoHyphens w:val="0"/>
              <w:jc w:val="both"/>
              <w:rPr>
                <w:color w:val="000000"/>
                <w:sz w:val="22"/>
                <w:szCs w:val="22"/>
              </w:rPr>
            </w:pPr>
            <w:r w:rsidRPr="00EF28AF">
              <w:rPr>
                <w:color w:val="000000"/>
                <w:sz w:val="22"/>
                <w:szCs w:val="22"/>
              </w:rPr>
              <w:t>18050132</w:t>
            </w:r>
          </w:p>
        </w:tc>
        <w:tc>
          <w:tcPr>
            <w:tcW w:w="1820" w:type="dxa"/>
            <w:tcBorders>
              <w:top w:val="nil"/>
              <w:left w:val="nil"/>
              <w:bottom w:val="single" w:sz="4" w:space="0" w:color="auto"/>
              <w:right w:val="single" w:sz="4" w:space="0" w:color="auto"/>
            </w:tcBorders>
            <w:shd w:val="clear" w:color="auto" w:fill="auto"/>
            <w:noWrap/>
            <w:vAlign w:val="center"/>
            <w:hideMark/>
          </w:tcPr>
          <w:p w14:paraId="5724E53E"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bl>
    <w:p w14:paraId="75DF3D71" w14:textId="238224FE" w:rsidR="00AB290B" w:rsidRDefault="00AB290B" w:rsidP="009A37BB">
      <w:pPr>
        <w:jc w:val="both"/>
        <w:rPr>
          <w:sz w:val="22"/>
          <w:szCs w:val="22"/>
        </w:rPr>
      </w:pPr>
    </w:p>
    <w:p w14:paraId="52D1EB88" w14:textId="77777777" w:rsidR="005858A2" w:rsidRDefault="005858A2" w:rsidP="009A37BB">
      <w:pPr>
        <w:jc w:val="both"/>
        <w:rPr>
          <w:sz w:val="22"/>
          <w:szCs w:val="22"/>
        </w:rPr>
      </w:pPr>
    </w:p>
    <w:p w14:paraId="7390CF82" w14:textId="5D3802BB" w:rsidR="00D81766" w:rsidRDefault="005858A2" w:rsidP="009A37BB">
      <w:pPr>
        <w:jc w:val="both"/>
        <w:rPr>
          <w:sz w:val="22"/>
          <w:szCs w:val="22"/>
        </w:rPr>
      </w:pPr>
      <w:r>
        <w:rPr>
          <w:sz w:val="22"/>
          <w:szCs w:val="22"/>
        </w:rPr>
        <w:t>*Sites list are listed below in Annex 4</w:t>
      </w:r>
    </w:p>
    <w:p w14:paraId="1415FAEC" w14:textId="717F917F" w:rsidR="00D81766" w:rsidRPr="003D042C" w:rsidRDefault="00D81766" w:rsidP="009A37BB">
      <w:pPr>
        <w:jc w:val="both"/>
        <w:rPr>
          <w:sz w:val="22"/>
          <w:szCs w:val="22"/>
        </w:rPr>
      </w:pPr>
    </w:p>
    <w:p w14:paraId="6D25074A" w14:textId="77777777" w:rsidR="00443DA6" w:rsidRPr="005B4AFE" w:rsidRDefault="00443DA6" w:rsidP="009A37BB">
      <w:pPr>
        <w:numPr>
          <w:ilvl w:val="0"/>
          <w:numId w:val="37"/>
        </w:numPr>
        <w:ind w:left="540" w:hanging="540"/>
        <w:jc w:val="both"/>
        <w:rPr>
          <w:b/>
          <w:bCs/>
          <w:sz w:val="22"/>
          <w:szCs w:val="22"/>
        </w:rPr>
      </w:pPr>
      <w:r w:rsidRPr="005B4AFE">
        <w:rPr>
          <w:b/>
          <w:bCs/>
          <w:sz w:val="22"/>
          <w:szCs w:val="22"/>
        </w:rPr>
        <w:t>Deliverables</w:t>
      </w:r>
    </w:p>
    <w:p w14:paraId="40959D84" w14:textId="77777777" w:rsidR="00443DA6" w:rsidRPr="003D042C" w:rsidRDefault="00443DA6" w:rsidP="009A37BB">
      <w:pPr>
        <w:ind w:firstLine="720"/>
        <w:jc w:val="both"/>
        <w:rPr>
          <w:sz w:val="22"/>
          <w:szCs w:val="22"/>
        </w:rPr>
      </w:pPr>
    </w:p>
    <w:p w14:paraId="62F5A2B5" w14:textId="1BCDBA61" w:rsidR="005F7592" w:rsidRPr="003D042C" w:rsidRDefault="00443DA6" w:rsidP="009A37BB">
      <w:pPr>
        <w:jc w:val="both"/>
        <w:rPr>
          <w:sz w:val="22"/>
          <w:szCs w:val="22"/>
        </w:rPr>
      </w:pPr>
      <w:r w:rsidRPr="003D042C">
        <w:rPr>
          <w:sz w:val="22"/>
          <w:szCs w:val="22"/>
        </w:rPr>
        <w:t>The offeror shall deliver to Chemonics the following deliverables, in accordance with the schedule set forth in II.4 below.</w:t>
      </w:r>
    </w:p>
    <w:p w14:paraId="6C97B702" w14:textId="77777777" w:rsidR="00443DA6" w:rsidRDefault="00443DA6" w:rsidP="009A37BB">
      <w:pPr>
        <w:numPr>
          <w:ilvl w:val="0"/>
          <w:numId w:val="37"/>
        </w:numPr>
        <w:ind w:left="540" w:hanging="540"/>
        <w:jc w:val="both"/>
        <w:rPr>
          <w:b/>
          <w:bCs/>
          <w:sz w:val="22"/>
          <w:szCs w:val="22"/>
        </w:rPr>
      </w:pPr>
      <w:r w:rsidRPr="005B4AFE">
        <w:rPr>
          <w:b/>
          <w:bCs/>
          <w:sz w:val="22"/>
          <w:szCs w:val="22"/>
        </w:rPr>
        <w:t>Deliverables Schedule</w:t>
      </w:r>
    </w:p>
    <w:p w14:paraId="1354C5D5" w14:textId="77777777" w:rsidR="00443DA6" w:rsidRPr="003D042C" w:rsidRDefault="00443DA6" w:rsidP="009A37BB">
      <w:pPr>
        <w:jc w:val="both"/>
        <w:rPr>
          <w:sz w:val="22"/>
          <w:szCs w:val="22"/>
        </w:rPr>
      </w:pPr>
    </w:p>
    <w:p w14:paraId="5BE187AC" w14:textId="5AA7F89D" w:rsidR="00443DA6" w:rsidRPr="003D042C" w:rsidRDefault="00443DA6" w:rsidP="009A37BB">
      <w:pPr>
        <w:jc w:val="both"/>
        <w:rPr>
          <w:sz w:val="22"/>
          <w:szCs w:val="22"/>
        </w:rPr>
      </w:pPr>
      <w:r w:rsidRPr="003D042C">
        <w:rPr>
          <w:sz w:val="22"/>
          <w:szCs w:val="22"/>
        </w:rPr>
        <w:t>The offeror shall submit the deliverables described above in accordance with the following deliverables schedule:</w:t>
      </w:r>
    </w:p>
    <w:tbl>
      <w:tblPr>
        <w:tblW w:w="0" w:type="auto"/>
        <w:tblInd w:w="1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6055"/>
      </w:tblGrid>
      <w:tr w:rsidR="00895D25" w:rsidRPr="003D042C" w14:paraId="4A532D12" w14:textId="77777777" w:rsidTr="00523A40">
        <w:tc>
          <w:tcPr>
            <w:tcW w:w="1292" w:type="dxa"/>
          </w:tcPr>
          <w:p w14:paraId="761EB775" w14:textId="77777777" w:rsidR="00895D25" w:rsidRPr="003D042C" w:rsidRDefault="00895D25" w:rsidP="009A37BB">
            <w:pPr>
              <w:jc w:val="both"/>
              <w:rPr>
                <w:b/>
                <w:sz w:val="22"/>
                <w:szCs w:val="22"/>
              </w:rPr>
            </w:pPr>
            <w:r w:rsidRPr="003D042C">
              <w:rPr>
                <w:b/>
                <w:sz w:val="22"/>
                <w:szCs w:val="22"/>
              </w:rPr>
              <w:t>Deliverable Number</w:t>
            </w:r>
          </w:p>
        </w:tc>
        <w:tc>
          <w:tcPr>
            <w:tcW w:w="6055" w:type="dxa"/>
          </w:tcPr>
          <w:p w14:paraId="13710BE0" w14:textId="77777777" w:rsidR="00895D25" w:rsidRPr="003D042C" w:rsidRDefault="00895D25" w:rsidP="009A37BB">
            <w:pPr>
              <w:jc w:val="both"/>
              <w:rPr>
                <w:b/>
                <w:sz w:val="22"/>
                <w:szCs w:val="22"/>
              </w:rPr>
            </w:pPr>
            <w:r w:rsidRPr="003D042C">
              <w:rPr>
                <w:b/>
                <w:sz w:val="22"/>
                <w:szCs w:val="22"/>
              </w:rPr>
              <w:t>Deliverable Name</w:t>
            </w:r>
          </w:p>
        </w:tc>
      </w:tr>
      <w:tr w:rsidR="0025133F" w:rsidRPr="003D042C" w14:paraId="7C5CA5E7" w14:textId="77777777" w:rsidTr="00523A40">
        <w:tc>
          <w:tcPr>
            <w:tcW w:w="1292" w:type="dxa"/>
            <w:vAlign w:val="center"/>
          </w:tcPr>
          <w:p w14:paraId="73F4DC62" w14:textId="77777777" w:rsidR="0025133F" w:rsidRPr="003D042C" w:rsidRDefault="0025133F" w:rsidP="009A37BB">
            <w:pPr>
              <w:jc w:val="both"/>
              <w:rPr>
                <w:sz w:val="22"/>
                <w:szCs w:val="22"/>
              </w:rPr>
            </w:pPr>
            <w:r w:rsidRPr="003D042C">
              <w:rPr>
                <w:sz w:val="22"/>
                <w:szCs w:val="22"/>
              </w:rPr>
              <w:t>1</w:t>
            </w:r>
          </w:p>
        </w:tc>
        <w:tc>
          <w:tcPr>
            <w:tcW w:w="6055" w:type="dxa"/>
            <w:vAlign w:val="center"/>
          </w:tcPr>
          <w:p w14:paraId="13B79B6F" w14:textId="2EFAA3A3" w:rsidR="0025133F" w:rsidRPr="007C60CC" w:rsidRDefault="0025133F" w:rsidP="009A37BB">
            <w:pPr>
              <w:jc w:val="both"/>
              <w:rPr>
                <w:sz w:val="22"/>
                <w:szCs w:val="22"/>
              </w:rPr>
            </w:pPr>
            <w:r>
              <w:rPr>
                <w:sz w:val="22"/>
                <w:szCs w:val="22"/>
              </w:rPr>
              <w:t xml:space="preserve">Ensure Integrity and quality of machine by maintaining them properly in verifying serial numbers, site/location, replacement of the complementary parts and calibrate them on requested.  </w:t>
            </w:r>
          </w:p>
        </w:tc>
      </w:tr>
      <w:tr w:rsidR="0025133F" w:rsidRPr="003D042C" w14:paraId="7909CE4A" w14:textId="77777777" w:rsidTr="00523A40">
        <w:tc>
          <w:tcPr>
            <w:tcW w:w="1292" w:type="dxa"/>
            <w:vAlign w:val="center"/>
          </w:tcPr>
          <w:p w14:paraId="09557965" w14:textId="77777777" w:rsidR="0025133F" w:rsidRPr="003D042C" w:rsidRDefault="0025133F" w:rsidP="009A37BB">
            <w:pPr>
              <w:jc w:val="both"/>
              <w:rPr>
                <w:sz w:val="22"/>
                <w:szCs w:val="22"/>
              </w:rPr>
            </w:pPr>
            <w:r w:rsidRPr="003D042C">
              <w:rPr>
                <w:sz w:val="22"/>
                <w:szCs w:val="22"/>
              </w:rPr>
              <w:t>2</w:t>
            </w:r>
          </w:p>
        </w:tc>
        <w:tc>
          <w:tcPr>
            <w:tcW w:w="6055" w:type="dxa"/>
            <w:vAlign w:val="center"/>
          </w:tcPr>
          <w:p w14:paraId="2F1ECF84" w14:textId="3B36ADCC" w:rsidR="0025133F" w:rsidRPr="003D042C" w:rsidRDefault="0025133F" w:rsidP="009A37BB">
            <w:pPr>
              <w:jc w:val="both"/>
              <w:rPr>
                <w:sz w:val="22"/>
                <w:szCs w:val="22"/>
              </w:rPr>
            </w:pPr>
            <w:r>
              <w:rPr>
                <w:sz w:val="22"/>
                <w:szCs w:val="22"/>
              </w:rPr>
              <w:t xml:space="preserve">Proper handling of </w:t>
            </w:r>
            <w:r w:rsidR="00523A40" w:rsidRPr="00523A40">
              <w:rPr>
                <w:sz w:val="22"/>
                <w:szCs w:val="22"/>
              </w:rPr>
              <w:t>Preventive Maintenance and Repair Agreement</w:t>
            </w:r>
            <w:r w:rsidR="00523A40">
              <w:rPr>
                <w:sz w:val="22"/>
                <w:szCs w:val="22"/>
              </w:rPr>
              <w:t xml:space="preserve"> </w:t>
            </w:r>
            <w:r w:rsidR="00D6626C">
              <w:rPr>
                <w:sz w:val="22"/>
                <w:szCs w:val="22"/>
              </w:rPr>
              <w:t>Instruments</w:t>
            </w:r>
            <w:r w:rsidR="00975433">
              <w:rPr>
                <w:sz w:val="22"/>
                <w:szCs w:val="22"/>
              </w:rPr>
              <w:t xml:space="preserve"> by qualified</w:t>
            </w:r>
            <w:r>
              <w:rPr>
                <w:sz w:val="22"/>
                <w:szCs w:val="22"/>
              </w:rPr>
              <w:t xml:space="preserve"> technicians to assure instrument longevity.   </w:t>
            </w:r>
          </w:p>
        </w:tc>
      </w:tr>
      <w:tr w:rsidR="0025133F" w:rsidRPr="003D042C" w14:paraId="5B7F2C55" w14:textId="77777777" w:rsidTr="00523A40">
        <w:trPr>
          <w:trHeight w:val="485"/>
        </w:trPr>
        <w:tc>
          <w:tcPr>
            <w:tcW w:w="1292" w:type="dxa"/>
            <w:vAlign w:val="center"/>
          </w:tcPr>
          <w:p w14:paraId="083BF734" w14:textId="77777777" w:rsidR="0025133F" w:rsidRPr="003D042C" w:rsidRDefault="0025133F" w:rsidP="009A37BB">
            <w:pPr>
              <w:jc w:val="both"/>
              <w:rPr>
                <w:sz w:val="22"/>
                <w:szCs w:val="22"/>
              </w:rPr>
            </w:pPr>
            <w:r w:rsidRPr="003D042C">
              <w:rPr>
                <w:sz w:val="22"/>
                <w:szCs w:val="22"/>
              </w:rPr>
              <w:t>3</w:t>
            </w:r>
          </w:p>
        </w:tc>
        <w:tc>
          <w:tcPr>
            <w:tcW w:w="6055" w:type="dxa"/>
            <w:vAlign w:val="center"/>
          </w:tcPr>
          <w:p w14:paraId="7F87455A" w14:textId="3D7D53F9" w:rsidR="0025133F" w:rsidRPr="003D042C" w:rsidRDefault="0025133F" w:rsidP="009A37BB">
            <w:pPr>
              <w:jc w:val="both"/>
              <w:rPr>
                <w:sz w:val="22"/>
                <w:szCs w:val="22"/>
              </w:rPr>
            </w:pPr>
            <w:r>
              <w:rPr>
                <w:sz w:val="22"/>
                <w:szCs w:val="22"/>
              </w:rPr>
              <w:t xml:space="preserve">Carry out </w:t>
            </w:r>
            <w:r w:rsidR="005713C0">
              <w:rPr>
                <w:sz w:val="22"/>
                <w:szCs w:val="22"/>
              </w:rPr>
              <w:t>Preventive maintenance</w:t>
            </w:r>
            <w:r>
              <w:rPr>
                <w:sz w:val="22"/>
                <w:szCs w:val="22"/>
              </w:rPr>
              <w:t xml:space="preserve"> </w:t>
            </w:r>
            <w:r w:rsidR="005713C0">
              <w:rPr>
                <w:sz w:val="22"/>
                <w:szCs w:val="22"/>
              </w:rPr>
              <w:t>based on the calendar provided</w:t>
            </w:r>
            <w:r>
              <w:rPr>
                <w:sz w:val="22"/>
                <w:szCs w:val="22"/>
              </w:rPr>
              <w:t xml:space="preserve"> and </w:t>
            </w:r>
            <w:r w:rsidRPr="00653AB6">
              <w:rPr>
                <w:sz w:val="22"/>
                <w:szCs w:val="22"/>
              </w:rPr>
              <w:t xml:space="preserve">perform occasional site </w:t>
            </w:r>
            <w:proofErr w:type="spellStart"/>
            <w:r w:rsidRPr="00653AB6">
              <w:rPr>
                <w:sz w:val="22"/>
                <w:szCs w:val="22"/>
              </w:rPr>
              <w:t>site</w:t>
            </w:r>
            <w:proofErr w:type="spellEnd"/>
            <w:r w:rsidRPr="00653AB6">
              <w:rPr>
                <w:sz w:val="22"/>
                <w:szCs w:val="22"/>
              </w:rPr>
              <w:t xml:space="preserve"> surveys to control the environment</w:t>
            </w:r>
            <w:r w:rsidR="00523A40">
              <w:rPr>
                <w:sz w:val="22"/>
                <w:szCs w:val="22"/>
              </w:rPr>
              <w:t xml:space="preserve">. </w:t>
            </w:r>
          </w:p>
        </w:tc>
      </w:tr>
      <w:tr w:rsidR="0025133F" w:rsidRPr="003D042C" w14:paraId="2EB3C9E1" w14:textId="77777777" w:rsidTr="00523A40">
        <w:trPr>
          <w:trHeight w:val="485"/>
        </w:trPr>
        <w:tc>
          <w:tcPr>
            <w:tcW w:w="1292" w:type="dxa"/>
            <w:vAlign w:val="center"/>
          </w:tcPr>
          <w:p w14:paraId="38D4AA9F" w14:textId="77777777" w:rsidR="0025133F" w:rsidRPr="003D042C" w:rsidRDefault="0025133F" w:rsidP="009A37BB">
            <w:pPr>
              <w:jc w:val="both"/>
              <w:rPr>
                <w:sz w:val="22"/>
                <w:szCs w:val="22"/>
              </w:rPr>
            </w:pPr>
            <w:r>
              <w:rPr>
                <w:sz w:val="22"/>
                <w:szCs w:val="22"/>
              </w:rPr>
              <w:t>4</w:t>
            </w:r>
          </w:p>
        </w:tc>
        <w:tc>
          <w:tcPr>
            <w:tcW w:w="6055" w:type="dxa"/>
            <w:vAlign w:val="center"/>
          </w:tcPr>
          <w:p w14:paraId="1F44E2E7" w14:textId="0F037390" w:rsidR="00E7509B" w:rsidRDefault="0025133F" w:rsidP="009A37BB">
            <w:pPr>
              <w:jc w:val="both"/>
              <w:rPr>
                <w:sz w:val="22"/>
                <w:szCs w:val="22"/>
              </w:rPr>
            </w:pPr>
            <w:r>
              <w:rPr>
                <w:sz w:val="22"/>
                <w:szCs w:val="22"/>
              </w:rPr>
              <w:t xml:space="preserve">Train the </w:t>
            </w:r>
            <w:r w:rsidR="00483275" w:rsidRPr="00523A40">
              <w:rPr>
                <w:sz w:val="22"/>
                <w:szCs w:val="22"/>
              </w:rPr>
              <w:t>Preventive Maintenance and Repair</w:t>
            </w:r>
            <w:r w:rsidR="00E7509B">
              <w:rPr>
                <w:sz w:val="22"/>
                <w:szCs w:val="22"/>
              </w:rPr>
              <w:t xml:space="preserve"> operator </w:t>
            </w:r>
            <w:r w:rsidR="00E7509B" w:rsidRPr="001D54E5">
              <w:rPr>
                <w:sz w:val="22"/>
                <w:szCs w:val="22"/>
              </w:rPr>
              <w:t>to maintain and utilize the instrument properly and reduce the probability of future malfunctions</w:t>
            </w:r>
            <w:r w:rsidR="00523A40">
              <w:rPr>
                <w:sz w:val="22"/>
                <w:szCs w:val="22"/>
              </w:rPr>
              <w:t>.</w:t>
            </w:r>
          </w:p>
          <w:p w14:paraId="51A26543" w14:textId="48D49AD6" w:rsidR="0025133F" w:rsidRPr="007C60CC" w:rsidRDefault="0025133F" w:rsidP="009A37BB">
            <w:pPr>
              <w:jc w:val="both"/>
              <w:rPr>
                <w:sz w:val="22"/>
                <w:szCs w:val="22"/>
              </w:rPr>
            </w:pPr>
          </w:p>
        </w:tc>
      </w:tr>
      <w:tr w:rsidR="00F71817" w:rsidRPr="003D042C" w14:paraId="051E727B" w14:textId="77777777" w:rsidTr="00523A40">
        <w:trPr>
          <w:trHeight w:val="485"/>
        </w:trPr>
        <w:tc>
          <w:tcPr>
            <w:tcW w:w="1292" w:type="dxa"/>
            <w:vAlign w:val="center"/>
          </w:tcPr>
          <w:p w14:paraId="1C9DEBD6" w14:textId="2BB60D87" w:rsidR="00F71817" w:rsidRDefault="00F71817" w:rsidP="009A37BB">
            <w:pPr>
              <w:jc w:val="both"/>
              <w:rPr>
                <w:sz w:val="22"/>
                <w:szCs w:val="22"/>
              </w:rPr>
            </w:pPr>
            <w:r>
              <w:rPr>
                <w:sz w:val="22"/>
                <w:szCs w:val="22"/>
              </w:rPr>
              <w:t>5</w:t>
            </w:r>
          </w:p>
        </w:tc>
        <w:tc>
          <w:tcPr>
            <w:tcW w:w="6055" w:type="dxa"/>
            <w:vAlign w:val="center"/>
          </w:tcPr>
          <w:p w14:paraId="716D31DA" w14:textId="445B5AC2" w:rsidR="00F71817" w:rsidRDefault="00F71817" w:rsidP="009A37BB">
            <w:pPr>
              <w:jc w:val="both"/>
              <w:rPr>
                <w:sz w:val="22"/>
                <w:szCs w:val="22"/>
              </w:rPr>
            </w:pPr>
            <w:r>
              <w:rPr>
                <w:sz w:val="22"/>
                <w:szCs w:val="22"/>
              </w:rPr>
              <w:t xml:space="preserve">Work with Chemonics </w:t>
            </w:r>
            <w:r w:rsidR="00944BBF">
              <w:rPr>
                <w:sz w:val="22"/>
                <w:szCs w:val="22"/>
              </w:rPr>
              <w:t>to promote an environment of 5</w:t>
            </w:r>
            <w:r w:rsidR="00944BBF" w:rsidRPr="00E426A6">
              <w:rPr>
                <w:sz w:val="22"/>
                <w:szCs w:val="22"/>
              </w:rPr>
              <w:t>°C</w:t>
            </w:r>
            <w:r w:rsidR="00944BBF">
              <w:rPr>
                <w:sz w:val="22"/>
                <w:szCs w:val="22"/>
              </w:rPr>
              <w:t xml:space="preserve"> to </w:t>
            </w:r>
            <w:r w:rsidR="00FF1302">
              <w:rPr>
                <w:sz w:val="22"/>
                <w:szCs w:val="22"/>
              </w:rPr>
              <w:t>40</w:t>
            </w:r>
            <w:r w:rsidR="00FF1302" w:rsidRPr="00E426A6">
              <w:rPr>
                <w:sz w:val="22"/>
                <w:szCs w:val="22"/>
              </w:rPr>
              <w:t>°C</w:t>
            </w:r>
            <w:r w:rsidR="000A4068">
              <w:rPr>
                <w:sz w:val="22"/>
                <w:szCs w:val="22"/>
              </w:rPr>
              <w:t xml:space="preserve"> </w:t>
            </w:r>
            <w:r w:rsidR="00944BBF">
              <w:rPr>
                <w:sz w:val="22"/>
                <w:szCs w:val="22"/>
              </w:rPr>
              <w:t xml:space="preserve">suitable for the proper functioning of the freezer. </w:t>
            </w:r>
          </w:p>
        </w:tc>
      </w:tr>
    </w:tbl>
    <w:p w14:paraId="23D30454" w14:textId="420E5F9D" w:rsidR="00443DA6" w:rsidRPr="00895D25" w:rsidRDefault="00443DA6" w:rsidP="009A37BB">
      <w:pPr>
        <w:jc w:val="both"/>
        <w:rPr>
          <w:color w:val="17365D"/>
          <w:sz w:val="22"/>
          <w:szCs w:val="22"/>
        </w:rPr>
      </w:pPr>
      <w:r w:rsidRPr="009B604B">
        <w:rPr>
          <w:sz w:val="22"/>
          <w:szCs w:val="22"/>
          <w:highlight w:val="lightGray"/>
        </w:rPr>
        <w:br w:type="page"/>
      </w:r>
      <w:r w:rsidR="004C33AF" w:rsidRPr="003D042C" w:rsidDel="004C33AF">
        <w:rPr>
          <w:b/>
          <w:sz w:val="22"/>
          <w:szCs w:val="22"/>
        </w:rPr>
        <w:lastRenderedPageBreak/>
        <w:t xml:space="preserve"> </w:t>
      </w:r>
      <w:r w:rsidRPr="003D042C">
        <w:rPr>
          <w:b/>
          <w:sz w:val="22"/>
          <w:szCs w:val="22"/>
        </w:rPr>
        <w:t>Annex 1</w:t>
      </w:r>
      <w:r w:rsidRPr="003D042C">
        <w:rPr>
          <w:b/>
          <w:sz w:val="22"/>
          <w:szCs w:val="22"/>
        </w:rPr>
        <w:tab/>
        <w:t>Cover Letter</w:t>
      </w:r>
    </w:p>
    <w:p w14:paraId="7159C901" w14:textId="77777777" w:rsidR="00443DA6" w:rsidRPr="003D042C" w:rsidRDefault="00443DA6" w:rsidP="009A37BB">
      <w:pPr>
        <w:jc w:val="both"/>
        <w:rPr>
          <w:sz w:val="22"/>
          <w:szCs w:val="22"/>
        </w:rPr>
      </w:pPr>
      <w:r w:rsidRPr="003D042C">
        <w:rPr>
          <w:sz w:val="22"/>
          <w:szCs w:val="22"/>
        </w:rPr>
        <w:fldChar w:fldCharType="begin">
          <w:ffData>
            <w:name w:val=""/>
            <w:enabled/>
            <w:calcOnExit w:val="0"/>
            <w:textInput>
              <w:default w:val="[Offeror: Insert dat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date]</w:t>
      </w:r>
      <w:r w:rsidRPr="003D042C">
        <w:rPr>
          <w:sz w:val="22"/>
          <w:szCs w:val="22"/>
        </w:rPr>
        <w:fldChar w:fldCharType="end"/>
      </w:r>
    </w:p>
    <w:p w14:paraId="1C8117F0" w14:textId="16635104" w:rsidR="00443DA6" w:rsidRPr="003D042C" w:rsidRDefault="00EF28AF" w:rsidP="009A37BB">
      <w:pPr>
        <w:jc w:val="both"/>
        <w:rPr>
          <w:sz w:val="22"/>
          <w:szCs w:val="22"/>
        </w:rPr>
      </w:pPr>
      <w:r>
        <w:rPr>
          <w:sz w:val="22"/>
          <w:szCs w:val="22"/>
        </w:rPr>
        <w:t>Jeskar Hansen Abraham</w:t>
      </w:r>
    </w:p>
    <w:p w14:paraId="1F800D4F" w14:textId="0CDEA312" w:rsidR="00443DA6" w:rsidRPr="003D042C" w:rsidRDefault="00AF7299" w:rsidP="009A37BB">
      <w:pPr>
        <w:jc w:val="both"/>
        <w:rPr>
          <w:sz w:val="22"/>
          <w:szCs w:val="22"/>
        </w:rPr>
      </w:pPr>
      <w:r>
        <w:rPr>
          <w:sz w:val="22"/>
          <w:szCs w:val="22"/>
        </w:rPr>
        <w:t xml:space="preserve">Technical Procurement </w:t>
      </w:r>
      <w:r w:rsidR="00EF28AF">
        <w:rPr>
          <w:sz w:val="22"/>
          <w:szCs w:val="22"/>
        </w:rPr>
        <w:t xml:space="preserve">Tracking </w:t>
      </w:r>
      <w:r>
        <w:rPr>
          <w:sz w:val="22"/>
          <w:szCs w:val="22"/>
        </w:rPr>
        <w:t xml:space="preserve">Officer </w:t>
      </w:r>
    </w:p>
    <w:p w14:paraId="0E8B4F3E" w14:textId="77777777" w:rsidR="00443DA6" w:rsidRPr="003D042C" w:rsidRDefault="004D1A3F" w:rsidP="009A37BB">
      <w:pPr>
        <w:jc w:val="both"/>
        <w:rPr>
          <w:sz w:val="22"/>
          <w:szCs w:val="22"/>
        </w:rPr>
      </w:pPr>
      <w:r>
        <w:rPr>
          <w:sz w:val="22"/>
          <w:szCs w:val="22"/>
        </w:rPr>
        <w:t>Global Health Supply Chain – Procurement and Supply Management</w:t>
      </w:r>
    </w:p>
    <w:p w14:paraId="116BB234" w14:textId="47A957B6" w:rsidR="00443DA6" w:rsidRPr="003D042C" w:rsidRDefault="004D1A3F" w:rsidP="009A37BB">
      <w:pPr>
        <w:pStyle w:val="Footer"/>
        <w:tabs>
          <w:tab w:val="clear" w:pos="5029"/>
          <w:tab w:val="clear" w:pos="10064"/>
        </w:tabs>
        <w:spacing w:line="240" w:lineRule="auto"/>
        <w:jc w:val="both"/>
        <w:rPr>
          <w:sz w:val="22"/>
          <w:szCs w:val="22"/>
        </w:rPr>
      </w:pPr>
      <w:r>
        <w:rPr>
          <w:sz w:val="22"/>
          <w:szCs w:val="22"/>
        </w:rPr>
        <w:t xml:space="preserve">Chemonics </w:t>
      </w:r>
      <w:r w:rsidR="00AF7299">
        <w:rPr>
          <w:sz w:val="22"/>
          <w:szCs w:val="22"/>
          <w:lang w:val="en-US"/>
        </w:rPr>
        <w:t xml:space="preserve">Foundation Haiti </w:t>
      </w:r>
    </w:p>
    <w:p w14:paraId="3AFFE515" w14:textId="65C64BED" w:rsidR="00AF7299" w:rsidRDefault="00AF7299" w:rsidP="009A37BB">
      <w:pPr>
        <w:pStyle w:val="Footer"/>
        <w:tabs>
          <w:tab w:val="clear" w:pos="5029"/>
          <w:tab w:val="clear" w:pos="10064"/>
        </w:tabs>
        <w:spacing w:line="240" w:lineRule="auto"/>
        <w:jc w:val="both"/>
        <w:rPr>
          <w:sz w:val="22"/>
          <w:szCs w:val="22"/>
          <w:lang w:val="en-US"/>
        </w:rPr>
      </w:pPr>
      <w:r>
        <w:rPr>
          <w:sz w:val="22"/>
          <w:szCs w:val="22"/>
          <w:lang w:val="en-US"/>
        </w:rPr>
        <w:t>Airport Industrial Park</w:t>
      </w:r>
    </w:p>
    <w:p w14:paraId="035BB06C" w14:textId="4CA08A97" w:rsidR="00AF7299" w:rsidRDefault="00AF7299" w:rsidP="009A37BB">
      <w:pPr>
        <w:pStyle w:val="Footer"/>
        <w:tabs>
          <w:tab w:val="clear" w:pos="5029"/>
          <w:tab w:val="clear" w:pos="10064"/>
        </w:tabs>
        <w:spacing w:line="240" w:lineRule="auto"/>
        <w:jc w:val="both"/>
        <w:rPr>
          <w:sz w:val="22"/>
          <w:szCs w:val="22"/>
          <w:lang w:val="en-US"/>
        </w:rPr>
      </w:pPr>
      <w:r>
        <w:rPr>
          <w:sz w:val="22"/>
          <w:szCs w:val="22"/>
          <w:lang w:val="en-US"/>
        </w:rPr>
        <w:t>Warehouse # 118</w:t>
      </w:r>
    </w:p>
    <w:p w14:paraId="45F19653" w14:textId="5BF1C79D" w:rsidR="00AF7299" w:rsidRDefault="00AF7299" w:rsidP="009A37BB">
      <w:pPr>
        <w:pStyle w:val="Footer"/>
        <w:tabs>
          <w:tab w:val="clear" w:pos="5029"/>
          <w:tab w:val="clear" w:pos="10064"/>
        </w:tabs>
        <w:spacing w:line="240" w:lineRule="auto"/>
        <w:jc w:val="both"/>
        <w:rPr>
          <w:sz w:val="22"/>
          <w:szCs w:val="22"/>
          <w:lang w:val="en-US"/>
        </w:rPr>
      </w:pPr>
      <w:r>
        <w:rPr>
          <w:sz w:val="22"/>
          <w:szCs w:val="22"/>
          <w:lang w:val="en-US"/>
        </w:rPr>
        <w:t xml:space="preserve">Port-au-Prince </w:t>
      </w:r>
    </w:p>
    <w:p w14:paraId="6754B3EB" w14:textId="288009AE" w:rsidR="00443DA6" w:rsidRPr="003D042C" w:rsidRDefault="00443DA6" w:rsidP="009A37BB">
      <w:pPr>
        <w:pStyle w:val="Footer"/>
        <w:tabs>
          <w:tab w:val="clear" w:pos="5029"/>
          <w:tab w:val="clear" w:pos="10064"/>
        </w:tabs>
        <w:spacing w:line="240" w:lineRule="auto"/>
        <w:jc w:val="both"/>
        <w:rPr>
          <w:sz w:val="22"/>
          <w:szCs w:val="22"/>
        </w:rPr>
      </w:pPr>
    </w:p>
    <w:p w14:paraId="3787258C" w14:textId="27B0A436" w:rsidR="00443DA6" w:rsidRPr="003D042C" w:rsidRDefault="00443DA6" w:rsidP="009A37BB">
      <w:pPr>
        <w:ind w:left="1418" w:hanging="1418"/>
        <w:jc w:val="both"/>
        <w:rPr>
          <w:sz w:val="22"/>
          <w:szCs w:val="22"/>
        </w:rPr>
      </w:pPr>
      <w:r w:rsidRPr="003D042C">
        <w:rPr>
          <w:sz w:val="22"/>
          <w:szCs w:val="22"/>
        </w:rPr>
        <w:t>Reference:</w:t>
      </w:r>
      <w:r w:rsidRPr="003D042C">
        <w:rPr>
          <w:sz w:val="22"/>
          <w:szCs w:val="22"/>
        </w:rPr>
        <w:tab/>
        <w:t xml:space="preserve">Request for Proposals </w:t>
      </w:r>
    </w:p>
    <w:p w14:paraId="56B84A45" w14:textId="77777777" w:rsidR="00443DA6" w:rsidRPr="003D042C" w:rsidRDefault="00443DA6" w:rsidP="009A37BB">
      <w:pPr>
        <w:ind w:left="1418" w:hanging="1418"/>
        <w:jc w:val="both"/>
        <w:rPr>
          <w:sz w:val="22"/>
          <w:szCs w:val="22"/>
        </w:rPr>
      </w:pPr>
    </w:p>
    <w:p w14:paraId="77060DCF" w14:textId="77777777" w:rsidR="00443DA6" w:rsidRPr="003D042C" w:rsidRDefault="00443DA6" w:rsidP="009A37BB">
      <w:pPr>
        <w:ind w:left="1418" w:hanging="1418"/>
        <w:jc w:val="both"/>
        <w:rPr>
          <w:sz w:val="22"/>
          <w:szCs w:val="22"/>
        </w:rPr>
      </w:pPr>
      <w:r w:rsidRPr="003D042C">
        <w:rPr>
          <w:sz w:val="22"/>
          <w:szCs w:val="22"/>
        </w:rPr>
        <w:t>Subject:</w:t>
      </w:r>
      <w:r w:rsidRPr="003D042C">
        <w:rPr>
          <w:sz w:val="22"/>
          <w:szCs w:val="22"/>
        </w:rPr>
        <w:tab/>
      </w: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’s technical and cost proposals</w:t>
      </w:r>
    </w:p>
    <w:p w14:paraId="3E4CA8BF" w14:textId="77777777" w:rsidR="00443DA6" w:rsidRPr="003D042C" w:rsidRDefault="00443DA6" w:rsidP="009A37BB">
      <w:pPr>
        <w:jc w:val="both"/>
        <w:rPr>
          <w:sz w:val="22"/>
          <w:szCs w:val="22"/>
        </w:rPr>
      </w:pPr>
    </w:p>
    <w:p w14:paraId="1DF28C9E" w14:textId="772BA5E3" w:rsidR="00443DA6" w:rsidRPr="00514ADA" w:rsidRDefault="004D1A3F" w:rsidP="009A37BB">
      <w:pPr>
        <w:pStyle w:val="tableanswers"/>
        <w:widowControl/>
        <w:spacing w:before="0" w:beforeAutospacing="0" w:after="0" w:afterAutospacing="0" w:line="240" w:lineRule="auto"/>
        <w:jc w:val="both"/>
        <w:rPr>
          <w:rFonts w:ascii="Times New Roman" w:hAnsi="Times New Roman"/>
          <w:noProof w:val="0"/>
          <w:szCs w:val="22"/>
        </w:rPr>
      </w:pPr>
      <w:r w:rsidRPr="00514ADA">
        <w:rPr>
          <w:rFonts w:ascii="Times New Roman" w:hAnsi="Times New Roman"/>
          <w:noProof w:val="0"/>
          <w:szCs w:val="22"/>
        </w:rPr>
        <w:t>Dear M</w:t>
      </w:r>
      <w:r w:rsidR="00AF7299" w:rsidRPr="00514ADA">
        <w:rPr>
          <w:rFonts w:ascii="Times New Roman" w:hAnsi="Times New Roman"/>
          <w:noProof w:val="0"/>
          <w:szCs w:val="22"/>
        </w:rPr>
        <w:t xml:space="preserve">r. Josue </w:t>
      </w:r>
      <w:proofErr w:type="gramStart"/>
      <w:r w:rsidR="00AF7299" w:rsidRPr="00514ADA">
        <w:rPr>
          <w:rFonts w:ascii="Times New Roman" w:hAnsi="Times New Roman"/>
          <w:noProof w:val="0"/>
          <w:szCs w:val="22"/>
        </w:rPr>
        <w:t xml:space="preserve">Devalcin </w:t>
      </w:r>
      <w:r w:rsidR="00443DA6" w:rsidRPr="00514ADA">
        <w:rPr>
          <w:rFonts w:ascii="Times New Roman" w:hAnsi="Times New Roman"/>
          <w:noProof w:val="0"/>
          <w:szCs w:val="22"/>
        </w:rPr>
        <w:t>:</w:t>
      </w:r>
      <w:proofErr w:type="gramEnd"/>
    </w:p>
    <w:p w14:paraId="7D094C15" w14:textId="77777777" w:rsidR="00443DA6" w:rsidRPr="00514ADA" w:rsidRDefault="00443DA6" w:rsidP="009A37BB">
      <w:pPr>
        <w:jc w:val="both"/>
        <w:rPr>
          <w:sz w:val="22"/>
          <w:szCs w:val="22"/>
        </w:rPr>
      </w:pPr>
    </w:p>
    <w:p w14:paraId="68B8B4CB" w14:textId="77777777" w:rsidR="00443DA6" w:rsidRPr="003D042C" w:rsidRDefault="00443DA6" w:rsidP="009A37BB">
      <w:pPr>
        <w:pStyle w:val="BodyText3"/>
        <w:spacing w:after="0"/>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 xml:space="preserve"> is pleased to submit its proposal in regard to the above- referenced request for proposals. For this purpose, we are pleased to provide the information furnished below:</w:t>
      </w:r>
    </w:p>
    <w:p w14:paraId="10FCB0A2" w14:textId="77777777" w:rsidR="00443DA6" w:rsidRPr="003D042C" w:rsidRDefault="00443DA6" w:rsidP="009A37BB">
      <w:pPr>
        <w:jc w:val="both"/>
        <w:rPr>
          <w:sz w:val="22"/>
          <w:szCs w:val="22"/>
        </w:rPr>
      </w:pPr>
    </w:p>
    <w:p w14:paraId="4910E502" w14:textId="77777777" w:rsidR="00443DA6" w:rsidRPr="003D042C" w:rsidRDefault="00443DA6" w:rsidP="009A37BB">
      <w:pPr>
        <w:jc w:val="both"/>
        <w:rPr>
          <w:sz w:val="22"/>
          <w:szCs w:val="22"/>
        </w:rPr>
      </w:pPr>
      <w:r w:rsidRPr="003D042C">
        <w:rPr>
          <w:sz w:val="22"/>
          <w:szCs w:val="22"/>
        </w:rPr>
        <w:t>Name of Organization’s Representative</w:t>
      </w:r>
      <w:r w:rsidRPr="003D042C">
        <w:rPr>
          <w:sz w:val="22"/>
          <w:szCs w:val="22"/>
        </w:rPr>
        <w:tab/>
      </w:r>
      <w:r w:rsidRPr="003D042C">
        <w:rPr>
          <w:sz w:val="22"/>
          <w:szCs w:val="22"/>
        </w:rPr>
        <w:tab/>
        <w:t>___________________________</w:t>
      </w:r>
    </w:p>
    <w:p w14:paraId="282E535F" w14:textId="77777777" w:rsidR="00443DA6" w:rsidRPr="003D042C" w:rsidRDefault="00443DA6" w:rsidP="009A37BB">
      <w:pPr>
        <w:jc w:val="both"/>
        <w:rPr>
          <w:sz w:val="22"/>
          <w:szCs w:val="22"/>
        </w:rPr>
      </w:pPr>
      <w:r w:rsidRPr="003D042C">
        <w:rPr>
          <w:sz w:val="22"/>
          <w:szCs w:val="22"/>
        </w:rPr>
        <w:t xml:space="preserve">Name of Offeror </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4412E98" w14:textId="77777777" w:rsidR="00443DA6" w:rsidRPr="003D042C" w:rsidRDefault="00443DA6" w:rsidP="009A37BB">
      <w:pPr>
        <w:jc w:val="both"/>
        <w:rPr>
          <w:sz w:val="22"/>
          <w:szCs w:val="22"/>
        </w:rPr>
      </w:pPr>
      <w:r w:rsidRPr="003D042C">
        <w:rPr>
          <w:sz w:val="22"/>
          <w:szCs w:val="22"/>
        </w:rPr>
        <w:t>Type of Organization</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23A530D9" w14:textId="77777777" w:rsidR="00443DA6" w:rsidRPr="003D042C" w:rsidRDefault="00443DA6" w:rsidP="009A37BB">
      <w:pPr>
        <w:jc w:val="both"/>
        <w:rPr>
          <w:sz w:val="22"/>
          <w:szCs w:val="22"/>
        </w:rPr>
      </w:pPr>
      <w:r w:rsidRPr="003D042C">
        <w:rPr>
          <w:sz w:val="22"/>
          <w:szCs w:val="22"/>
        </w:rPr>
        <w:t>Taxpayer Identification Number</w:t>
      </w:r>
      <w:r w:rsidRPr="003D042C">
        <w:rPr>
          <w:sz w:val="22"/>
          <w:szCs w:val="22"/>
        </w:rPr>
        <w:tab/>
      </w:r>
      <w:r w:rsidRPr="003D042C">
        <w:rPr>
          <w:sz w:val="22"/>
          <w:szCs w:val="22"/>
        </w:rPr>
        <w:tab/>
      </w:r>
      <w:r w:rsidRPr="003D042C">
        <w:rPr>
          <w:sz w:val="22"/>
          <w:szCs w:val="22"/>
        </w:rPr>
        <w:tab/>
        <w:t>___________________________</w:t>
      </w:r>
    </w:p>
    <w:p w14:paraId="134FAE15" w14:textId="77777777" w:rsidR="00443DA6" w:rsidRDefault="00443DA6" w:rsidP="009A37BB">
      <w:pPr>
        <w:jc w:val="both"/>
        <w:rPr>
          <w:sz w:val="22"/>
          <w:szCs w:val="22"/>
        </w:rPr>
      </w:pPr>
      <w:r>
        <w:rPr>
          <w:sz w:val="22"/>
          <w:szCs w:val="22"/>
        </w:rPr>
        <w:t>DUNS Number</w:t>
      </w:r>
      <w:r>
        <w:rPr>
          <w:sz w:val="22"/>
          <w:szCs w:val="22"/>
        </w:rPr>
        <w:tab/>
      </w:r>
      <w:r>
        <w:rPr>
          <w:sz w:val="22"/>
          <w:szCs w:val="22"/>
        </w:rPr>
        <w:tab/>
      </w:r>
      <w:r>
        <w:rPr>
          <w:sz w:val="22"/>
          <w:szCs w:val="22"/>
        </w:rPr>
        <w:tab/>
      </w:r>
      <w:r>
        <w:rPr>
          <w:sz w:val="22"/>
          <w:szCs w:val="22"/>
        </w:rPr>
        <w:tab/>
      </w:r>
      <w:r>
        <w:rPr>
          <w:sz w:val="22"/>
          <w:szCs w:val="22"/>
        </w:rPr>
        <w:tab/>
        <w:t>___________________________</w:t>
      </w:r>
    </w:p>
    <w:p w14:paraId="72D60669" w14:textId="77777777" w:rsidR="00443DA6" w:rsidRPr="003D042C" w:rsidRDefault="00443DA6" w:rsidP="009A37BB">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7C0DF7C" w14:textId="77777777" w:rsidR="00443DA6" w:rsidRPr="003D042C" w:rsidRDefault="00443DA6" w:rsidP="009A37BB">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5D4A5CE8" w14:textId="77777777" w:rsidR="00443DA6" w:rsidRPr="003D042C" w:rsidRDefault="00443DA6" w:rsidP="009A37BB">
      <w:pPr>
        <w:jc w:val="both"/>
        <w:rPr>
          <w:sz w:val="22"/>
          <w:szCs w:val="22"/>
        </w:rPr>
      </w:pPr>
      <w:r>
        <w:rPr>
          <w:sz w:val="22"/>
          <w:szCs w:val="22"/>
        </w:rPr>
        <w:t>Telephone</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08DB075A" w14:textId="77777777" w:rsidR="00443DA6" w:rsidRPr="003D042C" w:rsidRDefault="00443DA6" w:rsidP="009A37BB">
      <w:pPr>
        <w:jc w:val="both"/>
        <w:rPr>
          <w:sz w:val="22"/>
          <w:szCs w:val="22"/>
        </w:rPr>
      </w:pPr>
      <w:r>
        <w:rPr>
          <w:sz w:val="22"/>
          <w:szCs w:val="22"/>
        </w:rPr>
        <w:t>Fax</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55B5BDB8" w14:textId="77777777" w:rsidR="00443DA6" w:rsidRPr="003D042C" w:rsidRDefault="00443DA6" w:rsidP="009A37BB">
      <w:pPr>
        <w:jc w:val="both"/>
        <w:rPr>
          <w:sz w:val="22"/>
          <w:szCs w:val="22"/>
        </w:rPr>
      </w:pPr>
      <w:r>
        <w:rPr>
          <w:sz w:val="22"/>
          <w:szCs w:val="22"/>
        </w:rPr>
        <w:t>E-mail</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383C1443" w14:textId="77777777" w:rsidR="00443DA6" w:rsidRPr="003D042C" w:rsidRDefault="00443DA6" w:rsidP="009A37BB">
      <w:pPr>
        <w:jc w:val="both"/>
        <w:rPr>
          <w:sz w:val="22"/>
          <w:szCs w:val="22"/>
        </w:rPr>
      </w:pPr>
    </w:p>
    <w:p w14:paraId="73E20EB3" w14:textId="77777777" w:rsidR="00443DA6" w:rsidRPr="003D042C" w:rsidRDefault="00443DA6" w:rsidP="009A37BB">
      <w:pPr>
        <w:jc w:val="both"/>
        <w:rPr>
          <w:sz w:val="22"/>
          <w:szCs w:val="22"/>
        </w:rPr>
      </w:pPr>
      <w:r w:rsidRPr="003D042C">
        <w:rPr>
          <w:sz w:val="22"/>
          <w:szCs w:val="22"/>
        </w:rPr>
        <w:t xml:space="preserve">As required by section I, I.7, we confirm that our proposal, including the cost proposal will remain valid for </w:t>
      </w:r>
      <w:r w:rsidR="004D1A3F">
        <w:rPr>
          <w:sz w:val="22"/>
          <w:szCs w:val="22"/>
        </w:rPr>
        <w:t>90</w:t>
      </w:r>
      <w:r w:rsidRPr="003D042C">
        <w:rPr>
          <w:sz w:val="22"/>
          <w:szCs w:val="22"/>
        </w:rPr>
        <w:t xml:space="preserve"> calendar days after the proposal deadline.</w:t>
      </w:r>
    </w:p>
    <w:p w14:paraId="425AEA5B" w14:textId="77777777" w:rsidR="00443DA6" w:rsidRPr="003D042C" w:rsidRDefault="00443DA6" w:rsidP="009A37BB">
      <w:pPr>
        <w:jc w:val="both"/>
        <w:rPr>
          <w:sz w:val="22"/>
          <w:szCs w:val="22"/>
        </w:rPr>
      </w:pPr>
    </w:p>
    <w:p w14:paraId="34DD6C51" w14:textId="77777777" w:rsidR="00443DA6" w:rsidRPr="003D042C" w:rsidRDefault="00443DA6" w:rsidP="009A37BB">
      <w:pPr>
        <w:jc w:val="both"/>
        <w:rPr>
          <w:sz w:val="22"/>
          <w:szCs w:val="22"/>
        </w:rPr>
      </w:pPr>
      <w:r w:rsidRPr="003D042C">
        <w:rPr>
          <w:sz w:val="22"/>
          <w:szCs w:val="22"/>
        </w:rPr>
        <w:t>We are further pleased to provide the following annexes containing the information requested in the RFP.:</w:t>
      </w:r>
    </w:p>
    <w:p w14:paraId="2D912F4D" w14:textId="77777777" w:rsidR="00443DA6" w:rsidRPr="003D042C" w:rsidRDefault="00443DA6" w:rsidP="009A37BB">
      <w:pPr>
        <w:jc w:val="both"/>
        <w:rPr>
          <w:sz w:val="22"/>
          <w:szCs w:val="22"/>
        </w:rPr>
      </w:pPr>
    </w:p>
    <w:p w14:paraId="35D06894" w14:textId="2A9B0B17" w:rsidR="00443DA6" w:rsidRPr="003D042C" w:rsidRDefault="00376520" w:rsidP="009A37BB">
      <w:pPr>
        <w:jc w:val="both"/>
        <w:rPr>
          <w:sz w:val="22"/>
          <w:szCs w:val="22"/>
        </w:rPr>
      </w:pPr>
      <w:r>
        <w:rPr>
          <w:sz w:val="22"/>
          <w:szCs w:val="22"/>
        </w:rPr>
        <w:fldChar w:fldCharType="begin">
          <w:ffData>
            <w:name w:val=""/>
            <w:enabled/>
            <w:calcOnExit w:val="0"/>
            <w:textInput>
              <w:default w:val="[It is incumbent for the offeror to clearly review the RFP and its requirements. It is each the offeror responsibility to identify all required annexes and include them]"/>
            </w:textInput>
          </w:ffData>
        </w:fldChar>
      </w:r>
      <w:r>
        <w:rPr>
          <w:sz w:val="22"/>
          <w:szCs w:val="22"/>
        </w:rPr>
        <w:instrText xml:space="preserve"> FORMTEXT </w:instrText>
      </w:r>
      <w:r>
        <w:rPr>
          <w:sz w:val="22"/>
          <w:szCs w:val="22"/>
        </w:rPr>
      </w:r>
      <w:r>
        <w:rPr>
          <w:sz w:val="22"/>
          <w:szCs w:val="22"/>
        </w:rPr>
        <w:fldChar w:fldCharType="separate"/>
      </w:r>
      <w:r>
        <w:rPr>
          <w:noProof/>
          <w:sz w:val="22"/>
          <w:szCs w:val="22"/>
        </w:rPr>
        <w:t>[It is incumbent for the offeror to clearly review the RFP and its requirements. It is each the offeror responsibility to identify all required annexes and include them]</w:t>
      </w:r>
      <w:r>
        <w:rPr>
          <w:sz w:val="22"/>
          <w:szCs w:val="22"/>
        </w:rPr>
        <w:fldChar w:fldCharType="end"/>
      </w:r>
    </w:p>
    <w:p w14:paraId="1748B3CF" w14:textId="77777777" w:rsidR="00443DA6" w:rsidRPr="003D042C" w:rsidRDefault="00443DA6" w:rsidP="009A37BB">
      <w:pPr>
        <w:jc w:val="both"/>
        <w:rPr>
          <w:sz w:val="22"/>
          <w:szCs w:val="22"/>
        </w:rPr>
      </w:pPr>
    </w:p>
    <w:p w14:paraId="5B26CEF6" w14:textId="77777777" w:rsidR="00443DA6" w:rsidRPr="003D042C" w:rsidRDefault="00443DA6" w:rsidP="009A37BB">
      <w:pPr>
        <w:numPr>
          <w:ilvl w:val="0"/>
          <w:numId w:val="39"/>
        </w:numPr>
        <w:ind w:left="540" w:hanging="540"/>
        <w:jc w:val="both"/>
        <w:rPr>
          <w:sz w:val="22"/>
          <w:szCs w:val="22"/>
        </w:rPr>
      </w:pPr>
      <w:r w:rsidRPr="003D042C">
        <w:rPr>
          <w:sz w:val="22"/>
          <w:szCs w:val="22"/>
        </w:rPr>
        <w:t>Copy of registration or incorporation in the public registry, or equivalent document from the government office where the offeror is registered.</w:t>
      </w:r>
    </w:p>
    <w:p w14:paraId="7ADE8722" w14:textId="77777777" w:rsidR="00443DA6" w:rsidRPr="003D042C" w:rsidRDefault="00443DA6" w:rsidP="009A37BB">
      <w:pPr>
        <w:numPr>
          <w:ilvl w:val="0"/>
          <w:numId w:val="39"/>
        </w:numPr>
        <w:ind w:left="540" w:hanging="540"/>
        <w:jc w:val="both"/>
        <w:rPr>
          <w:sz w:val="22"/>
          <w:szCs w:val="22"/>
        </w:rPr>
      </w:pPr>
      <w:r w:rsidRPr="003D042C">
        <w:rPr>
          <w:sz w:val="22"/>
          <w:szCs w:val="22"/>
        </w:rPr>
        <w:t>Copy of company tax registration, or equivalent document.</w:t>
      </w:r>
    </w:p>
    <w:p w14:paraId="45F32667" w14:textId="77777777" w:rsidR="00443DA6" w:rsidRPr="003D042C" w:rsidRDefault="00443DA6" w:rsidP="009A37BB">
      <w:pPr>
        <w:numPr>
          <w:ilvl w:val="0"/>
          <w:numId w:val="39"/>
        </w:numPr>
        <w:ind w:left="540" w:hanging="540"/>
        <w:jc w:val="both"/>
        <w:rPr>
          <w:sz w:val="22"/>
          <w:szCs w:val="22"/>
        </w:rPr>
      </w:pPr>
      <w:r w:rsidRPr="003D042C">
        <w:rPr>
          <w:sz w:val="22"/>
          <w:szCs w:val="22"/>
        </w:rPr>
        <w:t>Copy of trade license, or equivalent document.</w:t>
      </w:r>
    </w:p>
    <w:p w14:paraId="6E63E514" w14:textId="7CF9091A" w:rsidR="00443DA6" w:rsidRDefault="00443DA6" w:rsidP="009A37BB">
      <w:pPr>
        <w:numPr>
          <w:ilvl w:val="0"/>
          <w:numId w:val="39"/>
        </w:numPr>
        <w:ind w:left="540" w:hanging="540"/>
        <w:jc w:val="both"/>
        <w:rPr>
          <w:sz w:val="22"/>
          <w:szCs w:val="22"/>
        </w:rPr>
      </w:pPr>
      <w:r w:rsidRPr="003D042C">
        <w:rPr>
          <w:sz w:val="22"/>
          <w:szCs w:val="22"/>
        </w:rPr>
        <w:t>Evidence of Responsibility Statement.</w:t>
      </w:r>
    </w:p>
    <w:p w14:paraId="78DF19A3" w14:textId="77777777" w:rsidR="00597C6F" w:rsidRPr="00597C6F" w:rsidRDefault="00597C6F" w:rsidP="009A37BB">
      <w:pPr>
        <w:ind w:left="540"/>
        <w:jc w:val="both"/>
        <w:rPr>
          <w:sz w:val="22"/>
          <w:szCs w:val="22"/>
        </w:rPr>
      </w:pPr>
    </w:p>
    <w:p w14:paraId="170EBFEE" w14:textId="3909565E" w:rsidR="00443DA6" w:rsidRPr="003D042C" w:rsidRDefault="00895D25" w:rsidP="009A37BB">
      <w:pPr>
        <w:jc w:val="both"/>
        <w:rPr>
          <w:sz w:val="22"/>
          <w:szCs w:val="22"/>
        </w:rPr>
      </w:pPr>
      <w:r>
        <w:rPr>
          <w:sz w:val="22"/>
          <w:szCs w:val="22"/>
        </w:rPr>
        <w:t>Sincerely yours,</w:t>
      </w:r>
    </w:p>
    <w:p w14:paraId="2BE5CD27" w14:textId="77777777" w:rsidR="00443DA6" w:rsidRPr="003D042C" w:rsidRDefault="00443DA6" w:rsidP="009A37BB">
      <w:pPr>
        <w:jc w:val="both"/>
        <w:rPr>
          <w:sz w:val="22"/>
          <w:szCs w:val="22"/>
        </w:rPr>
      </w:pPr>
      <w:r w:rsidRPr="003D042C">
        <w:rPr>
          <w:sz w:val="22"/>
          <w:szCs w:val="22"/>
        </w:rPr>
        <w:t>______________________</w:t>
      </w:r>
    </w:p>
    <w:p w14:paraId="29FC13C8" w14:textId="77777777" w:rsidR="00443DA6" w:rsidRPr="003D042C" w:rsidRDefault="00443DA6" w:rsidP="009A37BB">
      <w:pPr>
        <w:jc w:val="both"/>
        <w:rPr>
          <w:sz w:val="22"/>
          <w:szCs w:val="22"/>
        </w:rPr>
      </w:pPr>
      <w:r w:rsidRPr="003D042C">
        <w:rPr>
          <w:sz w:val="22"/>
          <w:szCs w:val="22"/>
        </w:rPr>
        <w:t>Signature</w:t>
      </w:r>
    </w:p>
    <w:p w14:paraId="468FA57D" w14:textId="77777777" w:rsidR="00443DA6" w:rsidRPr="003D042C" w:rsidRDefault="00443DA6" w:rsidP="009A37BB">
      <w:pPr>
        <w:jc w:val="both"/>
        <w:rPr>
          <w:sz w:val="22"/>
          <w:szCs w:val="22"/>
        </w:rPr>
      </w:pPr>
      <w:r w:rsidRPr="003D042C">
        <w:rPr>
          <w:sz w:val="22"/>
          <w:szCs w:val="22"/>
        </w:rPr>
        <w:fldChar w:fldCharType="begin">
          <w:ffData>
            <w:name w:val=""/>
            <w:enabled/>
            <w:calcOnExit w:val="0"/>
            <w:textInput>
              <w:default w:val="[Offeror: Insert name of your organization's representativ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organization's representative]</w:t>
      </w:r>
      <w:r w:rsidRPr="003D042C">
        <w:rPr>
          <w:sz w:val="22"/>
          <w:szCs w:val="22"/>
        </w:rPr>
        <w:fldChar w:fldCharType="end"/>
      </w:r>
    </w:p>
    <w:p w14:paraId="0FCC9158" w14:textId="77777777" w:rsidR="00443DA6" w:rsidRPr="003D042C" w:rsidRDefault="00443DA6" w:rsidP="009A37BB">
      <w:pPr>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bookmarkStart w:id="7" w:name="wp1137584"/>
      <w:bookmarkStart w:id="8" w:name="wp1137585"/>
      <w:bookmarkStart w:id="9" w:name="wp1137586"/>
      <w:bookmarkStart w:id="10" w:name="wp1137587"/>
      <w:bookmarkStart w:id="11" w:name="wp1137588"/>
      <w:bookmarkStart w:id="12" w:name="wp1137589"/>
      <w:bookmarkStart w:id="13" w:name="wp1137590"/>
      <w:bookmarkStart w:id="14" w:name="wp1137591"/>
      <w:bookmarkStart w:id="15" w:name="wp1137592"/>
      <w:bookmarkStart w:id="16" w:name="wp1137593"/>
      <w:bookmarkStart w:id="17" w:name="wp1137594"/>
      <w:bookmarkStart w:id="18" w:name="wp1137595"/>
      <w:bookmarkStart w:id="19" w:name="wp1137596"/>
      <w:bookmarkStart w:id="20" w:name="wp1137597"/>
      <w:bookmarkStart w:id="21" w:name="wp1137598"/>
      <w:bookmarkStart w:id="22" w:name="wp1137685"/>
      <w:bookmarkStart w:id="23" w:name="wp1137686"/>
      <w:bookmarkStart w:id="24" w:name="wp1137687"/>
      <w:bookmarkStart w:id="25" w:name="wp1137688"/>
      <w:bookmarkStart w:id="26" w:name="wp1137689"/>
      <w:bookmarkStart w:id="27" w:name="wp1137690"/>
      <w:bookmarkStart w:id="28" w:name="wp1137691"/>
      <w:bookmarkStart w:id="29" w:name="wp1138378"/>
      <w:bookmarkStart w:id="30" w:name="wp1140911"/>
      <w:bookmarkStart w:id="31" w:name="wp1140912"/>
      <w:bookmarkStart w:id="32" w:name="wp1140913"/>
      <w:bookmarkStart w:id="33" w:name="wp1140914"/>
      <w:bookmarkStart w:id="34" w:name="wp1140915"/>
      <w:bookmarkStart w:id="35" w:name="wp1140916"/>
      <w:bookmarkStart w:id="36" w:name="wp1140917"/>
      <w:bookmarkStart w:id="37" w:name="wp1140918"/>
      <w:bookmarkStart w:id="38" w:name="wp1140919"/>
      <w:bookmarkStart w:id="39" w:name="wp1140921"/>
      <w:bookmarkStart w:id="40" w:name="wp1140922"/>
      <w:bookmarkStart w:id="41" w:name="wp1140923"/>
      <w:bookmarkStart w:id="42" w:name="wp1140924"/>
      <w:bookmarkStart w:id="43" w:name="wp1208604"/>
      <w:bookmarkStart w:id="44" w:name="wp1208605"/>
      <w:bookmarkStart w:id="45" w:name="wp1208606"/>
      <w:bookmarkStart w:id="46" w:name="wp1208607"/>
      <w:bookmarkStart w:id="47" w:name="wp1208608"/>
      <w:bookmarkStart w:id="48" w:name="wp1208609"/>
      <w:bookmarkStart w:id="49" w:name="wp1208610"/>
      <w:bookmarkStart w:id="50" w:name="wp1208611"/>
      <w:bookmarkStart w:id="51" w:name="wp1208612"/>
      <w:bookmarkStart w:id="52" w:name="wp1208613"/>
      <w:bookmarkStart w:id="53" w:name="wp120861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35F083C8" w14:textId="77777777" w:rsidR="00443DA6" w:rsidRPr="003D042C" w:rsidRDefault="00443DA6" w:rsidP="009A37BB">
      <w:pPr>
        <w:jc w:val="both"/>
        <w:rPr>
          <w:b/>
          <w:sz w:val="22"/>
          <w:szCs w:val="22"/>
        </w:rPr>
      </w:pPr>
      <w:r w:rsidRPr="003D042C">
        <w:rPr>
          <w:sz w:val="22"/>
          <w:szCs w:val="22"/>
        </w:rPr>
        <w:br w:type="page"/>
      </w:r>
      <w:r w:rsidRPr="003D042C">
        <w:rPr>
          <w:b/>
          <w:sz w:val="22"/>
          <w:szCs w:val="22"/>
        </w:rPr>
        <w:lastRenderedPageBreak/>
        <w:t>Annex 2</w:t>
      </w:r>
      <w:r w:rsidRPr="003D042C">
        <w:rPr>
          <w:b/>
          <w:sz w:val="22"/>
          <w:szCs w:val="22"/>
        </w:rPr>
        <w:tab/>
        <w:t>Guide to Creating a Financial Proposal for a Fixed Price Subcontract</w:t>
      </w:r>
    </w:p>
    <w:p w14:paraId="66FC6CF1" w14:textId="77777777" w:rsidR="00443DA6" w:rsidRPr="003D042C" w:rsidRDefault="00443DA6" w:rsidP="009A37BB">
      <w:pPr>
        <w:jc w:val="both"/>
        <w:rPr>
          <w:color w:val="FF0000"/>
          <w:sz w:val="22"/>
          <w:szCs w:val="22"/>
        </w:rPr>
      </w:pPr>
    </w:p>
    <w:p w14:paraId="7CEC38DB" w14:textId="747BF58B" w:rsidR="00443DA6" w:rsidRPr="003D042C" w:rsidRDefault="00443DA6" w:rsidP="009A37BB">
      <w:pPr>
        <w:jc w:val="both"/>
        <w:rPr>
          <w:sz w:val="22"/>
          <w:szCs w:val="22"/>
        </w:rPr>
      </w:pPr>
      <w:r w:rsidRPr="003D042C">
        <w:rPr>
          <w:sz w:val="22"/>
          <w:szCs w:val="22"/>
        </w:rPr>
        <w:t>The purpose of</w:t>
      </w:r>
      <w:r w:rsidR="0038624B">
        <w:rPr>
          <w:sz w:val="22"/>
          <w:szCs w:val="22"/>
        </w:rPr>
        <w:t xml:space="preserve"> this annex is to guide offeror</w:t>
      </w:r>
      <w:r w:rsidRPr="003D042C">
        <w:rPr>
          <w:sz w:val="22"/>
          <w:szCs w:val="22"/>
        </w:rPr>
        <w:t xml:space="preserve"> in creating a budget for their cost proposal. Because the subcontract will be funded under a United States government-funded project, it is important that all offerors’ budgets conform to this standard format. It is thus recommended that offerors follow the steps described below. </w:t>
      </w:r>
    </w:p>
    <w:p w14:paraId="0D4E2B90" w14:textId="77777777" w:rsidR="00443DA6" w:rsidRPr="003D042C" w:rsidRDefault="00443DA6" w:rsidP="009A37BB">
      <w:pPr>
        <w:jc w:val="both"/>
        <w:rPr>
          <w:sz w:val="22"/>
          <w:szCs w:val="22"/>
        </w:rPr>
      </w:pPr>
    </w:p>
    <w:p w14:paraId="0AE9EC7D" w14:textId="1ED41C9C" w:rsidR="00443DA6" w:rsidRPr="003D042C" w:rsidRDefault="00443DA6" w:rsidP="009A37BB">
      <w:pPr>
        <w:jc w:val="both"/>
        <w:rPr>
          <w:sz w:val="22"/>
          <w:szCs w:val="22"/>
        </w:rPr>
      </w:pPr>
      <w:r w:rsidRPr="003D042C">
        <w:rPr>
          <w:bCs/>
          <w:sz w:val="22"/>
          <w:szCs w:val="22"/>
        </w:rPr>
        <w:t>Step 1: Design the</w:t>
      </w:r>
      <w:r w:rsidR="0038624B">
        <w:rPr>
          <w:bCs/>
          <w:sz w:val="22"/>
          <w:szCs w:val="22"/>
        </w:rPr>
        <w:t xml:space="preserve"> technical proposal. Offeror</w:t>
      </w:r>
      <w:r w:rsidRPr="003D042C">
        <w:rPr>
          <w:bCs/>
          <w:sz w:val="22"/>
          <w:szCs w:val="22"/>
        </w:rPr>
        <w:t xml:space="preserve"> </w:t>
      </w:r>
      <w:r w:rsidRPr="003D042C">
        <w:rPr>
          <w:sz w:val="22"/>
          <w:szCs w:val="22"/>
        </w:rPr>
        <w:t>should examine the market for the proposed activity and realistically assess how they can meet the needs as described in this RFP, spec</w:t>
      </w:r>
      <w:r w:rsidR="0038624B">
        <w:rPr>
          <w:sz w:val="22"/>
          <w:szCs w:val="22"/>
        </w:rPr>
        <w:t>ifically in section II. Offeror</w:t>
      </w:r>
      <w:r w:rsidRPr="003D042C">
        <w:rPr>
          <w:sz w:val="22"/>
          <w:szCs w:val="22"/>
        </w:rPr>
        <w:t xml:space="preserve"> should present and describe this assessment in their technical proposals. </w:t>
      </w:r>
    </w:p>
    <w:p w14:paraId="4B221B3A" w14:textId="77777777" w:rsidR="00443DA6" w:rsidRPr="003D042C" w:rsidRDefault="00443DA6" w:rsidP="009A37BB">
      <w:pPr>
        <w:jc w:val="both"/>
        <w:rPr>
          <w:sz w:val="22"/>
          <w:szCs w:val="22"/>
        </w:rPr>
      </w:pPr>
    </w:p>
    <w:p w14:paraId="767B532A" w14:textId="77777777" w:rsidR="00443DA6" w:rsidRPr="003D042C" w:rsidRDefault="00443DA6" w:rsidP="009A37BB">
      <w:pPr>
        <w:jc w:val="both"/>
        <w:rPr>
          <w:sz w:val="22"/>
          <w:szCs w:val="22"/>
        </w:rPr>
      </w:pPr>
      <w:r w:rsidRPr="003D042C">
        <w:rPr>
          <w:bCs/>
          <w:sz w:val="22"/>
          <w:szCs w:val="22"/>
        </w:rPr>
        <w:t xml:space="preserve">Step 2: Determine the basic costs associated with each deliverable. </w:t>
      </w:r>
      <w:r w:rsidRPr="003D042C">
        <w:rPr>
          <w:sz w:val="22"/>
          <w:szCs w:val="22"/>
        </w:rPr>
        <w:t>The cost proposal should provide the best estimate of the costs associated with each deliverable, which should include labor and all non-labor costs, e.g. other direct costs, such as fringe, allowances, travel and transport, etc.</w:t>
      </w:r>
    </w:p>
    <w:p w14:paraId="74325CF4" w14:textId="77777777" w:rsidR="00443DA6" w:rsidRPr="003D042C" w:rsidRDefault="00443DA6" w:rsidP="009A37BB">
      <w:pPr>
        <w:ind w:left="708"/>
        <w:jc w:val="both"/>
        <w:rPr>
          <w:sz w:val="22"/>
          <w:szCs w:val="22"/>
        </w:rPr>
      </w:pPr>
    </w:p>
    <w:p w14:paraId="4B24EFA8" w14:textId="77777777" w:rsidR="00443DA6" w:rsidRPr="003D042C" w:rsidRDefault="00443DA6" w:rsidP="009A37BB">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Other direct costs, i.e. non-labor, include for example the following:</w:t>
      </w:r>
    </w:p>
    <w:p w14:paraId="630AD2FA" w14:textId="77777777" w:rsidR="00443DA6" w:rsidRPr="003D042C" w:rsidRDefault="00443DA6" w:rsidP="009A37BB">
      <w:pPr>
        <w:pStyle w:val="Subhead"/>
        <w:spacing w:after="0"/>
        <w:jc w:val="both"/>
        <w:rPr>
          <w:rFonts w:ascii="Times New Roman" w:hAnsi="Times New Roman" w:cs="Times New Roman"/>
          <w:b w:val="0"/>
          <w:noProof w:val="0"/>
        </w:rPr>
      </w:pPr>
      <w:r w:rsidRPr="003D042C">
        <w:rPr>
          <w:rFonts w:ascii="Times New Roman" w:hAnsi="Times New Roman" w:cs="Times New Roman"/>
          <w:b w:val="0"/>
          <w:bCs w:val="0"/>
          <w:noProof w:val="0"/>
        </w:rPr>
        <w:t xml:space="preserve"> </w:t>
      </w:r>
    </w:p>
    <w:p w14:paraId="314C9D95"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Local travel and transportation, and associated travel expenses, if applicable,</w:t>
      </w:r>
    </w:p>
    <w:p w14:paraId="63463205"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Lodging and per diem expenses associated with travel, if applicable,</w:t>
      </w:r>
    </w:p>
    <w:p w14:paraId="16F9E24E" w14:textId="6087EC60" w:rsidR="00443DA6" w:rsidRDefault="00964B67" w:rsidP="009A37BB">
      <w:pPr>
        <w:numPr>
          <w:ilvl w:val="0"/>
          <w:numId w:val="13"/>
        </w:numPr>
        <w:tabs>
          <w:tab w:val="clear" w:pos="360"/>
        </w:tabs>
        <w:suppressAutoHyphens w:val="0"/>
        <w:autoSpaceDE w:val="0"/>
        <w:jc w:val="both"/>
        <w:rPr>
          <w:sz w:val="22"/>
          <w:szCs w:val="22"/>
        </w:rPr>
      </w:pPr>
      <w:r>
        <w:rPr>
          <w:sz w:val="22"/>
          <w:szCs w:val="22"/>
        </w:rPr>
        <w:t>Storage</w:t>
      </w:r>
    </w:p>
    <w:p w14:paraId="409298C0" w14:textId="1FA33462" w:rsidR="002F1E7D" w:rsidRPr="003D042C" w:rsidRDefault="002F1E7D" w:rsidP="009A37BB">
      <w:pPr>
        <w:numPr>
          <w:ilvl w:val="0"/>
          <w:numId w:val="13"/>
        </w:numPr>
        <w:tabs>
          <w:tab w:val="clear" w:pos="360"/>
        </w:tabs>
        <w:suppressAutoHyphens w:val="0"/>
        <w:autoSpaceDE w:val="0"/>
        <w:jc w:val="both"/>
        <w:rPr>
          <w:sz w:val="22"/>
          <w:szCs w:val="22"/>
        </w:rPr>
      </w:pPr>
      <w:r>
        <w:rPr>
          <w:sz w:val="22"/>
          <w:szCs w:val="22"/>
        </w:rPr>
        <w:t>Insurance coverage</w:t>
      </w:r>
    </w:p>
    <w:p w14:paraId="0B6B80D0"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 xml:space="preserve">Utilities </w:t>
      </w:r>
    </w:p>
    <w:p w14:paraId="36396110"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Communications</w:t>
      </w:r>
    </w:p>
    <w:p w14:paraId="524D70D0"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Office supplies</w:t>
      </w:r>
    </w:p>
    <w:p w14:paraId="7FEDB8C5" w14:textId="77777777" w:rsidR="00443DA6" w:rsidRPr="003D042C" w:rsidRDefault="00443DA6" w:rsidP="009A37BB">
      <w:pPr>
        <w:jc w:val="both"/>
        <w:rPr>
          <w:sz w:val="22"/>
          <w:szCs w:val="22"/>
        </w:rPr>
      </w:pPr>
    </w:p>
    <w:p w14:paraId="5DD65C45" w14:textId="77777777" w:rsidR="00443DA6" w:rsidRPr="003D042C" w:rsidRDefault="00443DA6" w:rsidP="009A37BB">
      <w:pPr>
        <w:pStyle w:val="Subhead"/>
        <w:spacing w:after="0"/>
        <w:jc w:val="both"/>
        <w:rPr>
          <w:rFonts w:ascii="Times New Roman" w:hAnsi="Times New Roman" w:cs="Times New Roman"/>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039EA2E7" w14:textId="77777777" w:rsidR="00443DA6" w:rsidRPr="003D042C" w:rsidRDefault="00443DA6" w:rsidP="009A37BB">
      <w:pPr>
        <w:jc w:val="both"/>
        <w:rPr>
          <w:sz w:val="22"/>
          <w:szCs w:val="22"/>
        </w:rPr>
      </w:pPr>
    </w:p>
    <w:p w14:paraId="77DC379B" w14:textId="77777777" w:rsidR="00443DA6" w:rsidRPr="003D042C" w:rsidRDefault="00443DA6" w:rsidP="009A37BB">
      <w:pPr>
        <w:jc w:val="both"/>
        <w:rPr>
          <w:sz w:val="22"/>
          <w:szCs w:val="22"/>
        </w:rPr>
      </w:pPr>
      <w:r w:rsidRPr="003D042C">
        <w:rPr>
          <w:sz w:val="22"/>
          <w:szCs w:val="22"/>
        </w:rPr>
        <w:t xml:space="preserve">Step 3: </w:t>
      </w:r>
      <w:r w:rsidRPr="003D042C">
        <w:rPr>
          <w:bCs/>
          <w:sz w:val="22"/>
          <w:szCs w:val="22"/>
        </w:rPr>
        <w:t xml:space="preserve">Create a budget for the cost proposal. </w:t>
      </w:r>
      <w:r w:rsidRPr="003D042C">
        <w:rPr>
          <w:sz w:val="22"/>
          <w:szCs w:val="22"/>
        </w:rPr>
        <w:t>Each offeror must create a budget using a spreadsheet program compatible with MS Excel. The budget period should follow the technical proposal period. A sample budget is shown on the following page.</w:t>
      </w:r>
    </w:p>
    <w:p w14:paraId="564E1E48" w14:textId="77777777" w:rsidR="00443DA6" w:rsidRPr="003D042C" w:rsidRDefault="00443DA6" w:rsidP="009A37BB">
      <w:pPr>
        <w:jc w:val="both"/>
        <w:rPr>
          <w:sz w:val="22"/>
          <w:szCs w:val="22"/>
        </w:rPr>
      </w:pPr>
    </w:p>
    <w:p w14:paraId="0DEC9C6E" w14:textId="77777777" w:rsidR="00443DA6" w:rsidRPr="003D042C" w:rsidRDefault="00443DA6" w:rsidP="009A37BB">
      <w:pPr>
        <w:pStyle w:val="BodyText3"/>
        <w:autoSpaceDE w:val="0"/>
        <w:spacing w:after="0"/>
        <w:jc w:val="both"/>
        <w:rPr>
          <w:sz w:val="22"/>
          <w:szCs w:val="22"/>
        </w:rPr>
      </w:pPr>
      <w:r w:rsidRPr="003D042C">
        <w:rPr>
          <w:bCs/>
          <w:sz w:val="22"/>
          <w:szCs w:val="22"/>
        </w:rPr>
        <w:t>Step 4: Write Cost Notes.</w:t>
      </w:r>
      <w:r w:rsidRPr="003D042C">
        <w:rPr>
          <w:sz w:val="22"/>
          <w:szCs w:val="22"/>
        </w:rPr>
        <w:t xml:space="preserve"> The spreadsheets shall be accompanied by written notes in MS Word that explain each cost line item and the assumption why a cost is being budgeted as well as how the amount is reasonable. </w:t>
      </w:r>
    </w:p>
    <w:p w14:paraId="311DCDD9" w14:textId="0CAE3605" w:rsidR="006D3173" w:rsidRDefault="006D3173" w:rsidP="009A37BB">
      <w:pPr>
        <w:pStyle w:val="BodyText3"/>
        <w:autoSpaceDE w:val="0"/>
        <w:spacing w:after="0"/>
        <w:jc w:val="both"/>
        <w:rPr>
          <w:sz w:val="22"/>
          <w:szCs w:val="22"/>
        </w:rPr>
      </w:pPr>
    </w:p>
    <w:p w14:paraId="125B1B30" w14:textId="67FDC3E2" w:rsidR="005A29F9" w:rsidRDefault="005A29F9" w:rsidP="009A37BB">
      <w:pPr>
        <w:pStyle w:val="BodyText3"/>
        <w:autoSpaceDE w:val="0"/>
        <w:spacing w:after="0"/>
        <w:jc w:val="both"/>
        <w:rPr>
          <w:sz w:val="22"/>
          <w:szCs w:val="22"/>
        </w:rPr>
      </w:pPr>
    </w:p>
    <w:p w14:paraId="0D50A918" w14:textId="341C7D5F" w:rsidR="005A29F9" w:rsidRDefault="005A29F9" w:rsidP="009A37BB">
      <w:pPr>
        <w:pStyle w:val="BodyText3"/>
        <w:autoSpaceDE w:val="0"/>
        <w:spacing w:after="0"/>
        <w:jc w:val="both"/>
        <w:rPr>
          <w:sz w:val="22"/>
          <w:szCs w:val="22"/>
        </w:rPr>
      </w:pPr>
    </w:p>
    <w:p w14:paraId="44026D25" w14:textId="4F8C827A" w:rsidR="005A29F9" w:rsidRDefault="005A29F9" w:rsidP="009A37BB">
      <w:pPr>
        <w:pStyle w:val="BodyText3"/>
        <w:autoSpaceDE w:val="0"/>
        <w:spacing w:after="0"/>
        <w:jc w:val="both"/>
        <w:rPr>
          <w:sz w:val="22"/>
          <w:szCs w:val="22"/>
        </w:rPr>
      </w:pPr>
    </w:p>
    <w:p w14:paraId="5C76685F" w14:textId="24F1AAE6" w:rsidR="005A29F9" w:rsidRDefault="005A29F9" w:rsidP="009A37BB">
      <w:pPr>
        <w:pStyle w:val="BodyText3"/>
        <w:autoSpaceDE w:val="0"/>
        <w:spacing w:after="0"/>
        <w:jc w:val="both"/>
        <w:rPr>
          <w:sz w:val="22"/>
          <w:szCs w:val="22"/>
        </w:rPr>
      </w:pPr>
    </w:p>
    <w:p w14:paraId="6635F01A" w14:textId="185B5D85" w:rsidR="005A29F9" w:rsidRDefault="005A29F9" w:rsidP="009A37BB">
      <w:pPr>
        <w:pStyle w:val="BodyText3"/>
        <w:autoSpaceDE w:val="0"/>
        <w:spacing w:after="0"/>
        <w:jc w:val="both"/>
        <w:rPr>
          <w:sz w:val="22"/>
          <w:szCs w:val="22"/>
        </w:rPr>
      </w:pPr>
    </w:p>
    <w:p w14:paraId="041F66D3" w14:textId="2EF5282C" w:rsidR="005A29F9" w:rsidRDefault="005A29F9" w:rsidP="009A37BB">
      <w:pPr>
        <w:pStyle w:val="BodyText3"/>
        <w:autoSpaceDE w:val="0"/>
        <w:spacing w:after="0"/>
        <w:jc w:val="both"/>
        <w:rPr>
          <w:sz w:val="22"/>
          <w:szCs w:val="22"/>
        </w:rPr>
      </w:pPr>
    </w:p>
    <w:p w14:paraId="0E12FBC6" w14:textId="7120C1CF" w:rsidR="005A29F9" w:rsidRDefault="005A29F9" w:rsidP="009A37BB">
      <w:pPr>
        <w:pStyle w:val="BodyText3"/>
        <w:autoSpaceDE w:val="0"/>
        <w:spacing w:after="0"/>
        <w:jc w:val="both"/>
        <w:rPr>
          <w:sz w:val="22"/>
          <w:szCs w:val="22"/>
        </w:rPr>
      </w:pPr>
    </w:p>
    <w:p w14:paraId="10B82374" w14:textId="6F944032" w:rsidR="005A29F9" w:rsidRDefault="005A29F9" w:rsidP="009A37BB">
      <w:pPr>
        <w:pStyle w:val="BodyText3"/>
        <w:autoSpaceDE w:val="0"/>
        <w:spacing w:after="0"/>
        <w:jc w:val="both"/>
        <w:rPr>
          <w:sz w:val="22"/>
          <w:szCs w:val="22"/>
        </w:rPr>
      </w:pPr>
    </w:p>
    <w:p w14:paraId="256FB38B" w14:textId="40C83710" w:rsidR="005A29F9" w:rsidRDefault="005A29F9" w:rsidP="009A37BB">
      <w:pPr>
        <w:pStyle w:val="BodyText3"/>
        <w:autoSpaceDE w:val="0"/>
        <w:spacing w:after="0"/>
        <w:jc w:val="both"/>
        <w:rPr>
          <w:sz w:val="22"/>
          <w:szCs w:val="22"/>
        </w:rPr>
      </w:pPr>
    </w:p>
    <w:p w14:paraId="5BF5254C" w14:textId="0594AB0E" w:rsidR="005A29F9" w:rsidRDefault="005A29F9" w:rsidP="009A37BB">
      <w:pPr>
        <w:pStyle w:val="BodyText3"/>
        <w:autoSpaceDE w:val="0"/>
        <w:spacing w:after="0"/>
        <w:jc w:val="both"/>
        <w:rPr>
          <w:sz w:val="22"/>
          <w:szCs w:val="22"/>
        </w:rPr>
      </w:pPr>
    </w:p>
    <w:p w14:paraId="3372EA84" w14:textId="77777777" w:rsidR="005A29F9" w:rsidRDefault="005A29F9" w:rsidP="009A37BB">
      <w:pPr>
        <w:pStyle w:val="BodyText3"/>
        <w:autoSpaceDE w:val="0"/>
        <w:spacing w:after="0"/>
        <w:jc w:val="both"/>
        <w:rPr>
          <w:sz w:val="22"/>
          <w:szCs w:val="22"/>
        </w:rPr>
      </w:pPr>
    </w:p>
    <w:p w14:paraId="5F6EDD24" w14:textId="77777777" w:rsidR="006D3173" w:rsidRDefault="006D3173" w:rsidP="009A37BB">
      <w:pPr>
        <w:jc w:val="both"/>
        <w:rPr>
          <w:sz w:val="22"/>
          <w:szCs w:val="22"/>
        </w:rPr>
      </w:pPr>
    </w:p>
    <w:p w14:paraId="3B2689B7" w14:textId="77777777" w:rsidR="006D3173" w:rsidRDefault="006D3173" w:rsidP="009A37BB">
      <w:pPr>
        <w:jc w:val="both"/>
        <w:rPr>
          <w:sz w:val="22"/>
          <w:szCs w:val="22"/>
        </w:rPr>
      </w:pPr>
    </w:p>
    <w:p w14:paraId="507E10F0" w14:textId="77777777" w:rsidR="006D3173" w:rsidRDefault="006D3173" w:rsidP="009A37BB">
      <w:pPr>
        <w:jc w:val="both"/>
        <w:rPr>
          <w:sz w:val="22"/>
          <w:szCs w:val="22"/>
        </w:rPr>
      </w:pPr>
    </w:p>
    <w:p w14:paraId="0F5CB0C4" w14:textId="1B079A18" w:rsidR="00443DA6" w:rsidRPr="006D3173" w:rsidRDefault="00443DA6" w:rsidP="009A37BB">
      <w:pPr>
        <w:jc w:val="both"/>
        <w:rPr>
          <w:color w:val="FF0000"/>
          <w:sz w:val="22"/>
          <w:szCs w:val="22"/>
        </w:rPr>
      </w:pPr>
      <w:r w:rsidRPr="0037736C">
        <w:rPr>
          <w:b/>
          <w:bCs/>
          <w:sz w:val="22"/>
          <w:szCs w:val="22"/>
        </w:rPr>
        <w:lastRenderedPageBreak/>
        <w:t xml:space="preserve">Annex </w:t>
      </w:r>
      <w:r w:rsidR="0003364E">
        <w:rPr>
          <w:b/>
          <w:bCs/>
          <w:sz w:val="22"/>
          <w:szCs w:val="22"/>
        </w:rPr>
        <w:t>3</w:t>
      </w:r>
    </w:p>
    <w:p w14:paraId="71F6000E"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DUNS and SAM Registration Guidance</w:t>
      </w:r>
    </w:p>
    <w:p w14:paraId="056D036A"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 xml:space="preserve">What </w:t>
      </w:r>
      <w:proofErr w:type="gramStart"/>
      <w:r w:rsidRPr="00175138">
        <w:rPr>
          <w:rFonts w:eastAsia="Calibri"/>
          <w:b/>
          <w:sz w:val="22"/>
          <w:szCs w:val="22"/>
        </w:rPr>
        <w:t>is</w:t>
      </w:r>
      <w:proofErr w:type="gramEnd"/>
      <w:r w:rsidRPr="00175138">
        <w:rPr>
          <w:rFonts w:eastAsia="Calibri"/>
          <w:b/>
          <w:sz w:val="22"/>
          <w:szCs w:val="22"/>
        </w:rPr>
        <w:t xml:space="preserve"> DUNS?</w:t>
      </w:r>
    </w:p>
    <w:p w14:paraId="4228A365"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The Data Universal Numbering System (DUNS) is a system developed and regulated by Dun &amp; Bradstreet (D&amp;B) - a company that provides information on corporations for use in credit decisions - that assigns a unique numeric identifier, referred to as a DUNS number, to a single business entity. The DUNS database contains over 100 million entries for businesses throughout the world, and is used by the United States Government, the United Nations, and the European Commission to identify companies. The DUNS number is widely used by both commercial and federal entities and was adopted as the standard business identifier for federal electronic commerce in October 1994. The DUNS number was also incorporated into the Federal Acquisition Regulation (FAR) in April 1998 as the Federal Government's contractor identification code for all procurement-related activities.</w:t>
      </w:r>
    </w:p>
    <w:p w14:paraId="2C1121C6"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Why am I being requested to obtain a DUNS number?</w:t>
      </w:r>
    </w:p>
    <w:p w14:paraId="284978BB"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U.S. law – in particular the Federal Funding Accountability and Transparency Act of 2006 (</w:t>
      </w:r>
      <w:proofErr w:type="spellStart"/>
      <w:r w:rsidRPr="00175138">
        <w:rPr>
          <w:rFonts w:eastAsia="Calibri"/>
          <w:sz w:val="22"/>
          <w:szCs w:val="22"/>
        </w:rPr>
        <w:t>Pub.L</w:t>
      </w:r>
      <w:proofErr w:type="spellEnd"/>
      <w:r w:rsidRPr="00175138">
        <w:rPr>
          <w:rFonts w:eastAsia="Calibri"/>
          <w:sz w:val="22"/>
          <w:szCs w:val="22"/>
        </w:rPr>
        <w:t>. 109-282), as amended by section 6202 of the Government Funding Transparency Act of 2008 (</w:t>
      </w:r>
      <w:proofErr w:type="spellStart"/>
      <w:r w:rsidRPr="00175138">
        <w:rPr>
          <w:rFonts w:eastAsia="Calibri"/>
          <w:sz w:val="22"/>
          <w:szCs w:val="22"/>
        </w:rPr>
        <w:t>Pub.L</w:t>
      </w:r>
      <w:proofErr w:type="spellEnd"/>
      <w:r w:rsidRPr="00175138">
        <w:rPr>
          <w:rFonts w:eastAsia="Calibri"/>
          <w:sz w:val="22"/>
          <w:szCs w:val="22"/>
        </w:rPr>
        <w:t>. 110-252) - make it a requirement for all entities doing business with the U.S. Government to be registered, currently through the System for Award Management, a single, free, publicly- searchable website that includes information on each federal award. As part of this reporting requirement, prime contractors such as Chemonics must report information on qualifying subawards as outlined in FAR 52.204-10 and 2CFR Part 170. Chemonics is required to report subcontracts with an award valued at greater than or equal to $30,000 under a prime contract and subawards under prime grants or prime cooperative agreements obligating funds of $25,000 or more, whether U.S. or locally-based. Because the U.S. Government uses DUNS numbers to uniquely identify businesses and organizations, Chemonics is required to enter subaward data with a corresponding DUNS number.</w:t>
      </w:r>
    </w:p>
    <w:p w14:paraId="25A96292"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Is there a charge for obtaining a DUNS number?</w:t>
      </w:r>
    </w:p>
    <w:p w14:paraId="6E373D33"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No. Obtaining a DUNS number is absolutely free for all entities doing business with the Federal government. This includes current and prospective contractors, grantees, and loan recipients.</w:t>
      </w:r>
    </w:p>
    <w:p w14:paraId="5833B647"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How do I obtain a DUNS number?</w:t>
      </w:r>
    </w:p>
    <w:p w14:paraId="52E4993C"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DUNS numbers can be obtained online at </w:t>
      </w:r>
      <w:hyperlink r:id="rId17" w:history="1">
        <w:r w:rsidRPr="00175138">
          <w:rPr>
            <w:rFonts w:eastAsia="Calibri"/>
            <w:color w:val="0000FF"/>
            <w:sz w:val="22"/>
            <w:szCs w:val="22"/>
            <w:u w:val="single"/>
          </w:rPr>
          <w:t>http://fedgov.dnb.com/webform/pages/CCRSearch.jsp</w:t>
        </w:r>
      </w:hyperlink>
      <w:r w:rsidRPr="00175138">
        <w:rPr>
          <w:rFonts w:eastAsia="Calibri"/>
          <w:sz w:val="22"/>
          <w:szCs w:val="22"/>
        </w:rPr>
        <w:t xml:space="preserve"> or by phone at 1-800-234-3867 (for US, Puerto Rico and Virgin Island requests only). </w:t>
      </w:r>
    </w:p>
    <w:p w14:paraId="26D76BAA"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information will I need to obtain a DUNS number?</w:t>
      </w:r>
    </w:p>
    <w:p w14:paraId="314A1C92"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To request a DUNS number, you will need to provide the following information:</w:t>
      </w:r>
    </w:p>
    <w:p w14:paraId="0336CF48"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Legal name and structure</w:t>
      </w:r>
    </w:p>
    <w:p w14:paraId="68BAA02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proofErr w:type="spellStart"/>
      <w:r w:rsidRPr="00175138">
        <w:rPr>
          <w:color w:val="000000"/>
          <w:sz w:val="22"/>
          <w:szCs w:val="22"/>
        </w:rPr>
        <w:t>Tradestyle</w:t>
      </w:r>
      <w:proofErr w:type="spellEnd"/>
      <w:r w:rsidRPr="00175138">
        <w:rPr>
          <w:color w:val="000000"/>
          <w:sz w:val="22"/>
          <w:szCs w:val="22"/>
        </w:rPr>
        <w:t xml:space="preserve">, Doing Business As (DBA), or other name by which your organization is commonly recognized </w:t>
      </w:r>
    </w:p>
    <w:p w14:paraId="5A9EA4FA"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Physical address, city, state and Zip Code </w:t>
      </w:r>
    </w:p>
    <w:p w14:paraId="132BED21"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Mailing address (if separate) </w:t>
      </w:r>
    </w:p>
    <w:p w14:paraId="1734CA7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Telephone number </w:t>
      </w:r>
    </w:p>
    <w:p w14:paraId="5F47983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Contact name </w:t>
      </w:r>
    </w:p>
    <w:p w14:paraId="58A721D0"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Number of employees at your location </w:t>
      </w:r>
    </w:p>
    <w:p w14:paraId="1EC90C5F"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lastRenderedPageBreak/>
        <w:t xml:space="preserve">Description of operations and associated code (SIC code found at </w:t>
      </w:r>
      <w:hyperlink r:id="rId18" w:history="1">
        <w:r w:rsidRPr="00175138">
          <w:rPr>
            <w:color w:val="0000FF"/>
            <w:sz w:val="22"/>
            <w:szCs w:val="22"/>
            <w:u w:val="single"/>
          </w:rPr>
          <w:t>https://www.osha.gov/pls/imis/sicsearch.html</w:t>
        </w:r>
      </w:hyperlink>
      <w:r w:rsidRPr="00175138">
        <w:rPr>
          <w:color w:val="000000"/>
          <w:sz w:val="22"/>
          <w:szCs w:val="22"/>
        </w:rPr>
        <w:t xml:space="preserve">) </w:t>
      </w:r>
    </w:p>
    <w:p w14:paraId="21EC49E4"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Annual sales and revenue information</w:t>
      </w:r>
    </w:p>
    <w:p w14:paraId="00DB7E3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Headquarters name and address (if there is a reporting relationship to a parent corporate entity) </w:t>
      </w:r>
    </w:p>
    <w:p w14:paraId="7F856A94" w14:textId="77777777" w:rsidR="00443DA6" w:rsidRPr="00175138" w:rsidRDefault="00443DA6" w:rsidP="009A37BB">
      <w:pPr>
        <w:suppressAutoHyphens w:val="0"/>
        <w:spacing w:after="200"/>
        <w:jc w:val="both"/>
        <w:rPr>
          <w:rFonts w:eastAsia="Calibri"/>
          <w:sz w:val="22"/>
          <w:szCs w:val="22"/>
        </w:rPr>
      </w:pPr>
      <w:r w:rsidRPr="00175138">
        <w:rPr>
          <w:rFonts w:eastAsia="Calibri"/>
          <w:b/>
          <w:sz w:val="22"/>
          <w:szCs w:val="22"/>
        </w:rPr>
        <w:t>How long does it take to obtain a DUNS number?</w:t>
      </w:r>
    </w:p>
    <w:p w14:paraId="3C5699DE" w14:textId="77777777" w:rsidR="00443DA6" w:rsidRDefault="00443DA6" w:rsidP="009A37BB">
      <w:pPr>
        <w:suppressAutoHyphens w:val="0"/>
        <w:spacing w:after="200"/>
        <w:jc w:val="both"/>
        <w:rPr>
          <w:rFonts w:eastAsia="Calibri"/>
          <w:sz w:val="22"/>
          <w:szCs w:val="22"/>
        </w:rPr>
      </w:pPr>
      <w:r w:rsidRPr="00175138">
        <w:rPr>
          <w:rFonts w:eastAsia="Calibri"/>
          <w:sz w:val="22"/>
          <w:szCs w:val="22"/>
        </w:rPr>
        <w:t>Under normal circumstances the DUNS is issued within 1-2 business days when using the D&amp;B web form process. If requested by phone, a DUNS can usually be provided immediately.</w:t>
      </w:r>
    </w:p>
    <w:p w14:paraId="6159A074" w14:textId="77777777" w:rsidR="00443DA6" w:rsidRDefault="00443DA6" w:rsidP="009A37BB">
      <w:pPr>
        <w:jc w:val="both"/>
        <w:rPr>
          <w:b/>
          <w:sz w:val="22"/>
          <w:szCs w:val="22"/>
        </w:rPr>
      </w:pPr>
      <w:r w:rsidRPr="008E6041">
        <w:rPr>
          <w:b/>
          <w:sz w:val="22"/>
          <w:szCs w:val="22"/>
        </w:rPr>
        <w:t>Are there exemptions to the DUNS number requirement?</w:t>
      </w:r>
    </w:p>
    <w:p w14:paraId="466D74EE" w14:textId="77777777" w:rsidR="00443DA6" w:rsidRPr="008E6041" w:rsidRDefault="00443DA6" w:rsidP="009A37BB">
      <w:pPr>
        <w:jc w:val="both"/>
        <w:rPr>
          <w:sz w:val="22"/>
          <w:szCs w:val="22"/>
        </w:rPr>
      </w:pPr>
    </w:p>
    <w:p w14:paraId="702BB2CA" w14:textId="77777777" w:rsidR="00443DA6" w:rsidRPr="008E6041" w:rsidRDefault="00443DA6" w:rsidP="009A37BB">
      <w:pPr>
        <w:spacing w:after="200"/>
        <w:jc w:val="both"/>
        <w:rPr>
          <w:sz w:val="22"/>
          <w:szCs w:val="22"/>
        </w:rPr>
      </w:pPr>
      <w:r w:rsidRPr="008E6041">
        <w:rPr>
          <w:sz w:val="22"/>
          <w:szCs w:val="22"/>
        </w:rPr>
        <w:t>There may be exemptions under specific prime contracts, based on an organization’s previous fiscal year income when selected for a subcontract award, or Chemonics may agree that registration using the D&amp;B web form process is impractical in certain situations. Organizations may discuss these options with</w:t>
      </w:r>
      <w:r>
        <w:rPr>
          <w:sz w:val="22"/>
          <w:szCs w:val="22"/>
        </w:rPr>
        <w:t xml:space="preserve"> the Chemonics representative.</w:t>
      </w:r>
    </w:p>
    <w:p w14:paraId="5776D18A"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is CCR/SAM?</w:t>
      </w:r>
    </w:p>
    <w:p w14:paraId="0451732D" w14:textId="77777777" w:rsidR="00443DA6" w:rsidRPr="00175138" w:rsidRDefault="00443DA6" w:rsidP="009A37BB">
      <w:pPr>
        <w:suppressAutoHyphens w:val="0"/>
        <w:spacing w:after="200"/>
        <w:jc w:val="both"/>
        <w:rPr>
          <w:rFonts w:eastAsia="Calibri"/>
          <w:sz w:val="22"/>
          <w:szCs w:val="22"/>
        </w:rPr>
      </w:pPr>
      <w:r w:rsidRPr="00175138">
        <w:rPr>
          <w:rFonts w:eastAsia="Calibri"/>
          <w:bCs/>
          <w:sz w:val="22"/>
          <w:szCs w:val="22"/>
        </w:rPr>
        <w:t>Central Contractor Registration (CCR)</w:t>
      </w:r>
      <w:r w:rsidRPr="00175138">
        <w:rPr>
          <w:rFonts w:eastAsia="Calibri"/>
          <w:sz w:val="22"/>
          <w:szCs w:val="22"/>
        </w:rPr>
        <w:t>—which collected, validated, stored and disseminated data in support of agency acquisition and award missions—was consolidated with other federal systems into the System for Award Management (SAM). SAM is an official, free, U.S. government-operated website. There is NO charge to register or maintain your entity registration record in SAM.</w:t>
      </w:r>
    </w:p>
    <w:p w14:paraId="43BC493C" w14:textId="77777777" w:rsidR="00443DA6" w:rsidRPr="00175138" w:rsidRDefault="00443DA6" w:rsidP="009A37BB">
      <w:pPr>
        <w:suppressAutoHyphens w:val="0"/>
        <w:spacing w:after="200"/>
        <w:jc w:val="both"/>
        <w:rPr>
          <w:rFonts w:eastAsia="Calibri"/>
          <w:b/>
          <w:bCs/>
          <w:sz w:val="22"/>
          <w:szCs w:val="22"/>
        </w:rPr>
      </w:pPr>
      <w:r w:rsidRPr="00175138">
        <w:rPr>
          <w:rFonts w:eastAsia="Calibri"/>
          <w:b/>
          <w:bCs/>
          <w:sz w:val="22"/>
          <w:szCs w:val="22"/>
        </w:rPr>
        <w:t>When should I register in SAM?</w:t>
      </w:r>
    </w:p>
    <w:p w14:paraId="29524C01" w14:textId="77777777" w:rsidR="00443DA6" w:rsidRPr="00175138" w:rsidRDefault="00443DA6" w:rsidP="009A37BB">
      <w:pPr>
        <w:suppressAutoHyphens w:val="0"/>
        <w:spacing w:after="200"/>
        <w:jc w:val="both"/>
        <w:rPr>
          <w:rFonts w:ascii="Calibri" w:eastAsia="Calibri" w:hAnsi="Calibri" w:cs="Calibri"/>
          <w:sz w:val="22"/>
          <w:szCs w:val="22"/>
        </w:rPr>
      </w:pPr>
      <w:r w:rsidRPr="00175138">
        <w:rPr>
          <w:rFonts w:eastAsia="Calibri"/>
          <w:sz w:val="22"/>
          <w:szCs w:val="22"/>
        </w:rPr>
        <w:t>While registration in SAM is not required for organizations receiving a grant under contract, subcontract or cooperative agreement from Chemonics, Chemonics requests that partners register in SAM if the organization meets the following criteria requiring executive compensation reporting in accordance with the FFATA regulations referenced above.  SAM.gov registration allows an organization to directly report information and manage their organizational data instead of providing it to Chemonics. Reporting on executive compensation for the five highest paid executives is required for a qualifying subaward if in your business or organization's preceding completed fiscal year, your business or organization (the legal entity to which the DUNS number belongs):</w:t>
      </w:r>
    </w:p>
    <w:p w14:paraId="553A8799" w14:textId="77777777" w:rsidR="00443DA6" w:rsidRPr="00175138" w:rsidRDefault="00443DA6" w:rsidP="009A37BB">
      <w:pPr>
        <w:suppressAutoHyphens w:val="0"/>
        <w:spacing w:after="200"/>
        <w:ind w:left="720"/>
        <w:jc w:val="both"/>
        <w:rPr>
          <w:rFonts w:eastAsia="Calibri"/>
          <w:sz w:val="22"/>
          <w:szCs w:val="22"/>
        </w:rPr>
      </w:pPr>
      <w:r w:rsidRPr="00175138">
        <w:rPr>
          <w:rFonts w:eastAsia="Calibri"/>
          <w:sz w:val="22"/>
          <w:szCs w:val="22"/>
        </w:rPr>
        <w:t xml:space="preserve">(1) received 80 percent or more of its annual gross revenues in U.S. federal contracts, subcontracts, loans, grants, subgrants, and/or cooperative agreements; </w:t>
      </w:r>
      <w:r w:rsidRPr="00175138">
        <w:rPr>
          <w:rFonts w:eastAsia="Calibri"/>
          <w:b/>
          <w:bCs/>
          <w:sz w:val="22"/>
          <w:szCs w:val="22"/>
        </w:rPr>
        <w:t>and</w:t>
      </w:r>
      <w:r w:rsidRPr="00175138">
        <w:rPr>
          <w:rFonts w:eastAsia="Calibri"/>
          <w:sz w:val="22"/>
          <w:szCs w:val="22"/>
        </w:rPr>
        <w:t xml:space="preserve"> </w:t>
      </w:r>
    </w:p>
    <w:p w14:paraId="4170CC21" w14:textId="77777777" w:rsidR="00443DA6" w:rsidRPr="00175138" w:rsidRDefault="00443DA6" w:rsidP="009A37BB">
      <w:pPr>
        <w:suppressAutoHyphens w:val="0"/>
        <w:spacing w:after="200"/>
        <w:ind w:left="720"/>
        <w:jc w:val="both"/>
        <w:rPr>
          <w:rFonts w:eastAsia="Calibri"/>
          <w:sz w:val="22"/>
          <w:szCs w:val="22"/>
        </w:rPr>
      </w:pPr>
      <w:r w:rsidRPr="00175138">
        <w:rPr>
          <w:rFonts w:eastAsia="Calibri"/>
          <w:sz w:val="22"/>
          <w:szCs w:val="22"/>
        </w:rPr>
        <w:t xml:space="preserve">(2) $25,000,000 or more in annual gross revenues from U.S. federal contracts, subcontracts, loans, grants, subgrants, and/or cooperative agreements; </w:t>
      </w:r>
      <w:r w:rsidRPr="00175138">
        <w:rPr>
          <w:rFonts w:eastAsia="Calibri"/>
          <w:b/>
          <w:bCs/>
          <w:sz w:val="22"/>
          <w:szCs w:val="22"/>
        </w:rPr>
        <w:t>and</w:t>
      </w:r>
      <w:r w:rsidRPr="00175138">
        <w:rPr>
          <w:rFonts w:eastAsia="Calibri"/>
          <w:sz w:val="22"/>
          <w:szCs w:val="22"/>
        </w:rPr>
        <w:t xml:space="preserve">, </w:t>
      </w:r>
    </w:p>
    <w:p w14:paraId="1F53D5C6" w14:textId="77777777" w:rsidR="00443DA6" w:rsidRPr="00175138" w:rsidRDefault="00443DA6" w:rsidP="009A37BB">
      <w:pPr>
        <w:suppressAutoHyphens w:val="0"/>
        <w:spacing w:after="200"/>
        <w:ind w:left="720"/>
        <w:jc w:val="both"/>
        <w:rPr>
          <w:rFonts w:eastAsia="Calibri"/>
          <w:sz w:val="22"/>
          <w:szCs w:val="22"/>
        </w:rPr>
      </w:pPr>
      <w:r w:rsidRPr="00175138">
        <w:rPr>
          <w:rFonts w:eastAsia="Calibri"/>
          <w:sz w:val="22"/>
          <w:szCs w:val="22"/>
        </w:rPr>
        <w:t xml:space="preserve">(3) The public have </w:t>
      </w:r>
      <w:r w:rsidRPr="00175138">
        <w:rPr>
          <w:rFonts w:eastAsia="Calibri"/>
          <w:b/>
          <w:bCs/>
          <w:sz w:val="22"/>
          <w:szCs w:val="22"/>
        </w:rPr>
        <w:t>does not</w:t>
      </w:r>
      <w:r w:rsidRPr="00175138">
        <w:rPr>
          <w:rFonts w:eastAsia="Calibri"/>
          <w:sz w:val="22"/>
          <w:szCs w:val="22"/>
        </w:rPr>
        <w:t xml:space="preserve">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US Internal Revenue Code of 1986.</w:t>
      </w:r>
    </w:p>
    <w:p w14:paraId="6E3CC0DA"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If your organization meets the criteria to report executive compensation, the following sections of this document outline the benefits of and process for registration in SAM.gov. Registration may be initiated at </w:t>
      </w:r>
      <w:hyperlink r:id="rId19" w:history="1">
        <w:r w:rsidRPr="00175138">
          <w:rPr>
            <w:rFonts w:eastAsia="Calibri"/>
            <w:color w:val="0000FF"/>
            <w:sz w:val="22"/>
            <w:szCs w:val="22"/>
            <w:u w:val="single"/>
          </w:rPr>
          <w:t>https://www.sam.gov</w:t>
        </w:r>
      </w:hyperlink>
      <w:r w:rsidRPr="00175138">
        <w:rPr>
          <w:rFonts w:eastAsia="Calibri"/>
          <w:sz w:val="22"/>
          <w:szCs w:val="22"/>
        </w:rPr>
        <w:t>.</w:t>
      </w:r>
      <w:r w:rsidRPr="00175138">
        <w:rPr>
          <w:rFonts w:eastAsia="Calibri"/>
          <w:sz w:val="22"/>
          <w:szCs w:val="22"/>
          <w:shd w:val="clear" w:color="auto" w:fill="FFFFFF"/>
        </w:rPr>
        <w:t xml:space="preserve"> There is NO fee to register for this site.</w:t>
      </w:r>
    </w:p>
    <w:p w14:paraId="62C566AA" w14:textId="52528889" w:rsidR="00E7509B" w:rsidRDefault="00E7509B" w:rsidP="009A37BB">
      <w:pPr>
        <w:suppressAutoHyphens w:val="0"/>
        <w:spacing w:after="200"/>
        <w:jc w:val="both"/>
        <w:rPr>
          <w:rFonts w:eastAsia="Calibri"/>
          <w:b/>
          <w:sz w:val="22"/>
          <w:szCs w:val="22"/>
        </w:rPr>
      </w:pPr>
    </w:p>
    <w:p w14:paraId="434CC0C4" w14:textId="77777777" w:rsidR="00B46E4D" w:rsidRDefault="00B46E4D" w:rsidP="009A37BB">
      <w:pPr>
        <w:suppressAutoHyphens w:val="0"/>
        <w:spacing w:after="200"/>
        <w:jc w:val="both"/>
        <w:rPr>
          <w:rFonts w:eastAsia="Calibri"/>
          <w:b/>
          <w:sz w:val="22"/>
          <w:szCs w:val="22"/>
        </w:rPr>
      </w:pPr>
    </w:p>
    <w:p w14:paraId="68D2E1DF" w14:textId="221A373A"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lastRenderedPageBreak/>
        <w:t>Why should I register in SAM?</w:t>
      </w:r>
    </w:p>
    <w:p w14:paraId="7D301ED8"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Chemonics recommends that partners register in SAM to facilitate their management of organizational </w:t>
      </w:r>
      <w:proofErr w:type="gramStart"/>
      <w:r w:rsidRPr="00175138">
        <w:rPr>
          <w:rFonts w:eastAsia="Calibri"/>
          <w:sz w:val="22"/>
          <w:szCs w:val="22"/>
        </w:rPr>
        <w:t>data  and</w:t>
      </w:r>
      <w:proofErr w:type="gramEnd"/>
      <w:r w:rsidRPr="00175138">
        <w:rPr>
          <w:rFonts w:eastAsia="Calibri"/>
          <w:sz w:val="22"/>
          <w:szCs w:val="22"/>
        </w:rPr>
        <w:t xml:space="preserve"> certifications related to any U.S. federal funding, including required executive compensation reporting. Executive compensation reporting for the five highest paid executives is required in connection with the reporting of a qualifying subaward if:</w:t>
      </w:r>
    </w:p>
    <w:p w14:paraId="3A1C47D2" w14:textId="77777777" w:rsidR="00443DA6" w:rsidRPr="00175138" w:rsidRDefault="00443DA6" w:rsidP="009A37BB">
      <w:pPr>
        <w:numPr>
          <w:ilvl w:val="0"/>
          <w:numId w:val="44"/>
        </w:numPr>
        <w:suppressAutoHyphens w:val="0"/>
        <w:spacing w:after="200"/>
        <w:jc w:val="both"/>
        <w:rPr>
          <w:bCs/>
          <w:sz w:val="22"/>
          <w:szCs w:val="22"/>
        </w:rPr>
      </w:pPr>
      <w:r w:rsidRPr="00175138">
        <w:rPr>
          <w:rFonts w:eastAsia="Calibri"/>
          <w:sz w:val="22"/>
          <w:szCs w:val="22"/>
        </w:rPr>
        <w:t>I</w:t>
      </w:r>
      <w:r w:rsidRPr="00175138">
        <w:rPr>
          <w:bCs/>
          <w:sz w:val="22"/>
          <w:szCs w:val="22"/>
        </w:rPr>
        <w:t>n your business or organization's preceding completed fiscal year, your business or organization (the legal entity to which the DUNS number belongs) received (1) 80 percent or more of its annual gross revenues in U.S. federal contracts, subcontracts, loans, grants, subgrants, and/or cooperative agreements; and (2) $25,000,000 or more in annual gross revenues from U.S. federal contracts, subcontracts, loans, grants, subgrants, and/or cooperative agreements; and,</w:t>
      </w:r>
    </w:p>
    <w:p w14:paraId="69FC06CC" w14:textId="77777777" w:rsidR="00443DA6" w:rsidRPr="00175138" w:rsidRDefault="00443DA6" w:rsidP="009A37BB">
      <w:pPr>
        <w:numPr>
          <w:ilvl w:val="0"/>
          <w:numId w:val="44"/>
        </w:numPr>
        <w:suppressAutoHyphens w:val="0"/>
        <w:spacing w:after="200"/>
        <w:jc w:val="both"/>
        <w:rPr>
          <w:bCs/>
          <w:sz w:val="22"/>
          <w:szCs w:val="22"/>
        </w:rPr>
      </w:pPr>
      <w:r w:rsidRPr="00175138">
        <w:rPr>
          <w:bCs/>
          <w:sz w:val="22"/>
          <w:szCs w:val="22"/>
        </w:rPr>
        <w:t>The public have does not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Internal Revenue Code of 1986.</w:t>
      </w:r>
    </w:p>
    <w:p w14:paraId="049DB334"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benefits do I receive from registering in SAM?</w:t>
      </w:r>
    </w:p>
    <w:p w14:paraId="30F0855E"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By registering in SAM, you gain the ability to bid on federal government contracts. Your registration does not guarantee your winning a government contract or increasing your level of business. Registration is simply a prerequisite before bidding on a contract. SAM also provides a central storage location for the registrant to supply its information, rather than with each federal agency or prime contractor separately. When information about your business changes, you only need to document the change in one place for every federal government agency to have the most up-to-date information.</w:t>
      </w:r>
    </w:p>
    <w:p w14:paraId="163938D3"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How do I register in SAM?</w:t>
      </w:r>
    </w:p>
    <w:p w14:paraId="2C45A9AE"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Follow the step-by-step guidance for registering in SAM for assistance awards (under grants/cooperative agreements) at: </w:t>
      </w:r>
      <w:hyperlink r:id="rId20" w:history="1">
        <w:r w:rsidRPr="00175138">
          <w:rPr>
            <w:rFonts w:eastAsia="Calibri"/>
            <w:color w:val="0000FF"/>
            <w:sz w:val="22"/>
            <w:szCs w:val="22"/>
            <w:u w:val="single"/>
          </w:rPr>
          <w:t>https://www.sam.gov/sam/transcript/Quick_Guide_for_Grants_Registrations.pdf</w:t>
        </w:r>
      </w:hyperlink>
      <w:r>
        <w:rPr>
          <w:rFonts w:eastAsia="Calibri"/>
          <w:sz w:val="22"/>
          <w:szCs w:val="22"/>
        </w:rPr>
        <w:t xml:space="preserve"> </w:t>
      </w:r>
    </w:p>
    <w:p w14:paraId="078B4671" w14:textId="77777777" w:rsidR="00443DA6" w:rsidRPr="00175138" w:rsidRDefault="00443DA6" w:rsidP="009A37BB">
      <w:pPr>
        <w:suppressAutoHyphens w:val="0"/>
        <w:jc w:val="both"/>
        <w:rPr>
          <w:rFonts w:eastAsia="Calibri"/>
          <w:sz w:val="22"/>
          <w:szCs w:val="22"/>
        </w:rPr>
      </w:pPr>
      <w:r w:rsidRPr="00175138">
        <w:rPr>
          <w:rFonts w:eastAsia="Calibri"/>
          <w:sz w:val="22"/>
          <w:szCs w:val="22"/>
        </w:rPr>
        <w:t>Follow the step-by-step guidance for contracts registrations at:</w:t>
      </w:r>
    </w:p>
    <w:p w14:paraId="051A0272" w14:textId="77777777" w:rsidR="00443DA6" w:rsidRPr="00175138" w:rsidRDefault="00CA6283" w:rsidP="009A37BB">
      <w:pPr>
        <w:suppressAutoHyphens w:val="0"/>
        <w:jc w:val="both"/>
        <w:rPr>
          <w:rFonts w:eastAsia="Calibri"/>
          <w:sz w:val="22"/>
          <w:szCs w:val="22"/>
        </w:rPr>
      </w:pPr>
      <w:hyperlink r:id="rId21" w:history="1">
        <w:r w:rsidR="00443DA6" w:rsidRPr="00175138">
          <w:rPr>
            <w:rFonts w:eastAsia="Calibri"/>
            <w:color w:val="0000FF"/>
            <w:sz w:val="22"/>
            <w:szCs w:val="22"/>
            <w:u w:val="single"/>
          </w:rPr>
          <w:t>https://www.sam.gov/sam/transcript/Quick_Guide_for_Contract_Registrations.pdf</w:t>
        </w:r>
      </w:hyperlink>
    </w:p>
    <w:p w14:paraId="51DC7507"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br/>
      </w:r>
      <w:r w:rsidRPr="00175138">
        <w:rPr>
          <w:rFonts w:eastAsia="Calibri"/>
          <w:i/>
          <w:sz w:val="22"/>
          <w:szCs w:val="22"/>
        </w:rPr>
        <w:t>You must have a Data Universal Numbering System (DUNS) number in order to begin either registration process.</w:t>
      </w:r>
      <w:r w:rsidRPr="00175138">
        <w:rPr>
          <w:rFonts w:eastAsia="Calibri"/>
          <w:sz w:val="22"/>
          <w:szCs w:val="22"/>
        </w:rPr>
        <w:br/>
      </w:r>
      <w:r w:rsidRPr="00175138">
        <w:rPr>
          <w:rFonts w:eastAsia="Calibri"/>
          <w:sz w:val="22"/>
          <w:szCs w:val="22"/>
        </w:rPr>
        <w:br/>
        <w:t>If you already have the necessary information on hand (see below), the online registration takes approximately one hour to complete, depending upon the size and complexity of your business or organization.</w:t>
      </w:r>
    </w:p>
    <w:p w14:paraId="11826E6E"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data is needed to register in SAM?</w:t>
      </w:r>
    </w:p>
    <w:p w14:paraId="53D3201E"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SAM registrants are required to submit detailed information on their company in various categories. Additional, non-mandatory information is also requested. Categories of required and requested information include:</w:t>
      </w:r>
    </w:p>
    <w:p w14:paraId="6583F48A"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General Information - Includes, but is not limited to, DUNS number, CAGE Code, company name, Federal Tax Identification Number (TIN), location, receipts, employee numbers, and web site address.</w:t>
      </w:r>
    </w:p>
    <w:p w14:paraId="12494394"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Corporate Information - Includes, but is not limited to, organization or business type and SBA-defined socioeconomic characteristics.</w:t>
      </w:r>
    </w:p>
    <w:p w14:paraId="1FB23865"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lastRenderedPageBreak/>
        <w:t>* Goods and Services Information - Includes, but is not limited to, NAICS code, SIC code, Product Service (PSC) code, and Federal Supply Classification (FSC) code.</w:t>
      </w:r>
    </w:p>
    <w:p w14:paraId="132A33F1"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Financial Information - Includes, but is not limited to, financial institution, American Banking Association (ABA) routing number, account number, remittance address, lock box number, automated clearing house (ACH) information, and credit card information.</w:t>
      </w:r>
    </w:p>
    <w:p w14:paraId="55174F55" w14:textId="4064E8FE" w:rsidR="00443DA6" w:rsidRDefault="00443DA6" w:rsidP="009A37BB">
      <w:pPr>
        <w:suppressAutoHyphens w:val="0"/>
        <w:spacing w:after="200"/>
        <w:jc w:val="both"/>
        <w:rPr>
          <w:rFonts w:eastAsia="Calibri"/>
          <w:sz w:val="22"/>
          <w:szCs w:val="22"/>
        </w:rPr>
      </w:pPr>
      <w:r w:rsidRPr="00175138">
        <w:rPr>
          <w:rFonts w:eastAsia="Calibri"/>
          <w:sz w:val="22"/>
          <w:szCs w:val="22"/>
        </w:rPr>
        <w:t>* Point of Contact (POC) Information - Includes, but is not limited to, the primary and alternate points of contact and the electronic business, past performance, and government points of contact. * Electronic Data Interchange (EDI) Information* - Includes, but is not limited to, the EDI point of contact and his or her telephone, e-mail, and physical address. (*Note: EDI Information is optional and may be provided only for businesses interested in conducting transactions through EDI.)</w:t>
      </w:r>
    </w:p>
    <w:p w14:paraId="7A4B2DC3" w14:textId="36700852" w:rsidR="00EF6BD0" w:rsidRDefault="00EF6BD0" w:rsidP="009A37BB">
      <w:pPr>
        <w:suppressAutoHyphens w:val="0"/>
        <w:spacing w:after="200"/>
        <w:jc w:val="both"/>
        <w:rPr>
          <w:rFonts w:eastAsia="Calibri"/>
          <w:sz w:val="22"/>
          <w:szCs w:val="22"/>
        </w:rPr>
      </w:pPr>
    </w:p>
    <w:p w14:paraId="02FC0856" w14:textId="0583A546" w:rsidR="00EF6BD0" w:rsidRDefault="00EF6BD0" w:rsidP="009A37BB">
      <w:pPr>
        <w:suppressAutoHyphens w:val="0"/>
        <w:spacing w:after="200"/>
        <w:jc w:val="both"/>
        <w:rPr>
          <w:rFonts w:eastAsia="Calibri"/>
          <w:sz w:val="22"/>
          <w:szCs w:val="22"/>
        </w:rPr>
      </w:pPr>
    </w:p>
    <w:p w14:paraId="26681937" w14:textId="4A1FFB01" w:rsidR="00EF6BD0" w:rsidRDefault="00EF6BD0" w:rsidP="009A37BB">
      <w:pPr>
        <w:suppressAutoHyphens w:val="0"/>
        <w:spacing w:after="200"/>
        <w:jc w:val="both"/>
        <w:rPr>
          <w:rFonts w:eastAsia="Calibri"/>
          <w:sz w:val="22"/>
          <w:szCs w:val="22"/>
        </w:rPr>
      </w:pPr>
    </w:p>
    <w:p w14:paraId="47ED3618" w14:textId="019D36BF" w:rsidR="00EF6BD0" w:rsidRDefault="00EF6BD0" w:rsidP="009A37BB">
      <w:pPr>
        <w:suppressAutoHyphens w:val="0"/>
        <w:spacing w:after="200"/>
        <w:jc w:val="both"/>
        <w:rPr>
          <w:rFonts w:eastAsia="Calibri"/>
          <w:sz w:val="22"/>
          <w:szCs w:val="22"/>
        </w:rPr>
      </w:pPr>
    </w:p>
    <w:p w14:paraId="0749F2AA" w14:textId="393CAFCF" w:rsidR="00EF6BD0" w:rsidRDefault="00EF6BD0" w:rsidP="009A37BB">
      <w:pPr>
        <w:suppressAutoHyphens w:val="0"/>
        <w:spacing w:after="200"/>
        <w:jc w:val="both"/>
        <w:rPr>
          <w:rFonts w:eastAsia="Calibri"/>
          <w:sz w:val="22"/>
          <w:szCs w:val="22"/>
        </w:rPr>
      </w:pPr>
    </w:p>
    <w:p w14:paraId="68316320" w14:textId="4A3955CB" w:rsidR="00EF6BD0" w:rsidRDefault="00EF6BD0" w:rsidP="009A37BB">
      <w:pPr>
        <w:suppressAutoHyphens w:val="0"/>
        <w:spacing w:after="200"/>
        <w:jc w:val="both"/>
        <w:rPr>
          <w:rFonts w:eastAsia="Calibri"/>
          <w:sz w:val="22"/>
          <w:szCs w:val="22"/>
        </w:rPr>
      </w:pPr>
    </w:p>
    <w:p w14:paraId="149D1FFF" w14:textId="153FC56C" w:rsidR="00EF6BD0" w:rsidRDefault="00EF6BD0" w:rsidP="009A37BB">
      <w:pPr>
        <w:suppressAutoHyphens w:val="0"/>
        <w:spacing w:after="200"/>
        <w:jc w:val="both"/>
        <w:rPr>
          <w:rFonts w:eastAsia="Calibri"/>
          <w:sz w:val="22"/>
          <w:szCs w:val="22"/>
        </w:rPr>
      </w:pPr>
    </w:p>
    <w:p w14:paraId="4A856E9D" w14:textId="0840E9AC" w:rsidR="00EF6BD0" w:rsidRDefault="00EF6BD0" w:rsidP="009A37BB">
      <w:pPr>
        <w:suppressAutoHyphens w:val="0"/>
        <w:spacing w:after="200"/>
        <w:jc w:val="both"/>
        <w:rPr>
          <w:rFonts w:eastAsia="Calibri"/>
          <w:sz w:val="22"/>
          <w:szCs w:val="22"/>
        </w:rPr>
      </w:pPr>
    </w:p>
    <w:p w14:paraId="3D510FFA" w14:textId="1876C3B7" w:rsidR="00EF6BD0" w:rsidRDefault="00EF6BD0" w:rsidP="009A37BB">
      <w:pPr>
        <w:suppressAutoHyphens w:val="0"/>
        <w:spacing w:after="200"/>
        <w:jc w:val="both"/>
        <w:rPr>
          <w:rFonts w:eastAsia="Calibri"/>
          <w:sz w:val="22"/>
          <w:szCs w:val="22"/>
        </w:rPr>
      </w:pPr>
    </w:p>
    <w:p w14:paraId="1F3EF6A9" w14:textId="129F7A2B" w:rsidR="00EF6BD0" w:rsidRDefault="00EF6BD0" w:rsidP="009A37BB">
      <w:pPr>
        <w:suppressAutoHyphens w:val="0"/>
        <w:spacing w:after="200"/>
        <w:jc w:val="both"/>
        <w:rPr>
          <w:rFonts w:eastAsia="Calibri"/>
          <w:sz w:val="22"/>
          <w:szCs w:val="22"/>
        </w:rPr>
      </w:pPr>
    </w:p>
    <w:p w14:paraId="0B1E7A66" w14:textId="5E4F78CD" w:rsidR="00EF6BD0" w:rsidRDefault="00EF6BD0" w:rsidP="009A37BB">
      <w:pPr>
        <w:suppressAutoHyphens w:val="0"/>
        <w:spacing w:after="200"/>
        <w:jc w:val="both"/>
        <w:rPr>
          <w:rFonts w:eastAsia="Calibri"/>
          <w:sz w:val="22"/>
          <w:szCs w:val="22"/>
        </w:rPr>
      </w:pPr>
    </w:p>
    <w:p w14:paraId="29DA2B5D" w14:textId="0B063236" w:rsidR="00EF6BD0" w:rsidRDefault="00EF6BD0" w:rsidP="009A37BB">
      <w:pPr>
        <w:suppressAutoHyphens w:val="0"/>
        <w:spacing w:after="200"/>
        <w:jc w:val="both"/>
        <w:rPr>
          <w:rFonts w:eastAsia="Calibri"/>
          <w:sz w:val="22"/>
          <w:szCs w:val="22"/>
        </w:rPr>
      </w:pPr>
    </w:p>
    <w:p w14:paraId="07C0F40C" w14:textId="33285C80" w:rsidR="00EF6BD0" w:rsidRDefault="00EF6BD0" w:rsidP="009A37BB">
      <w:pPr>
        <w:suppressAutoHyphens w:val="0"/>
        <w:spacing w:after="200"/>
        <w:jc w:val="both"/>
        <w:rPr>
          <w:rFonts w:eastAsia="Calibri"/>
          <w:sz w:val="22"/>
          <w:szCs w:val="22"/>
        </w:rPr>
      </w:pPr>
    </w:p>
    <w:p w14:paraId="2E7175B0" w14:textId="4C4F959B" w:rsidR="00EF6BD0" w:rsidRDefault="00EF6BD0" w:rsidP="009A37BB">
      <w:pPr>
        <w:suppressAutoHyphens w:val="0"/>
        <w:spacing w:after="200"/>
        <w:jc w:val="both"/>
        <w:rPr>
          <w:rFonts w:eastAsia="Calibri"/>
          <w:sz w:val="22"/>
          <w:szCs w:val="22"/>
        </w:rPr>
      </w:pPr>
    </w:p>
    <w:p w14:paraId="242B29D6" w14:textId="424956DE" w:rsidR="00EF6BD0" w:rsidRDefault="00EF6BD0" w:rsidP="009A37BB">
      <w:pPr>
        <w:suppressAutoHyphens w:val="0"/>
        <w:spacing w:after="200"/>
        <w:jc w:val="both"/>
        <w:rPr>
          <w:rFonts w:eastAsia="Calibri"/>
          <w:sz w:val="22"/>
          <w:szCs w:val="22"/>
        </w:rPr>
      </w:pPr>
    </w:p>
    <w:p w14:paraId="12966C4D" w14:textId="4FFDECC3" w:rsidR="00EF6BD0" w:rsidRDefault="00EF6BD0" w:rsidP="009A37BB">
      <w:pPr>
        <w:suppressAutoHyphens w:val="0"/>
        <w:spacing w:after="200"/>
        <w:jc w:val="both"/>
        <w:rPr>
          <w:rFonts w:eastAsia="Calibri"/>
          <w:sz w:val="22"/>
          <w:szCs w:val="22"/>
        </w:rPr>
      </w:pPr>
    </w:p>
    <w:p w14:paraId="5B70C337" w14:textId="02875AE8" w:rsidR="00EF6BD0" w:rsidRDefault="00EF6BD0" w:rsidP="009A37BB">
      <w:pPr>
        <w:suppressAutoHyphens w:val="0"/>
        <w:spacing w:after="200"/>
        <w:jc w:val="both"/>
        <w:rPr>
          <w:rFonts w:eastAsia="Calibri"/>
          <w:sz w:val="22"/>
          <w:szCs w:val="22"/>
        </w:rPr>
      </w:pPr>
    </w:p>
    <w:p w14:paraId="728A30CE" w14:textId="22CA889E" w:rsidR="00EF6BD0" w:rsidRDefault="00EF6BD0" w:rsidP="009A37BB">
      <w:pPr>
        <w:suppressAutoHyphens w:val="0"/>
        <w:spacing w:after="200"/>
        <w:jc w:val="both"/>
        <w:rPr>
          <w:rFonts w:eastAsia="Calibri"/>
          <w:sz w:val="22"/>
          <w:szCs w:val="22"/>
        </w:rPr>
      </w:pPr>
    </w:p>
    <w:p w14:paraId="4EE7D9A8" w14:textId="68FA5500" w:rsidR="00F71817" w:rsidRDefault="00F71817" w:rsidP="009A37BB">
      <w:pPr>
        <w:suppressAutoHyphens w:val="0"/>
        <w:spacing w:after="200"/>
        <w:jc w:val="both"/>
        <w:rPr>
          <w:rFonts w:eastAsia="Calibri"/>
          <w:sz w:val="22"/>
          <w:szCs w:val="22"/>
        </w:rPr>
      </w:pPr>
    </w:p>
    <w:p w14:paraId="669BE027" w14:textId="77777777" w:rsidR="00F71817" w:rsidRDefault="00F71817" w:rsidP="009A37BB">
      <w:pPr>
        <w:suppressAutoHyphens w:val="0"/>
        <w:spacing w:after="200"/>
        <w:jc w:val="both"/>
        <w:rPr>
          <w:rFonts w:eastAsia="Calibri"/>
          <w:sz w:val="22"/>
          <w:szCs w:val="22"/>
        </w:rPr>
      </w:pPr>
    </w:p>
    <w:p w14:paraId="56A82089" w14:textId="77777777" w:rsidR="003E6FC3" w:rsidRDefault="003E6FC3" w:rsidP="009A37BB">
      <w:pPr>
        <w:suppressAutoHyphens w:val="0"/>
        <w:spacing w:after="200"/>
        <w:jc w:val="both"/>
        <w:rPr>
          <w:rFonts w:eastAsia="Calibri"/>
          <w:sz w:val="22"/>
          <w:szCs w:val="22"/>
        </w:rPr>
      </w:pPr>
    </w:p>
    <w:p w14:paraId="26E123A4" w14:textId="3D5DE85E" w:rsidR="00EF6BD0" w:rsidRPr="00EF6BD0" w:rsidRDefault="00EF6BD0" w:rsidP="009A37BB">
      <w:pPr>
        <w:suppressAutoHyphens w:val="0"/>
        <w:spacing w:after="200"/>
        <w:jc w:val="both"/>
        <w:rPr>
          <w:rFonts w:eastAsia="Calibri"/>
          <w:b/>
          <w:sz w:val="22"/>
          <w:szCs w:val="22"/>
        </w:rPr>
      </w:pPr>
      <w:r w:rsidRPr="00EF6BD0">
        <w:rPr>
          <w:rFonts w:eastAsia="Calibri"/>
          <w:b/>
          <w:sz w:val="22"/>
          <w:szCs w:val="22"/>
        </w:rPr>
        <w:lastRenderedPageBreak/>
        <w:t>Annex IV</w:t>
      </w:r>
    </w:p>
    <w:p w14:paraId="247DD01B" w14:textId="4756E376" w:rsidR="00FB4D46" w:rsidRDefault="00E23159" w:rsidP="009A37BB">
      <w:pPr>
        <w:suppressAutoHyphens w:val="0"/>
        <w:spacing w:after="200"/>
        <w:jc w:val="both"/>
        <w:rPr>
          <w:rFonts w:eastAsia="Calibri"/>
          <w:b/>
          <w:sz w:val="22"/>
          <w:szCs w:val="22"/>
        </w:rPr>
      </w:pPr>
      <w:r>
        <w:rPr>
          <w:rFonts w:eastAsia="Calibri"/>
          <w:b/>
          <w:sz w:val="22"/>
          <w:szCs w:val="22"/>
        </w:rPr>
        <w:t>FREEZERS SITES LIST</w:t>
      </w:r>
    </w:p>
    <w:p w14:paraId="4927C9B1" w14:textId="77777777" w:rsidR="009A37BB" w:rsidRDefault="009A37BB" w:rsidP="009A37BB">
      <w:pPr>
        <w:tabs>
          <w:tab w:val="left" w:pos="240"/>
        </w:tabs>
        <w:suppressAutoHyphens w:val="0"/>
        <w:spacing w:after="200"/>
        <w:jc w:val="both"/>
        <w:rPr>
          <w:rFonts w:eastAsia="Calibri"/>
          <w:b/>
          <w:sz w:val="22"/>
          <w:szCs w:val="22"/>
        </w:rPr>
      </w:pPr>
      <w:r>
        <w:rPr>
          <w:rFonts w:eastAsia="Calibri"/>
          <w:b/>
          <w:sz w:val="22"/>
          <w:szCs w:val="22"/>
        </w:rPr>
        <w:tab/>
      </w:r>
    </w:p>
    <w:tbl>
      <w:tblPr>
        <w:tblW w:w="9680" w:type="dxa"/>
        <w:tblInd w:w="-5" w:type="dxa"/>
        <w:tblLook w:val="04A0" w:firstRow="1" w:lastRow="0" w:firstColumn="1" w:lastColumn="0" w:noHBand="0" w:noVBand="1"/>
      </w:tblPr>
      <w:tblGrid>
        <w:gridCol w:w="520"/>
        <w:gridCol w:w="3380"/>
        <w:gridCol w:w="1640"/>
        <w:gridCol w:w="1820"/>
        <w:gridCol w:w="2320"/>
      </w:tblGrid>
      <w:tr w:rsidR="009A37BB" w:rsidRPr="009A37BB" w14:paraId="768A06A1" w14:textId="77777777" w:rsidTr="009A37BB">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178EC"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 </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1A38C59C" w14:textId="77777777" w:rsidR="009A37BB" w:rsidRPr="009A37BB" w:rsidRDefault="009A37BB" w:rsidP="009A37BB">
            <w:pPr>
              <w:suppressAutoHyphens w:val="0"/>
              <w:jc w:val="both"/>
              <w:rPr>
                <w:b/>
                <w:bCs/>
                <w:color w:val="000000"/>
                <w:sz w:val="20"/>
              </w:rPr>
            </w:pPr>
            <w:r w:rsidRPr="009A37BB">
              <w:rPr>
                <w:b/>
                <w:bCs/>
                <w:color w:val="000000"/>
                <w:sz w:val="20"/>
              </w:rPr>
              <w:t>INSTRUMENT MODEL</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0F01BD47" w14:textId="77777777" w:rsidR="009A37BB" w:rsidRPr="009A37BB" w:rsidRDefault="009A37BB" w:rsidP="009A37BB">
            <w:pPr>
              <w:suppressAutoHyphens w:val="0"/>
              <w:jc w:val="both"/>
              <w:rPr>
                <w:b/>
                <w:bCs/>
                <w:color w:val="000000"/>
                <w:sz w:val="20"/>
              </w:rPr>
            </w:pPr>
            <w:r w:rsidRPr="009A37BB">
              <w:rPr>
                <w:b/>
                <w:bCs/>
                <w:color w:val="000000"/>
                <w:sz w:val="20"/>
              </w:rPr>
              <w:t>SERIAL NUMBER</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14:paraId="50C70AD5" w14:textId="77777777" w:rsidR="009A37BB" w:rsidRPr="009A37BB" w:rsidRDefault="009A37BB" w:rsidP="009A37BB">
            <w:pPr>
              <w:suppressAutoHyphens w:val="0"/>
              <w:jc w:val="both"/>
              <w:rPr>
                <w:b/>
                <w:bCs/>
                <w:color w:val="000000"/>
                <w:sz w:val="20"/>
              </w:rPr>
            </w:pPr>
            <w:r w:rsidRPr="009A37BB">
              <w:rPr>
                <w:b/>
                <w:bCs/>
                <w:color w:val="000000"/>
                <w:sz w:val="20"/>
              </w:rPr>
              <w:t xml:space="preserve">Temperature Range </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7EF77680" w14:textId="77777777" w:rsidR="009A37BB" w:rsidRPr="009A37BB" w:rsidRDefault="009A37BB" w:rsidP="009A37BB">
            <w:pPr>
              <w:suppressAutoHyphens w:val="0"/>
              <w:jc w:val="both"/>
              <w:rPr>
                <w:b/>
                <w:bCs/>
                <w:color w:val="000000"/>
                <w:sz w:val="20"/>
              </w:rPr>
            </w:pPr>
            <w:r w:rsidRPr="009A37BB">
              <w:rPr>
                <w:b/>
                <w:bCs/>
                <w:color w:val="000000"/>
                <w:sz w:val="20"/>
              </w:rPr>
              <w:t>Sites</w:t>
            </w:r>
          </w:p>
        </w:tc>
      </w:tr>
      <w:tr w:rsidR="009A37BB" w:rsidRPr="009A37BB" w14:paraId="758DEA46"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82D51B1"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w:t>
            </w:r>
          </w:p>
        </w:tc>
        <w:tc>
          <w:tcPr>
            <w:tcW w:w="3380" w:type="dxa"/>
            <w:tcBorders>
              <w:top w:val="nil"/>
              <w:left w:val="nil"/>
              <w:bottom w:val="single" w:sz="4" w:space="0" w:color="auto"/>
              <w:right w:val="single" w:sz="4" w:space="0" w:color="auto"/>
            </w:tcBorders>
            <w:shd w:val="clear" w:color="auto" w:fill="auto"/>
            <w:noWrap/>
            <w:vAlign w:val="center"/>
            <w:hideMark/>
          </w:tcPr>
          <w:p w14:paraId="6DA3A8DF"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3A926E58" w14:textId="77777777" w:rsidR="009A37BB" w:rsidRPr="009A37BB" w:rsidRDefault="009A37BB" w:rsidP="009A37BB">
            <w:pPr>
              <w:suppressAutoHyphens w:val="0"/>
              <w:jc w:val="both"/>
              <w:rPr>
                <w:color w:val="000000"/>
                <w:sz w:val="22"/>
                <w:szCs w:val="22"/>
              </w:rPr>
            </w:pPr>
            <w:r w:rsidRPr="009A37BB">
              <w:rPr>
                <w:color w:val="000000"/>
                <w:sz w:val="22"/>
                <w:szCs w:val="22"/>
              </w:rPr>
              <w:t>15050056</w:t>
            </w:r>
          </w:p>
        </w:tc>
        <w:tc>
          <w:tcPr>
            <w:tcW w:w="1820" w:type="dxa"/>
            <w:tcBorders>
              <w:top w:val="nil"/>
              <w:left w:val="nil"/>
              <w:bottom w:val="single" w:sz="4" w:space="0" w:color="auto"/>
              <w:right w:val="single" w:sz="4" w:space="0" w:color="auto"/>
            </w:tcBorders>
            <w:shd w:val="clear" w:color="auto" w:fill="auto"/>
            <w:noWrap/>
            <w:vAlign w:val="center"/>
            <w:hideMark/>
          </w:tcPr>
          <w:p w14:paraId="1E9FFF36" w14:textId="77777777" w:rsidR="009A37BB" w:rsidRPr="009A37BB" w:rsidRDefault="009A37BB" w:rsidP="009A37BB">
            <w:pPr>
              <w:suppressAutoHyphens w:val="0"/>
              <w:jc w:val="both"/>
              <w:rPr>
                <w:color w:val="000000"/>
                <w:sz w:val="22"/>
                <w:szCs w:val="22"/>
              </w:rPr>
            </w:pPr>
            <w:r w:rsidRPr="009A37BB">
              <w:rPr>
                <w:color w:val="000000"/>
                <w:sz w:val="22"/>
                <w:szCs w:val="22"/>
              </w:rPr>
              <w:t>-60°C to -80°C</w:t>
            </w:r>
          </w:p>
        </w:tc>
        <w:tc>
          <w:tcPr>
            <w:tcW w:w="2320" w:type="dxa"/>
            <w:tcBorders>
              <w:top w:val="nil"/>
              <w:left w:val="nil"/>
              <w:bottom w:val="single" w:sz="4" w:space="0" w:color="auto"/>
              <w:right w:val="single" w:sz="4" w:space="0" w:color="auto"/>
            </w:tcBorders>
            <w:shd w:val="clear" w:color="auto" w:fill="auto"/>
            <w:noWrap/>
            <w:vAlign w:val="center"/>
            <w:hideMark/>
          </w:tcPr>
          <w:p w14:paraId="7B0E7AE7"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3C983980"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617118"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2</w:t>
            </w:r>
          </w:p>
        </w:tc>
        <w:tc>
          <w:tcPr>
            <w:tcW w:w="3380" w:type="dxa"/>
            <w:tcBorders>
              <w:top w:val="nil"/>
              <w:left w:val="nil"/>
              <w:bottom w:val="single" w:sz="4" w:space="0" w:color="auto"/>
              <w:right w:val="single" w:sz="4" w:space="0" w:color="auto"/>
            </w:tcBorders>
            <w:shd w:val="clear" w:color="auto" w:fill="auto"/>
            <w:noWrap/>
            <w:vAlign w:val="center"/>
            <w:hideMark/>
          </w:tcPr>
          <w:p w14:paraId="153C94B1"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5020FE27" w14:textId="77777777" w:rsidR="009A37BB" w:rsidRPr="009A37BB" w:rsidRDefault="009A37BB" w:rsidP="009A37BB">
            <w:pPr>
              <w:suppressAutoHyphens w:val="0"/>
              <w:jc w:val="both"/>
              <w:rPr>
                <w:color w:val="000000"/>
                <w:sz w:val="22"/>
                <w:szCs w:val="22"/>
              </w:rPr>
            </w:pPr>
            <w:r w:rsidRPr="009A37BB">
              <w:rPr>
                <w:color w:val="000000"/>
                <w:sz w:val="22"/>
                <w:szCs w:val="22"/>
              </w:rPr>
              <w:t>16100340</w:t>
            </w:r>
          </w:p>
        </w:tc>
        <w:tc>
          <w:tcPr>
            <w:tcW w:w="1820" w:type="dxa"/>
            <w:tcBorders>
              <w:top w:val="nil"/>
              <w:left w:val="nil"/>
              <w:bottom w:val="single" w:sz="4" w:space="0" w:color="auto"/>
              <w:right w:val="single" w:sz="4" w:space="0" w:color="auto"/>
            </w:tcBorders>
            <w:shd w:val="clear" w:color="auto" w:fill="auto"/>
            <w:noWrap/>
            <w:vAlign w:val="center"/>
            <w:hideMark/>
          </w:tcPr>
          <w:p w14:paraId="1CC2EC52" w14:textId="77777777" w:rsidR="009A37BB" w:rsidRPr="009A37BB" w:rsidRDefault="009A37BB" w:rsidP="009A37BB">
            <w:pPr>
              <w:suppressAutoHyphens w:val="0"/>
              <w:jc w:val="both"/>
              <w:rPr>
                <w:color w:val="000000"/>
                <w:sz w:val="22"/>
                <w:szCs w:val="22"/>
              </w:rPr>
            </w:pPr>
            <w:r w:rsidRPr="009A37BB">
              <w:rPr>
                <w:color w:val="000000"/>
                <w:sz w:val="22"/>
                <w:szCs w:val="22"/>
              </w:rPr>
              <w:t>-60°C to -80°C</w:t>
            </w:r>
          </w:p>
        </w:tc>
        <w:tc>
          <w:tcPr>
            <w:tcW w:w="2320" w:type="dxa"/>
            <w:tcBorders>
              <w:top w:val="nil"/>
              <w:left w:val="nil"/>
              <w:bottom w:val="single" w:sz="4" w:space="0" w:color="auto"/>
              <w:right w:val="single" w:sz="4" w:space="0" w:color="auto"/>
            </w:tcBorders>
            <w:shd w:val="clear" w:color="auto" w:fill="auto"/>
            <w:noWrap/>
            <w:vAlign w:val="center"/>
            <w:hideMark/>
          </w:tcPr>
          <w:p w14:paraId="7CF0CA92"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6C66A820"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6E2C415"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3</w:t>
            </w:r>
          </w:p>
        </w:tc>
        <w:tc>
          <w:tcPr>
            <w:tcW w:w="3380" w:type="dxa"/>
            <w:tcBorders>
              <w:top w:val="nil"/>
              <w:left w:val="nil"/>
              <w:bottom w:val="single" w:sz="4" w:space="0" w:color="auto"/>
              <w:right w:val="single" w:sz="4" w:space="0" w:color="auto"/>
            </w:tcBorders>
            <w:shd w:val="clear" w:color="auto" w:fill="auto"/>
            <w:noWrap/>
            <w:vAlign w:val="center"/>
            <w:hideMark/>
          </w:tcPr>
          <w:p w14:paraId="348938A4" w14:textId="77777777" w:rsidR="009A37BB" w:rsidRPr="009A37BB" w:rsidRDefault="009A37BB" w:rsidP="009A37BB">
            <w:pPr>
              <w:suppressAutoHyphens w:val="0"/>
              <w:jc w:val="both"/>
              <w:rPr>
                <w:color w:val="000000"/>
                <w:sz w:val="22"/>
                <w:szCs w:val="22"/>
              </w:rPr>
            </w:pPr>
            <w:r w:rsidRPr="009A37BB">
              <w:rPr>
                <w:color w:val="000000"/>
                <w:sz w:val="22"/>
                <w:szCs w:val="22"/>
              </w:rPr>
              <w:t>MDFU5312</w:t>
            </w:r>
          </w:p>
        </w:tc>
        <w:tc>
          <w:tcPr>
            <w:tcW w:w="1640" w:type="dxa"/>
            <w:tcBorders>
              <w:top w:val="nil"/>
              <w:left w:val="nil"/>
              <w:bottom w:val="single" w:sz="4" w:space="0" w:color="auto"/>
              <w:right w:val="single" w:sz="4" w:space="0" w:color="auto"/>
            </w:tcBorders>
            <w:shd w:val="clear" w:color="auto" w:fill="auto"/>
            <w:noWrap/>
            <w:vAlign w:val="center"/>
            <w:hideMark/>
          </w:tcPr>
          <w:p w14:paraId="0F4EAB58" w14:textId="77777777" w:rsidR="009A37BB" w:rsidRPr="009A37BB" w:rsidRDefault="009A37BB" w:rsidP="009A37BB">
            <w:pPr>
              <w:suppressAutoHyphens w:val="0"/>
              <w:jc w:val="both"/>
              <w:rPr>
                <w:color w:val="000000"/>
                <w:sz w:val="22"/>
                <w:szCs w:val="22"/>
              </w:rPr>
            </w:pPr>
            <w:r w:rsidRPr="009A37BB">
              <w:rPr>
                <w:color w:val="000000"/>
                <w:sz w:val="22"/>
                <w:szCs w:val="22"/>
              </w:rPr>
              <w:t>14120511</w:t>
            </w:r>
          </w:p>
        </w:tc>
        <w:tc>
          <w:tcPr>
            <w:tcW w:w="1820" w:type="dxa"/>
            <w:tcBorders>
              <w:top w:val="nil"/>
              <w:left w:val="nil"/>
              <w:bottom w:val="single" w:sz="4" w:space="0" w:color="auto"/>
              <w:right w:val="single" w:sz="4" w:space="0" w:color="auto"/>
            </w:tcBorders>
            <w:shd w:val="clear" w:color="auto" w:fill="auto"/>
            <w:noWrap/>
            <w:vAlign w:val="center"/>
            <w:hideMark/>
          </w:tcPr>
          <w:p w14:paraId="5810188C" w14:textId="77777777" w:rsidR="009A37BB" w:rsidRPr="009A37BB" w:rsidRDefault="009A37BB" w:rsidP="009A37BB">
            <w:pPr>
              <w:suppressAutoHyphens w:val="0"/>
              <w:jc w:val="both"/>
              <w:rPr>
                <w:color w:val="000000"/>
                <w:sz w:val="22"/>
                <w:szCs w:val="22"/>
              </w:rPr>
            </w:pPr>
            <w:r w:rsidRPr="009A37BB">
              <w:rPr>
                <w:color w:val="000000"/>
                <w:sz w:val="22"/>
                <w:szCs w:val="22"/>
              </w:rPr>
              <w:t>-20°C</w:t>
            </w:r>
          </w:p>
        </w:tc>
        <w:tc>
          <w:tcPr>
            <w:tcW w:w="2320" w:type="dxa"/>
            <w:tcBorders>
              <w:top w:val="nil"/>
              <w:left w:val="nil"/>
              <w:bottom w:val="single" w:sz="4" w:space="0" w:color="auto"/>
              <w:right w:val="single" w:sz="4" w:space="0" w:color="auto"/>
            </w:tcBorders>
            <w:shd w:val="clear" w:color="auto" w:fill="auto"/>
            <w:noWrap/>
            <w:vAlign w:val="center"/>
            <w:hideMark/>
          </w:tcPr>
          <w:p w14:paraId="7C8A9AEE"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137C23DA"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94CC3A5"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4</w:t>
            </w:r>
          </w:p>
        </w:tc>
        <w:tc>
          <w:tcPr>
            <w:tcW w:w="3380" w:type="dxa"/>
            <w:tcBorders>
              <w:top w:val="nil"/>
              <w:left w:val="nil"/>
              <w:bottom w:val="single" w:sz="4" w:space="0" w:color="auto"/>
              <w:right w:val="single" w:sz="4" w:space="0" w:color="auto"/>
            </w:tcBorders>
            <w:shd w:val="clear" w:color="auto" w:fill="auto"/>
            <w:noWrap/>
            <w:vAlign w:val="center"/>
            <w:hideMark/>
          </w:tcPr>
          <w:p w14:paraId="50FA59B2" w14:textId="77777777" w:rsidR="009A37BB" w:rsidRPr="009A37BB" w:rsidRDefault="009A37BB" w:rsidP="009A37BB">
            <w:pPr>
              <w:suppressAutoHyphens w:val="0"/>
              <w:jc w:val="both"/>
              <w:rPr>
                <w:color w:val="000000"/>
                <w:sz w:val="22"/>
                <w:szCs w:val="22"/>
              </w:rPr>
            </w:pPr>
            <w:r w:rsidRPr="009A37BB">
              <w:rPr>
                <w:color w:val="000000"/>
                <w:sz w:val="22"/>
                <w:szCs w:val="22"/>
              </w:rPr>
              <w:t>MDFU700VXC</w:t>
            </w:r>
          </w:p>
        </w:tc>
        <w:tc>
          <w:tcPr>
            <w:tcW w:w="1640" w:type="dxa"/>
            <w:tcBorders>
              <w:top w:val="nil"/>
              <w:left w:val="nil"/>
              <w:bottom w:val="single" w:sz="4" w:space="0" w:color="auto"/>
              <w:right w:val="single" w:sz="4" w:space="0" w:color="auto"/>
            </w:tcBorders>
            <w:shd w:val="clear" w:color="auto" w:fill="auto"/>
            <w:noWrap/>
            <w:vAlign w:val="center"/>
            <w:hideMark/>
          </w:tcPr>
          <w:p w14:paraId="2F4FE9D1" w14:textId="77777777" w:rsidR="009A37BB" w:rsidRPr="009A37BB" w:rsidRDefault="009A37BB" w:rsidP="009A37BB">
            <w:pPr>
              <w:suppressAutoHyphens w:val="0"/>
              <w:jc w:val="both"/>
              <w:rPr>
                <w:color w:val="000000"/>
                <w:sz w:val="22"/>
                <w:szCs w:val="22"/>
              </w:rPr>
            </w:pPr>
            <w:r w:rsidRPr="009A37BB">
              <w:rPr>
                <w:color w:val="000000"/>
                <w:sz w:val="22"/>
                <w:szCs w:val="22"/>
              </w:rPr>
              <w:t>15050041</w:t>
            </w:r>
          </w:p>
        </w:tc>
        <w:tc>
          <w:tcPr>
            <w:tcW w:w="1820" w:type="dxa"/>
            <w:tcBorders>
              <w:top w:val="nil"/>
              <w:left w:val="nil"/>
              <w:bottom w:val="single" w:sz="4" w:space="0" w:color="auto"/>
              <w:right w:val="single" w:sz="4" w:space="0" w:color="auto"/>
            </w:tcBorders>
            <w:shd w:val="clear" w:color="auto" w:fill="auto"/>
            <w:noWrap/>
            <w:vAlign w:val="center"/>
            <w:hideMark/>
          </w:tcPr>
          <w:p w14:paraId="27C9BCD6" w14:textId="77777777" w:rsidR="009A37BB" w:rsidRPr="009A37BB" w:rsidRDefault="009A37BB" w:rsidP="009A37BB">
            <w:pPr>
              <w:suppressAutoHyphens w:val="0"/>
              <w:jc w:val="both"/>
              <w:rPr>
                <w:color w:val="000000"/>
                <w:sz w:val="22"/>
                <w:szCs w:val="22"/>
              </w:rPr>
            </w:pPr>
            <w:r w:rsidRPr="009A37BB">
              <w:rPr>
                <w:color w:val="000000"/>
                <w:sz w:val="22"/>
                <w:szCs w:val="22"/>
              </w:rPr>
              <w:t>-80°C</w:t>
            </w:r>
          </w:p>
        </w:tc>
        <w:tc>
          <w:tcPr>
            <w:tcW w:w="2320" w:type="dxa"/>
            <w:tcBorders>
              <w:top w:val="nil"/>
              <w:left w:val="nil"/>
              <w:bottom w:val="single" w:sz="4" w:space="0" w:color="auto"/>
              <w:right w:val="single" w:sz="4" w:space="0" w:color="auto"/>
            </w:tcBorders>
            <w:shd w:val="clear" w:color="auto" w:fill="auto"/>
            <w:noWrap/>
            <w:vAlign w:val="center"/>
            <w:hideMark/>
          </w:tcPr>
          <w:p w14:paraId="015E2348"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7E0797A9"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C78197F"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5</w:t>
            </w:r>
          </w:p>
        </w:tc>
        <w:tc>
          <w:tcPr>
            <w:tcW w:w="3380" w:type="dxa"/>
            <w:tcBorders>
              <w:top w:val="nil"/>
              <w:left w:val="nil"/>
              <w:bottom w:val="single" w:sz="4" w:space="0" w:color="auto"/>
              <w:right w:val="single" w:sz="4" w:space="0" w:color="auto"/>
            </w:tcBorders>
            <w:shd w:val="clear" w:color="auto" w:fill="auto"/>
            <w:noWrap/>
            <w:vAlign w:val="center"/>
            <w:hideMark/>
          </w:tcPr>
          <w:p w14:paraId="4676DE10"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5931E17E" w14:textId="77777777" w:rsidR="009A37BB" w:rsidRPr="009A37BB" w:rsidRDefault="009A37BB" w:rsidP="009A37BB">
            <w:pPr>
              <w:suppressAutoHyphens w:val="0"/>
              <w:jc w:val="both"/>
              <w:rPr>
                <w:color w:val="000000"/>
                <w:sz w:val="22"/>
                <w:szCs w:val="22"/>
              </w:rPr>
            </w:pPr>
            <w:r w:rsidRPr="009A37BB">
              <w:rPr>
                <w:color w:val="000000"/>
                <w:sz w:val="22"/>
                <w:szCs w:val="22"/>
              </w:rPr>
              <w:t>14120514</w:t>
            </w:r>
          </w:p>
        </w:tc>
        <w:tc>
          <w:tcPr>
            <w:tcW w:w="1820" w:type="dxa"/>
            <w:tcBorders>
              <w:top w:val="nil"/>
              <w:left w:val="nil"/>
              <w:bottom w:val="single" w:sz="4" w:space="0" w:color="auto"/>
              <w:right w:val="single" w:sz="4" w:space="0" w:color="auto"/>
            </w:tcBorders>
            <w:shd w:val="clear" w:color="auto" w:fill="auto"/>
            <w:noWrap/>
            <w:vAlign w:val="center"/>
            <w:hideMark/>
          </w:tcPr>
          <w:p w14:paraId="69A4807A" w14:textId="77777777" w:rsidR="009A37BB" w:rsidRPr="009A37BB" w:rsidRDefault="009A37BB" w:rsidP="009A37BB">
            <w:pPr>
              <w:suppressAutoHyphens w:val="0"/>
              <w:jc w:val="both"/>
              <w:rPr>
                <w:color w:val="000000"/>
                <w:sz w:val="22"/>
                <w:szCs w:val="22"/>
              </w:rPr>
            </w:pPr>
            <w:r w:rsidRPr="009A37BB">
              <w:rPr>
                <w:color w:val="000000"/>
                <w:sz w:val="22"/>
                <w:szCs w:val="22"/>
              </w:rPr>
              <w:t>-15°C to -40°C</w:t>
            </w:r>
          </w:p>
        </w:tc>
        <w:tc>
          <w:tcPr>
            <w:tcW w:w="2320" w:type="dxa"/>
            <w:tcBorders>
              <w:top w:val="nil"/>
              <w:left w:val="nil"/>
              <w:bottom w:val="single" w:sz="4" w:space="0" w:color="auto"/>
              <w:right w:val="single" w:sz="4" w:space="0" w:color="auto"/>
            </w:tcBorders>
            <w:shd w:val="clear" w:color="auto" w:fill="auto"/>
            <w:noWrap/>
            <w:vAlign w:val="center"/>
            <w:hideMark/>
          </w:tcPr>
          <w:p w14:paraId="66E1C320"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1A920F2D"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5223F6"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6</w:t>
            </w:r>
          </w:p>
        </w:tc>
        <w:tc>
          <w:tcPr>
            <w:tcW w:w="3380" w:type="dxa"/>
            <w:tcBorders>
              <w:top w:val="nil"/>
              <w:left w:val="nil"/>
              <w:bottom w:val="single" w:sz="4" w:space="0" w:color="auto"/>
              <w:right w:val="single" w:sz="4" w:space="0" w:color="auto"/>
            </w:tcBorders>
            <w:shd w:val="clear" w:color="auto" w:fill="auto"/>
            <w:noWrap/>
            <w:vAlign w:val="center"/>
            <w:hideMark/>
          </w:tcPr>
          <w:p w14:paraId="5E3A47B1"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7CDD3B65" w14:textId="77777777" w:rsidR="009A37BB" w:rsidRPr="009A37BB" w:rsidRDefault="009A37BB" w:rsidP="009A37BB">
            <w:pPr>
              <w:suppressAutoHyphens w:val="0"/>
              <w:jc w:val="both"/>
              <w:rPr>
                <w:color w:val="000000"/>
                <w:sz w:val="22"/>
                <w:szCs w:val="22"/>
              </w:rPr>
            </w:pPr>
            <w:r w:rsidRPr="009A37BB">
              <w:rPr>
                <w:color w:val="000000"/>
                <w:sz w:val="22"/>
                <w:szCs w:val="22"/>
              </w:rPr>
              <w:t>14120509</w:t>
            </w:r>
          </w:p>
        </w:tc>
        <w:tc>
          <w:tcPr>
            <w:tcW w:w="1820" w:type="dxa"/>
            <w:tcBorders>
              <w:top w:val="nil"/>
              <w:left w:val="nil"/>
              <w:bottom w:val="single" w:sz="4" w:space="0" w:color="auto"/>
              <w:right w:val="single" w:sz="4" w:space="0" w:color="auto"/>
            </w:tcBorders>
            <w:shd w:val="clear" w:color="auto" w:fill="auto"/>
            <w:noWrap/>
            <w:vAlign w:val="center"/>
            <w:hideMark/>
          </w:tcPr>
          <w:p w14:paraId="4E3C99B0" w14:textId="77777777" w:rsidR="009A37BB" w:rsidRPr="009A37BB" w:rsidRDefault="009A37BB" w:rsidP="009A37BB">
            <w:pPr>
              <w:suppressAutoHyphens w:val="0"/>
              <w:jc w:val="both"/>
              <w:rPr>
                <w:color w:val="000000"/>
                <w:sz w:val="22"/>
                <w:szCs w:val="22"/>
              </w:rPr>
            </w:pPr>
            <w:r w:rsidRPr="009A37BB">
              <w:rPr>
                <w:color w:val="000000"/>
                <w:sz w:val="22"/>
                <w:szCs w:val="22"/>
              </w:rPr>
              <w:t>-15°C to -40°C</w:t>
            </w:r>
          </w:p>
        </w:tc>
        <w:tc>
          <w:tcPr>
            <w:tcW w:w="2320" w:type="dxa"/>
            <w:tcBorders>
              <w:top w:val="nil"/>
              <w:left w:val="nil"/>
              <w:bottom w:val="single" w:sz="4" w:space="0" w:color="auto"/>
              <w:right w:val="single" w:sz="4" w:space="0" w:color="auto"/>
            </w:tcBorders>
            <w:shd w:val="clear" w:color="auto" w:fill="auto"/>
            <w:noWrap/>
            <w:vAlign w:val="center"/>
            <w:hideMark/>
          </w:tcPr>
          <w:p w14:paraId="05E0C27E"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61A5C557" w14:textId="77777777" w:rsidTr="009A37BB">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05CFC0C"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7</w:t>
            </w:r>
          </w:p>
        </w:tc>
        <w:tc>
          <w:tcPr>
            <w:tcW w:w="3380" w:type="dxa"/>
            <w:tcBorders>
              <w:top w:val="nil"/>
              <w:left w:val="nil"/>
              <w:bottom w:val="single" w:sz="4" w:space="0" w:color="auto"/>
              <w:right w:val="single" w:sz="4" w:space="0" w:color="auto"/>
            </w:tcBorders>
            <w:shd w:val="clear" w:color="auto" w:fill="auto"/>
            <w:noWrap/>
            <w:vAlign w:val="center"/>
            <w:hideMark/>
          </w:tcPr>
          <w:p w14:paraId="3A3E5C3C"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056537A7" w14:textId="77777777" w:rsidR="009A37BB" w:rsidRPr="009A37BB" w:rsidRDefault="009A37BB" w:rsidP="009A37BB">
            <w:pPr>
              <w:suppressAutoHyphens w:val="0"/>
              <w:jc w:val="both"/>
              <w:rPr>
                <w:color w:val="000000"/>
                <w:sz w:val="22"/>
                <w:szCs w:val="22"/>
              </w:rPr>
            </w:pPr>
            <w:r w:rsidRPr="009A37BB">
              <w:rPr>
                <w:color w:val="000000"/>
                <w:sz w:val="22"/>
                <w:szCs w:val="22"/>
              </w:rPr>
              <w:t>14050164</w:t>
            </w:r>
          </w:p>
        </w:tc>
        <w:tc>
          <w:tcPr>
            <w:tcW w:w="1820" w:type="dxa"/>
            <w:tcBorders>
              <w:top w:val="nil"/>
              <w:left w:val="nil"/>
              <w:bottom w:val="single" w:sz="4" w:space="0" w:color="auto"/>
              <w:right w:val="single" w:sz="4" w:space="0" w:color="auto"/>
            </w:tcBorders>
            <w:shd w:val="clear" w:color="auto" w:fill="auto"/>
            <w:noWrap/>
            <w:vAlign w:val="center"/>
            <w:hideMark/>
          </w:tcPr>
          <w:p w14:paraId="1714AA95" w14:textId="77777777" w:rsidR="009A37BB" w:rsidRPr="009A37BB" w:rsidRDefault="009A37BB" w:rsidP="009A37BB">
            <w:pPr>
              <w:suppressAutoHyphens w:val="0"/>
              <w:jc w:val="both"/>
              <w:rPr>
                <w:color w:val="000000"/>
                <w:sz w:val="22"/>
                <w:szCs w:val="22"/>
              </w:rPr>
            </w:pPr>
            <w:r w:rsidRPr="009A37BB">
              <w:rPr>
                <w:color w:val="000000"/>
                <w:sz w:val="22"/>
                <w:szCs w:val="22"/>
              </w:rPr>
              <w:t>0°C to -36°C</w:t>
            </w:r>
          </w:p>
        </w:tc>
        <w:tc>
          <w:tcPr>
            <w:tcW w:w="2320" w:type="dxa"/>
            <w:tcBorders>
              <w:top w:val="nil"/>
              <w:left w:val="nil"/>
              <w:bottom w:val="single" w:sz="4" w:space="0" w:color="auto"/>
              <w:right w:val="single" w:sz="4" w:space="0" w:color="auto"/>
            </w:tcBorders>
            <w:shd w:val="clear" w:color="auto" w:fill="auto"/>
            <w:vAlign w:val="center"/>
            <w:hideMark/>
          </w:tcPr>
          <w:p w14:paraId="0EE0D05A" w14:textId="77777777" w:rsidR="009A37BB" w:rsidRPr="009A37BB" w:rsidRDefault="009A37BB" w:rsidP="009A37BB">
            <w:pPr>
              <w:suppressAutoHyphens w:val="0"/>
              <w:jc w:val="both"/>
              <w:rPr>
                <w:color w:val="000000"/>
                <w:sz w:val="22"/>
                <w:szCs w:val="22"/>
              </w:rPr>
            </w:pPr>
            <w:r w:rsidRPr="009A37BB">
              <w:rPr>
                <w:color w:val="000000"/>
                <w:sz w:val="22"/>
                <w:szCs w:val="22"/>
              </w:rPr>
              <w:t>GHSC-PSM Warehouse</w:t>
            </w:r>
          </w:p>
        </w:tc>
      </w:tr>
      <w:tr w:rsidR="009A37BB" w:rsidRPr="009A37BB" w14:paraId="749A5732"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F9080BC"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8</w:t>
            </w:r>
          </w:p>
        </w:tc>
        <w:tc>
          <w:tcPr>
            <w:tcW w:w="3380" w:type="dxa"/>
            <w:tcBorders>
              <w:top w:val="nil"/>
              <w:left w:val="nil"/>
              <w:bottom w:val="single" w:sz="4" w:space="0" w:color="auto"/>
              <w:right w:val="single" w:sz="4" w:space="0" w:color="auto"/>
            </w:tcBorders>
            <w:shd w:val="clear" w:color="auto" w:fill="auto"/>
            <w:noWrap/>
            <w:vAlign w:val="center"/>
            <w:hideMark/>
          </w:tcPr>
          <w:p w14:paraId="55A775E0"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1461FA74" w14:textId="77777777" w:rsidR="009A37BB" w:rsidRPr="009A37BB" w:rsidRDefault="009A37BB" w:rsidP="009A37BB">
            <w:pPr>
              <w:suppressAutoHyphens w:val="0"/>
              <w:jc w:val="both"/>
              <w:rPr>
                <w:color w:val="000000"/>
                <w:sz w:val="22"/>
                <w:szCs w:val="22"/>
              </w:rPr>
            </w:pPr>
            <w:r w:rsidRPr="009A37BB">
              <w:rPr>
                <w:color w:val="000000"/>
                <w:sz w:val="22"/>
                <w:szCs w:val="22"/>
              </w:rPr>
              <w:t>15050039</w:t>
            </w:r>
          </w:p>
        </w:tc>
        <w:tc>
          <w:tcPr>
            <w:tcW w:w="1820" w:type="dxa"/>
            <w:tcBorders>
              <w:top w:val="nil"/>
              <w:left w:val="nil"/>
              <w:bottom w:val="single" w:sz="4" w:space="0" w:color="auto"/>
              <w:right w:val="single" w:sz="4" w:space="0" w:color="auto"/>
            </w:tcBorders>
            <w:shd w:val="clear" w:color="auto" w:fill="auto"/>
            <w:noWrap/>
            <w:vAlign w:val="center"/>
            <w:hideMark/>
          </w:tcPr>
          <w:p w14:paraId="0DD1F315" w14:textId="77777777" w:rsidR="009A37BB" w:rsidRPr="009A37BB" w:rsidRDefault="009A37BB" w:rsidP="009A37BB">
            <w:pPr>
              <w:suppressAutoHyphens w:val="0"/>
              <w:jc w:val="both"/>
              <w:rPr>
                <w:color w:val="000000"/>
                <w:sz w:val="22"/>
                <w:szCs w:val="22"/>
              </w:rPr>
            </w:pPr>
            <w:r w:rsidRPr="009A37BB">
              <w:rPr>
                <w:color w:val="000000"/>
                <w:sz w:val="22"/>
                <w:szCs w:val="22"/>
              </w:rPr>
              <w:t>-60°C to -80°C</w:t>
            </w:r>
          </w:p>
        </w:tc>
        <w:tc>
          <w:tcPr>
            <w:tcW w:w="2320" w:type="dxa"/>
            <w:tcBorders>
              <w:top w:val="nil"/>
              <w:left w:val="nil"/>
              <w:bottom w:val="single" w:sz="4" w:space="0" w:color="auto"/>
              <w:right w:val="single" w:sz="4" w:space="0" w:color="auto"/>
            </w:tcBorders>
            <w:shd w:val="clear" w:color="auto" w:fill="auto"/>
            <w:noWrap/>
            <w:vAlign w:val="center"/>
            <w:hideMark/>
          </w:tcPr>
          <w:p w14:paraId="4A673648"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788EED3A"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1020B5"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9</w:t>
            </w:r>
          </w:p>
        </w:tc>
        <w:tc>
          <w:tcPr>
            <w:tcW w:w="3380" w:type="dxa"/>
            <w:tcBorders>
              <w:top w:val="nil"/>
              <w:left w:val="nil"/>
              <w:bottom w:val="single" w:sz="4" w:space="0" w:color="auto"/>
              <w:right w:val="single" w:sz="4" w:space="0" w:color="auto"/>
            </w:tcBorders>
            <w:shd w:val="clear" w:color="auto" w:fill="auto"/>
            <w:noWrap/>
            <w:vAlign w:val="center"/>
            <w:hideMark/>
          </w:tcPr>
          <w:p w14:paraId="65C3B038"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1F4C46D6" w14:textId="77777777" w:rsidR="009A37BB" w:rsidRPr="009A37BB" w:rsidRDefault="009A37BB" w:rsidP="009A37BB">
            <w:pPr>
              <w:suppressAutoHyphens w:val="0"/>
              <w:jc w:val="both"/>
              <w:rPr>
                <w:color w:val="000000"/>
                <w:sz w:val="22"/>
                <w:szCs w:val="22"/>
              </w:rPr>
            </w:pPr>
            <w:r w:rsidRPr="009A37BB">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4C464833"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3F4C98CE"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5D7B9209"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E2FB479"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10</w:t>
            </w:r>
          </w:p>
        </w:tc>
        <w:tc>
          <w:tcPr>
            <w:tcW w:w="3380" w:type="dxa"/>
            <w:tcBorders>
              <w:top w:val="nil"/>
              <w:left w:val="nil"/>
              <w:bottom w:val="single" w:sz="4" w:space="0" w:color="auto"/>
              <w:right w:val="single" w:sz="4" w:space="0" w:color="auto"/>
            </w:tcBorders>
            <w:shd w:val="clear" w:color="auto" w:fill="auto"/>
            <w:noWrap/>
            <w:vAlign w:val="center"/>
            <w:hideMark/>
          </w:tcPr>
          <w:p w14:paraId="272B36BD"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3FDFADA7" w14:textId="77777777" w:rsidR="009A37BB" w:rsidRPr="009A37BB" w:rsidRDefault="009A37BB" w:rsidP="009A37BB">
            <w:pPr>
              <w:suppressAutoHyphens w:val="0"/>
              <w:jc w:val="both"/>
              <w:rPr>
                <w:color w:val="000000"/>
                <w:sz w:val="22"/>
                <w:szCs w:val="22"/>
              </w:rPr>
            </w:pPr>
            <w:r w:rsidRPr="009A37BB">
              <w:rPr>
                <w:color w:val="000000"/>
                <w:sz w:val="22"/>
                <w:szCs w:val="22"/>
              </w:rPr>
              <w:t>18040103</w:t>
            </w:r>
          </w:p>
        </w:tc>
        <w:tc>
          <w:tcPr>
            <w:tcW w:w="1820" w:type="dxa"/>
            <w:tcBorders>
              <w:top w:val="nil"/>
              <w:left w:val="nil"/>
              <w:bottom w:val="single" w:sz="4" w:space="0" w:color="auto"/>
              <w:right w:val="single" w:sz="4" w:space="0" w:color="auto"/>
            </w:tcBorders>
            <w:shd w:val="clear" w:color="auto" w:fill="auto"/>
            <w:noWrap/>
            <w:vAlign w:val="center"/>
            <w:hideMark/>
          </w:tcPr>
          <w:p w14:paraId="0315B3F7"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72A5CB77"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3733EE7F"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89E5323"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11</w:t>
            </w:r>
          </w:p>
        </w:tc>
        <w:tc>
          <w:tcPr>
            <w:tcW w:w="3380" w:type="dxa"/>
            <w:tcBorders>
              <w:top w:val="nil"/>
              <w:left w:val="nil"/>
              <w:bottom w:val="single" w:sz="4" w:space="0" w:color="auto"/>
              <w:right w:val="single" w:sz="4" w:space="0" w:color="auto"/>
            </w:tcBorders>
            <w:shd w:val="clear" w:color="auto" w:fill="auto"/>
            <w:noWrap/>
            <w:vAlign w:val="center"/>
            <w:hideMark/>
          </w:tcPr>
          <w:p w14:paraId="1CE846D3"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15F1CFB7" w14:textId="77777777" w:rsidR="009A37BB" w:rsidRPr="009A37BB" w:rsidRDefault="009A37BB" w:rsidP="009A37BB">
            <w:pPr>
              <w:suppressAutoHyphens w:val="0"/>
              <w:jc w:val="both"/>
              <w:rPr>
                <w:color w:val="000000"/>
                <w:sz w:val="22"/>
                <w:szCs w:val="22"/>
              </w:rPr>
            </w:pPr>
            <w:r w:rsidRPr="009A37BB">
              <w:rPr>
                <w:color w:val="000000"/>
                <w:sz w:val="22"/>
                <w:szCs w:val="22"/>
              </w:rPr>
              <w:t>18040110</w:t>
            </w:r>
          </w:p>
        </w:tc>
        <w:tc>
          <w:tcPr>
            <w:tcW w:w="1820" w:type="dxa"/>
            <w:tcBorders>
              <w:top w:val="nil"/>
              <w:left w:val="nil"/>
              <w:bottom w:val="single" w:sz="4" w:space="0" w:color="auto"/>
              <w:right w:val="single" w:sz="4" w:space="0" w:color="auto"/>
            </w:tcBorders>
            <w:shd w:val="clear" w:color="auto" w:fill="auto"/>
            <w:noWrap/>
            <w:vAlign w:val="center"/>
            <w:hideMark/>
          </w:tcPr>
          <w:p w14:paraId="78BA68C2"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2251CD0B"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1C9F739D"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E514D42"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12</w:t>
            </w:r>
          </w:p>
        </w:tc>
        <w:tc>
          <w:tcPr>
            <w:tcW w:w="3380" w:type="dxa"/>
            <w:tcBorders>
              <w:top w:val="nil"/>
              <w:left w:val="nil"/>
              <w:bottom w:val="single" w:sz="4" w:space="0" w:color="auto"/>
              <w:right w:val="single" w:sz="4" w:space="0" w:color="auto"/>
            </w:tcBorders>
            <w:shd w:val="clear" w:color="auto" w:fill="auto"/>
            <w:noWrap/>
            <w:vAlign w:val="center"/>
            <w:hideMark/>
          </w:tcPr>
          <w:p w14:paraId="700DD5FC"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5DD70BCC" w14:textId="77777777" w:rsidR="009A37BB" w:rsidRPr="009A37BB" w:rsidRDefault="009A37BB" w:rsidP="009A37BB">
            <w:pPr>
              <w:suppressAutoHyphens w:val="0"/>
              <w:jc w:val="both"/>
              <w:rPr>
                <w:color w:val="000000"/>
                <w:sz w:val="22"/>
                <w:szCs w:val="22"/>
              </w:rPr>
            </w:pPr>
            <w:r w:rsidRPr="009A37BB">
              <w:rPr>
                <w:color w:val="000000"/>
                <w:sz w:val="22"/>
                <w:szCs w:val="22"/>
              </w:rPr>
              <w:t>18030218</w:t>
            </w:r>
          </w:p>
        </w:tc>
        <w:tc>
          <w:tcPr>
            <w:tcW w:w="1820" w:type="dxa"/>
            <w:tcBorders>
              <w:top w:val="nil"/>
              <w:left w:val="nil"/>
              <w:bottom w:val="single" w:sz="4" w:space="0" w:color="auto"/>
              <w:right w:val="single" w:sz="4" w:space="0" w:color="auto"/>
            </w:tcBorders>
            <w:shd w:val="clear" w:color="auto" w:fill="auto"/>
            <w:noWrap/>
            <w:vAlign w:val="center"/>
            <w:hideMark/>
          </w:tcPr>
          <w:p w14:paraId="1DEC76A4"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139029C7"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2E0E17B6"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C2309FB"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13</w:t>
            </w:r>
          </w:p>
        </w:tc>
        <w:tc>
          <w:tcPr>
            <w:tcW w:w="3380" w:type="dxa"/>
            <w:tcBorders>
              <w:top w:val="nil"/>
              <w:left w:val="nil"/>
              <w:bottom w:val="single" w:sz="4" w:space="0" w:color="auto"/>
              <w:right w:val="single" w:sz="4" w:space="0" w:color="auto"/>
            </w:tcBorders>
            <w:shd w:val="clear" w:color="auto" w:fill="auto"/>
            <w:noWrap/>
            <w:vAlign w:val="center"/>
            <w:hideMark/>
          </w:tcPr>
          <w:p w14:paraId="5742A1A6"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32403160" w14:textId="77777777" w:rsidR="009A37BB" w:rsidRPr="009A37BB" w:rsidRDefault="009A37BB" w:rsidP="009A37BB">
            <w:pPr>
              <w:suppressAutoHyphens w:val="0"/>
              <w:jc w:val="both"/>
              <w:rPr>
                <w:color w:val="000000"/>
                <w:sz w:val="22"/>
                <w:szCs w:val="22"/>
              </w:rPr>
            </w:pPr>
            <w:r w:rsidRPr="009A37BB">
              <w:rPr>
                <w:color w:val="000000"/>
                <w:sz w:val="22"/>
                <w:szCs w:val="22"/>
              </w:rPr>
              <w:t>18030170</w:t>
            </w:r>
          </w:p>
        </w:tc>
        <w:tc>
          <w:tcPr>
            <w:tcW w:w="1820" w:type="dxa"/>
            <w:tcBorders>
              <w:top w:val="nil"/>
              <w:left w:val="nil"/>
              <w:bottom w:val="single" w:sz="4" w:space="0" w:color="auto"/>
              <w:right w:val="single" w:sz="4" w:space="0" w:color="auto"/>
            </w:tcBorders>
            <w:shd w:val="clear" w:color="auto" w:fill="auto"/>
            <w:noWrap/>
            <w:vAlign w:val="center"/>
            <w:hideMark/>
          </w:tcPr>
          <w:p w14:paraId="63B30212"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65635057"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09BE0958"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DB06F7D"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14</w:t>
            </w:r>
          </w:p>
        </w:tc>
        <w:tc>
          <w:tcPr>
            <w:tcW w:w="3380" w:type="dxa"/>
            <w:tcBorders>
              <w:top w:val="nil"/>
              <w:left w:val="nil"/>
              <w:bottom w:val="single" w:sz="4" w:space="0" w:color="auto"/>
              <w:right w:val="single" w:sz="4" w:space="0" w:color="auto"/>
            </w:tcBorders>
            <w:shd w:val="clear" w:color="auto" w:fill="auto"/>
            <w:noWrap/>
            <w:vAlign w:val="center"/>
            <w:hideMark/>
          </w:tcPr>
          <w:p w14:paraId="24B20E77"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5DE1AF0A" w14:textId="77777777" w:rsidR="009A37BB" w:rsidRPr="009A37BB" w:rsidRDefault="009A37BB" w:rsidP="009A37BB">
            <w:pPr>
              <w:suppressAutoHyphens w:val="0"/>
              <w:jc w:val="both"/>
              <w:rPr>
                <w:color w:val="000000"/>
                <w:sz w:val="22"/>
                <w:szCs w:val="22"/>
              </w:rPr>
            </w:pPr>
            <w:r w:rsidRPr="009A37BB">
              <w:rPr>
                <w:color w:val="000000"/>
                <w:sz w:val="22"/>
                <w:szCs w:val="22"/>
              </w:rPr>
              <w:t>18030217</w:t>
            </w:r>
          </w:p>
        </w:tc>
        <w:tc>
          <w:tcPr>
            <w:tcW w:w="1820" w:type="dxa"/>
            <w:tcBorders>
              <w:top w:val="nil"/>
              <w:left w:val="nil"/>
              <w:bottom w:val="single" w:sz="4" w:space="0" w:color="auto"/>
              <w:right w:val="single" w:sz="4" w:space="0" w:color="auto"/>
            </w:tcBorders>
            <w:shd w:val="clear" w:color="auto" w:fill="auto"/>
            <w:noWrap/>
            <w:vAlign w:val="center"/>
            <w:hideMark/>
          </w:tcPr>
          <w:p w14:paraId="3604FB3C"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7826F626"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2A4A5A66"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A791A0F"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15</w:t>
            </w:r>
          </w:p>
        </w:tc>
        <w:tc>
          <w:tcPr>
            <w:tcW w:w="3380" w:type="dxa"/>
            <w:tcBorders>
              <w:top w:val="nil"/>
              <w:left w:val="nil"/>
              <w:bottom w:val="single" w:sz="4" w:space="0" w:color="auto"/>
              <w:right w:val="single" w:sz="4" w:space="0" w:color="auto"/>
            </w:tcBorders>
            <w:shd w:val="clear" w:color="auto" w:fill="auto"/>
            <w:noWrap/>
            <w:vAlign w:val="center"/>
            <w:hideMark/>
          </w:tcPr>
          <w:p w14:paraId="72E987EA"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04100D61" w14:textId="77777777" w:rsidR="009A37BB" w:rsidRPr="009A37BB" w:rsidRDefault="009A37BB" w:rsidP="009A37BB">
            <w:pPr>
              <w:suppressAutoHyphens w:val="0"/>
              <w:jc w:val="both"/>
              <w:rPr>
                <w:color w:val="000000"/>
                <w:sz w:val="22"/>
                <w:szCs w:val="22"/>
              </w:rPr>
            </w:pPr>
            <w:r w:rsidRPr="009A37BB">
              <w:rPr>
                <w:color w:val="000000"/>
                <w:sz w:val="22"/>
                <w:szCs w:val="22"/>
              </w:rPr>
              <w:t>18030242</w:t>
            </w:r>
          </w:p>
        </w:tc>
        <w:tc>
          <w:tcPr>
            <w:tcW w:w="1820" w:type="dxa"/>
            <w:tcBorders>
              <w:top w:val="nil"/>
              <w:left w:val="nil"/>
              <w:bottom w:val="single" w:sz="4" w:space="0" w:color="auto"/>
              <w:right w:val="single" w:sz="4" w:space="0" w:color="auto"/>
            </w:tcBorders>
            <w:shd w:val="clear" w:color="auto" w:fill="auto"/>
            <w:noWrap/>
            <w:vAlign w:val="center"/>
            <w:hideMark/>
          </w:tcPr>
          <w:p w14:paraId="76DDEEF8"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3B258ACB" w14:textId="77777777" w:rsidR="009A37BB" w:rsidRPr="009A37BB" w:rsidRDefault="009A37BB" w:rsidP="009A37BB">
            <w:pPr>
              <w:suppressAutoHyphens w:val="0"/>
              <w:jc w:val="both"/>
              <w:rPr>
                <w:color w:val="000000"/>
                <w:sz w:val="22"/>
                <w:szCs w:val="22"/>
              </w:rPr>
            </w:pPr>
            <w:r w:rsidRPr="009A37BB">
              <w:rPr>
                <w:color w:val="000000"/>
                <w:sz w:val="22"/>
                <w:szCs w:val="22"/>
              </w:rPr>
              <w:t>GHSC-PSM Warehouse</w:t>
            </w:r>
          </w:p>
        </w:tc>
      </w:tr>
      <w:tr w:rsidR="009A37BB" w:rsidRPr="009A37BB" w14:paraId="640033FB"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17ACDEE"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16</w:t>
            </w:r>
          </w:p>
        </w:tc>
        <w:tc>
          <w:tcPr>
            <w:tcW w:w="3380" w:type="dxa"/>
            <w:tcBorders>
              <w:top w:val="nil"/>
              <w:left w:val="nil"/>
              <w:bottom w:val="single" w:sz="4" w:space="0" w:color="auto"/>
              <w:right w:val="single" w:sz="4" w:space="0" w:color="auto"/>
            </w:tcBorders>
            <w:shd w:val="clear" w:color="auto" w:fill="auto"/>
            <w:noWrap/>
            <w:vAlign w:val="center"/>
            <w:hideMark/>
          </w:tcPr>
          <w:p w14:paraId="5F3AD2E4"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6EB94DD7" w14:textId="77777777" w:rsidR="009A37BB" w:rsidRPr="009A37BB" w:rsidRDefault="009A37BB" w:rsidP="009A37BB">
            <w:pPr>
              <w:suppressAutoHyphens w:val="0"/>
              <w:jc w:val="both"/>
              <w:rPr>
                <w:color w:val="000000"/>
                <w:sz w:val="22"/>
                <w:szCs w:val="22"/>
              </w:rPr>
            </w:pPr>
            <w:r w:rsidRPr="009A37BB">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55EC34AE"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61ADCF8D"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3EFBD403"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6D70344"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17</w:t>
            </w:r>
          </w:p>
        </w:tc>
        <w:tc>
          <w:tcPr>
            <w:tcW w:w="3380" w:type="dxa"/>
            <w:tcBorders>
              <w:top w:val="nil"/>
              <w:left w:val="nil"/>
              <w:bottom w:val="single" w:sz="4" w:space="0" w:color="auto"/>
              <w:right w:val="single" w:sz="4" w:space="0" w:color="auto"/>
            </w:tcBorders>
            <w:shd w:val="clear" w:color="auto" w:fill="auto"/>
            <w:noWrap/>
            <w:vAlign w:val="center"/>
            <w:hideMark/>
          </w:tcPr>
          <w:p w14:paraId="31A534CD"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29E761EF" w14:textId="77777777" w:rsidR="009A37BB" w:rsidRPr="009A37BB" w:rsidRDefault="009A37BB" w:rsidP="009A37BB">
            <w:pPr>
              <w:suppressAutoHyphens w:val="0"/>
              <w:jc w:val="both"/>
              <w:rPr>
                <w:color w:val="000000"/>
                <w:sz w:val="22"/>
                <w:szCs w:val="22"/>
              </w:rPr>
            </w:pPr>
            <w:r w:rsidRPr="009A37BB">
              <w:rPr>
                <w:color w:val="000000"/>
                <w:sz w:val="22"/>
                <w:szCs w:val="22"/>
              </w:rPr>
              <w:t>18050132</w:t>
            </w:r>
          </w:p>
        </w:tc>
        <w:tc>
          <w:tcPr>
            <w:tcW w:w="1820" w:type="dxa"/>
            <w:tcBorders>
              <w:top w:val="nil"/>
              <w:left w:val="nil"/>
              <w:bottom w:val="single" w:sz="4" w:space="0" w:color="auto"/>
              <w:right w:val="single" w:sz="4" w:space="0" w:color="auto"/>
            </w:tcBorders>
            <w:shd w:val="clear" w:color="auto" w:fill="auto"/>
            <w:noWrap/>
            <w:vAlign w:val="center"/>
            <w:hideMark/>
          </w:tcPr>
          <w:p w14:paraId="2CA4CFEA"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49C8FF6D"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bl>
    <w:p w14:paraId="09878F46" w14:textId="7662D8E5" w:rsidR="00FB4D46" w:rsidRDefault="00FB4D46" w:rsidP="009A37BB">
      <w:pPr>
        <w:tabs>
          <w:tab w:val="left" w:pos="240"/>
        </w:tabs>
        <w:suppressAutoHyphens w:val="0"/>
        <w:spacing w:after="200"/>
        <w:jc w:val="both"/>
        <w:rPr>
          <w:rFonts w:eastAsia="Calibri"/>
          <w:b/>
          <w:sz w:val="22"/>
          <w:szCs w:val="22"/>
        </w:rPr>
      </w:pPr>
    </w:p>
    <w:p w14:paraId="268170E5" w14:textId="264D3367" w:rsidR="00FB4D46" w:rsidRDefault="00FB4D46" w:rsidP="009A37BB">
      <w:pPr>
        <w:suppressAutoHyphens w:val="0"/>
        <w:spacing w:after="200"/>
        <w:jc w:val="both"/>
        <w:rPr>
          <w:rFonts w:eastAsia="Calibri"/>
          <w:b/>
          <w:sz w:val="22"/>
          <w:szCs w:val="22"/>
        </w:rPr>
      </w:pPr>
    </w:p>
    <w:p w14:paraId="6F05C40A" w14:textId="32620334" w:rsidR="00EF6BD0" w:rsidRPr="00175138" w:rsidRDefault="00EF6BD0" w:rsidP="009A37BB">
      <w:pPr>
        <w:suppressAutoHyphens w:val="0"/>
        <w:spacing w:after="200"/>
        <w:jc w:val="both"/>
        <w:rPr>
          <w:rFonts w:eastAsia="Calibri"/>
          <w:sz w:val="22"/>
          <w:szCs w:val="22"/>
        </w:rPr>
      </w:pPr>
    </w:p>
    <w:bookmarkEnd w:id="0"/>
    <w:p w14:paraId="7A4B6537" w14:textId="77777777" w:rsidR="00443DA6" w:rsidRPr="003E065B" w:rsidRDefault="00443DA6" w:rsidP="009A37BB">
      <w:pPr>
        <w:jc w:val="both"/>
        <w:rPr>
          <w:sz w:val="22"/>
          <w:szCs w:val="22"/>
        </w:rPr>
      </w:pPr>
    </w:p>
    <w:sectPr w:rsidR="00443DA6" w:rsidRPr="003E065B" w:rsidSect="00597C6F">
      <w:headerReference w:type="default" r:id="rId22"/>
      <w:footerReference w:type="default" r:id="rId23"/>
      <w:footerReference w:type="first" r:id="rId24"/>
      <w:pgSz w:w="12240" w:h="15840"/>
      <w:pgMar w:top="1350" w:right="1440" w:bottom="144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C5EDD" w14:textId="77777777" w:rsidR="00CA6283" w:rsidRDefault="00CA6283" w:rsidP="00443DA6">
      <w:r>
        <w:separator/>
      </w:r>
    </w:p>
  </w:endnote>
  <w:endnote w:type="continuationSeparator" w:id="0">
    <w:p w14:paraId="0D6D71EB" w14:textId="77777777" w:rsidR="00CA6283" w:rsidRDefault="00CA6283" w:rsidP="00443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C96C9" w14:textId="77777777" w:rsidR="003A0BD8" w:rsidRPr="0063131D" w:rsidRDefault="003A0BD8" w:rsidP="00443DA6">
    <w:pPr>
      <w:pStyle w:val="Footer"/>
      <w:tabs>
        <w:tab w:val="clear" w:pos="10064"/>
        <w:tab w:val="right" w:pos="9360"/>
      </w:tabs>
      <w:rPr>
        <w:rFonts w:ascii="Arial" w:hAnsi="Arial" w:cs="Arial"/>
        <w:sz w:val="14"/>
        <w:szCs w:val="14"/>
        <w:lang w:val="en-US"/>
      </w:rPr>
    </w:pPr>
    <w:r>
      <w:rPr>
        <w:lang w:val="en-US"/>
      </w:rPr>
      <w:tab/>
    </w:r>
    <w:r>
      <w:rPr>
        <w:lang w:val="en-US"/>
      </w:rPr>
      <w:tab/>
    </w:r>
    <w:proofErr w:type="spellStart"/>
    <w:r>
      <w:rPr>
        <w:rFonts w:ascii="Arial" w:hAnsi="Arial" w:cs="Arial"/>
        <w:sz w:val="14"/>
        <w:szCs w:val="14"/>
        <w:lang w:val="en-US"/>
      </w:rPr>
      <w:t>GlobalQMS</w:t>
    </w:r>
    <w:proofErr w:type="spellEnd"/>
    <w:r>
      <w:rPr>
        <w:rFonts w:ascii="Arial" w:hAnsi="Arial" w:cs="Arial"/>
        <w:sz w:val="14"/>
        <w:szCs w:val="14"/>
        <w:lang w:val="en-US"/>
      </w:rPr>
      <w:t xml:space="preserve"> ID: 681.8, 23 December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914A9" w14:textId="77777777" w:rsidR="003A0BD8" w:rsidRDefault="003A0BD8" w:rsidP="0063131D">
    <w:pPr>
      <w:pStyle w:val="Footer"/>
      <w:tabs>
        <w:tab w:val="clear" w:pos="10064"/>
        <w:tab w:val="right" w:pos="9360"/>
      </w:tabs>
    </w:pPr>
    <w:r>
      <w:rPr>
        <w:lang w:val="en-US"/>
      </w:rPr>
      <w:tab/>
    </w:r>
    <w:r>
      <w:rPr>
        <w:lang w:val="en-US"/>
      </w:rPr>
      <w:tab/>
    </w:r>
    <w:proofErr w:type="spellStart"/>
    <w:r>
      <w:rPr>
        <w:rFonts w:ascii="Arial" w:hAnsi="Arial" w:cs="Arial"/>
        <w:sz w:val="14"/>
        <w:szCs w:val="14"/>
        <w:lang w:val="en-US"/>
      </w:rPr>
      <w:t>GlobalQMS</w:t>
    </w:r>
    <w:proofErr w:type="spellEnd"/>
    <w:r>
      <w:rPr>
        <w:rFonts w:ascii="Arial" w:hAnsi="Arial" w:cs="Arial"/>
        <w:sz w:val="14"/>
        <w:szCs w:val="14"/>
        <w:lang w:val="en-US"/>
      </w:rPr>
      <w:t xml:space="preserve"> ID: 681.8, 23 December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6101D" w14:textId="77777777" w:rsidR="00CA6283" w:rsidRDefault="00CA6283" w:rsidP="00443DA6">
      <w:r>
        <w:separator/>
      </w:r>
    </w:p>
  </w:footnote>
  <w:footnote w:type="continuationSeparator" w:id="0">
    <w:p w14:paraId="3D50C710" w14:textId="77777777" w:rsidR="00CA6283" w:rsidRDefault="00CA6283" w:rsidP="00443DA6">
      <w:r>
        <w:continuationSeparator/>
      </w:r>
    </w:p>
  </w:footnote>
  <w:footnote w:id="1">
    <w:p w14:paraId="1CCDCB78" w14:textId="77777777" w:rsidR="003A0BD8" w:rsidRPr="00FF0B9F" w:rsidRDefault="003A0BD8">
      <w:pPr>
        <w:pStyle w:val="FootnoteText"/>
        <w:rPr>
          <w:lang w:val="en-US"/>
        </w:rPr>
      </w:pPr>
      <w:r>
        <w:rPr>
          <w:rStyle w:val="FootnoteReference"/>
        </w:rPr>
        <w:footnoteRef/>
      </w:r>
      <w:r>
        <w:t xml:space="preserve"> </w:t>
      </w:r>
      <w:r>
        <w:rPr>
          <w:lang w:val="en-US"/>
        </w:rPr>
        <w:t xml:space="preserve">If Offeror does not have a DUNS number and is unable to obtain one before proposal submission deadline, Offeror shall include a statement in their Evidence of Responsibility Statement noting their intention to </w:t>
      </w:r>
      <w:r w:rsidRPr="004927E7">
        <w:rPr>
          <w:lang w:val="en-US"/>
        </w:rPr>
        <w:t xml:space="preserve">register for a DUNS number </w:t>
      </w:r>
      <w:r w:rsidRPr="000C4100">
        <w:rPr>
          <w:lang w:val="en-US"/>
        </w:rPr>
        <w:t xml:space="preserve">should it be selected as </w:t>
      </w:r>
      <w:r w:rsidRPr="00D65A73">
        <w:rPr>
          <w:lang w:val="en-US"/>
        </w:rPr>
        <w:t xml:space="preserve">the successful offeror </w:t>
      </w:r>
      <w:r w:rsidRPr="00175138">
        <w:t>or explaining why registration for a DUNS number is not possible</w:t>
      </w:r>
      <w:r w:rsidRPr="004927E7">
        <w:rPr>
          <w:lang w:val="en-US"/>
        </w:rPr>
        <w:t>. Contact Dun &amp; Bradstreet</w:t>
      </w:r>
      <w:r>
        <w:rPr>
          <w:lang w:val="en-US"/>
        </w:rPr>
        <w:t xml:space="preserve"> through this webform</w:t>
      </w:r>
      <w:r w:rsidRPr="004927E7">
        <w:rPr>
          <w:lang w:val="en-US"/>
        </w:rPr>
        <w:t xml:space="preserve"> to obtain a number: </w:t>
      </w:r>
      <w:hyperlink r:id="rId1" w:history="1">
        <w:r w:rsidRPr="000C20DB">
          <w:rPr>
            <w:rStyle w:val="Hyperlink"/>
            <w:lang w:val="en-US"/>
          </w:rPr>
          <w:t>https://fedgov.dnb.com/webform</w:t>
        </w:r>
      </w:hyperlink>
      <w:r>
        <w:rPr>
          <w:lang w:val="en-US"/>
        </w:rPr>
        <w:t xml:space="preserve"> Further guidance on obtaining a DUNS number is available from Chemonics upon request. </w:t>
      </w:r>
    </w:p>
  </w:footnote>
  <w:footnote w:id="2">
    <w:p w14:paraId="018E8060" w14:textId="65921115" w:rsidR="00E531D5" w:rsidRPr="002626F8" w:rsidRDefault="00E531D5">
      <w:pPr>
        <w:pStyle w:val="FootnoteText"/>
        <w:rPr>
          <w:lang w:val="en-US"/>
        </w:rPr>
      </w:pPr>
      <w:r>
        <w:rPr>
          <w:rStyle w:val="FootnoteReference"/>
        </w:rPr>
        <w:footnoteRef/>
      </w:r>
      <w:r>
        <w:t xml:space="preserve"> </w:t>
      </w:r>
      <w:r>
        <w:rPr>
          <w:lang w:val="en-US"/>
        </w:rPr>
        <w:t xml:space="preserve">If Offeror wants to see the freezers and </w:t>
      </w:r>
      <w:proofErr w:type="spellStart"/>
      <w:r>
        <w:rPr>
          <w:lang w:val="en-US"/>
        </w:rPr>
        <w:t>visite</w:t>
      </w:r>
      <w:proofErr w:type="spellEnd"/>
      <w:r>
        <w:rPr>
          <w:lang w:val="en-US"/>
        </w:rPr>
        <w:t xml:space="preserve"> the sites, </w:t>
      </w:r>
      <w:proofErr w:type="spellStart"/>
      <w:r>
        <w:rPr>
          <w:lang w:val="en-US"/>
        </w:rPr>
        <w:t>Offereror</w:t>
      </w:r>
      <w:proofErr w:type="spellEnd"/>
      <w:r>
        <w:rPr>
          <w:lang w:val="en-US"/>
        </w:rPr>
        <w:t xml:space="preserve"> shall send </w:t>
      </w:r>
      <w:r w:rsidR="002626F8">
        <w:rPr>
          <w:lang w:val="en-US"/>
        </w:rPr>
        <w:t xml:space="preserve">an email to </w:t>
      </w:r>
      <w:hyperlink r:id="rId2" w:history="1">
        <w:r w:rsidR="002626F8" w:rsidRPr="00DF7B4B">
          <w:rPr>
            <w:rStyle w:val="Hyperlink"/>
            <w:sz w:val="22"/>
            <w:szCs w:val="22"/>
          </w:rPr>
          <w:t>haititechnicalprocurement@chemonics.com</w:t>
        </w:r>
      </w:hyperlink>
      <w:r w:rsidR="002626F8" w:rsidRPr="002626F8">
        <w:t xml:space="preserve"> </w:t>
      </w:r>
      <w:r w:rsidR="002626F8">
        <w:rPr>
          <w:lang w:val="en-US"/>
        </w:rPr>
        <w:t xml:space="preserve"> </w:t>
      </w:r>
      <w:r w:rsidR="002626F8" w:rsidRPr="002626F8">
        <w:t>for reservation before September 10, 2019 by 12:00</w:t>
      </w:r>
      <w:r w:rsidR="002626F8">
        <w:rPr>
          <w:lang w:val="en-US"/>
        </w:rPr>
        <w:t xml:space="preserve"> PM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0ED2C" w14:textId="77777777" w:rsidR="003A0BD8" w:rsidRDefault="003A0BD8" w:rsidP="00443DA6">
    <w:pPr>
      <w:pStyle w:val="Header"/>
      <w:spacing w:line="240" w:lineRule="auto"/>
      <w:jc w:val="right"/>
      <w:rPr>
        <w:b w:val="0"/>
        <w:sz w:val="20"/>
        <w:lang w:val="en-US"/>
      </w:rPr>
    </w:pPr>
    <w:r w:rsidRPr="00256920">
      <w:rPr>
        <w:b w:val="0"/>
        <w:sz w:val="20"/>
        <w:lang w:val="en-US"/>
      </w:rPr>
      <w:t xml:space="preserve">Preventive Maintenance and Repair Agreement, </w:t>
    </w:r>
  </w:p>
  <w:p w14:paraId="6FDC0BA2" w14:textId="6D9E16C2" w:rsidR="003A0BD8" w:rsidRPr="00DD4B6A" w:rsidRDefault="003A0BD8" w:rsidP="00443DA6">
    <w:pPr>
      <w:pStyle w:val="Header"/>
      <w:spacing w:line="240" w:lineRule="auto"/>
      <w:jc w:val="right"/>
      <w:rPr>
        <w:b w:val="0"/>
        <w:sz w:val="20"/>
        <w:lang w:val="en-US"/>
      </w:rPr>
    </w:pPr>
    <w:r w:rsidRPr="00256920">
      <w:rPr>
        <w:b w:val="0"/>
        <w:sz w:val="20"/>
        <w:lang w:val="en-US"/>
      </w:rPr>
      <w:t xml:space="preserve">for Panasonic Twin-Guard </w:t>
    </w:r>
  </w:p>
  <w:p w14:paraId="67B74860" w14:textId="4D1B1C4E" w:rsidR="003A0BD8" w:rsidRPr="00275B35" w:rsidRDefault="003A0BD8" w:rsidP="00443DA6">
    <w:pPr>
      <w:pStyle w:val="Header"/>
      <w:spacing w:line="240" w:lineRule="auto"/>
      <w:jc w:val="right"/>
      <w:rPr>
        <w:b w:val="0"/>
        <w:sz w:val="22"/>
        <w:szCs w:val="22"/>
      </w:rPr>
    </w:pPr>
    <w:r>
      <w:rPr>
        <w:b w:val="0"/>
        <w:sz w:val="22"/>
        <w:szCs w:val="22"/>
      </w:rPr>
      <w:t>GHSC-PSM-RFQ1007</w:t>
    </w:r>
    <w:r>
      <w:rPr>
        <w:b w:val="0"/>
        <w:sz w:val="22"/>
        <w:szCs w:val="22"/>
        <w:lang w:val="en-US"/>
      </w:rPr>
      <w:t>8205</w:t>
    </w:r>
  </w:p>
  <w:p w14:paraId="7D6074E5" w14:textId="70C521F5" w:rsidR="003A0BD8" w:rsidRDefault="003A0BD8" w:rsidP="00443DA6">
    <w:pPr>
      <w:pStyle w:val="Header"/>
      <w:spacing w:line="240" w:lineRule="auto"/>
      <w:jc w:val="right"/>
      <w:rPr>
        <w:b w:val="0"/>
        <w:sz w:val="20"/>
      </w:rPr>
    </w:pPr>
    <w:r w:rsidRPr="00BF6A09">
      <w:rPr>
        <w:b w:val="0"/>
        <w:sz w:val="20"/>
      </w:rPr>
      <w:t xml:space="preserve">Page </w:t>
    </w:r>
    <w:r w:rsidRPr="00BF6A09">
      <w:rPr>
        <w:b w:val="0"/>
        <w:sz w:val="20"/>
        <w:szCs w:val="24"/>
      </w:rPr>
      <w:fldChar w:fldCharType="begin"/>
    </w:r>
    <w:r w:rsidRPr="00BF6A09">
      <w:rPr>
        <w:b w:val="0"/>
        <w:sz w:val="20"/>
      </w:rPr>
      <w:instrText xml:space="preserve"> PAGE </w:instrText>
    </w:r>
    <w:r w:rsidRPr="00BF6A09">
      <w:rPr>
        <w:b w:val="0"/>
        <w:sz w:val="20"/>
        <w:szCs w:val="24"/>
      </w:rPr>
      <w:fldChar w:fldCharType="separate"/>
    </w:r>
    <w:r>
      <w:rPr>
        <w:b w:val="0"/>
        <w:noProof/>
        <w:sz w:val="20"/>
      </w:rPr>
      <w:t>19</w:t>
    </w:r>
    <w:r w:rsidRPr="00BF6A09">
      <w:rPr>
        <w:b w:val="0"/>
        <w:sz w:val="20"/>
        <w:szCs w:val="24"/>
      </w:rPr>
      <w:fldChar w:fldCharType="end"/>
    </w:r>
    <w:r w:rsidRPr="00BF6A09">
      <w:rPr>
        <w:b w:val="0"/>
        <w:sz w:val="20"/>
      </w:rPr>
      <w:t xml:space="preserve"> of </w:t>
    </w:r>
    <w:r w:rsidRPr="00BF6A09">
      <w:rPr>
        <w:b w:val="0"/>
        <w:sz w:val="20"/>
        <w:szCs w:val="24"/>
      </w:rPr>
      <w:fldChar w:fldCharType="begin"/>
    </w:r>
    <w:r w:rsidRPr="00BF6A09">
      <w:rPr>
        <w:b w:val="0"/>
        <w:sz w:val="20"/>
      </w:rPr>
      <w:instrText xml:space="preserve"> NUMPAGES  </w:instrText>
    </w:r>
    <w:r w:rsidRPr="00BF6A09">
      <w:rPr>
        <w:b w:val="0"/>
        <w:sz w:val="20"/>
        <w:szCs w:val="24"/>
      </w:rPr>
      <w:fldChar w:fldCharType="separate"/>
    </w:r>
    <w:r>
      <w:rPr>
        <w:b w:val="0"/>
        <w:noProof/>
        <w:sz w:val="20"/>
      </w:rPr>
      <w:t>19</w:t>
    </w:r>
    <w:r w:rsidRPr="00BF6A09">
      <w:rPr>
        <w:b w:val="0"/>
        <w:sz w:val="20"/>
        <w:szCs w:val="24"/>
      </w:rPr>
      <w:fldChar w:fldCharType="end"/>
    </w:r>
  </w:p>
  <w:p w14:paraId="78717637" w14:textId="77777777" w:rsidR="003A0BD8" w:rsidRPr="00256445" w:rsidRDefault="003A0BD8" w:rsidP="00443DA6">
    <w:pPr>
      <w:pStyle w:val="Header"/>
      <w:spacing w:line="240" w:lineRule="auto"/>
      <w:jc w:val="right"/>
      <w:rPr>
        <w:rFonts w:ascii="Arial" w:hAnsi="Arial" w:cs="Arial"/>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15662AA"/>
    <w:lvl w:ilvl="0" w:tplc="00000002">
      <w:start w:val="1"/>
      <w:numFmt w:val="bullet"/>
      <w:lvlText w:val=""/>
      <w:lvlJc w:val="left"/>
      <w:pPr>
        <w:ind w:left="720" w:hanging="360"/>
      </w:pPr>
      <w:rPr>
        <w:rFonts w:ascii="Symbol" w:hAnsi="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936"/>
        </w:tabs>
        <w:ind w:left="936" w:hanging="360"/>
      </w:pPr>
      <w:rPr>
        <w:rFonts w:ascii="Symbol" w:hAnsi="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4"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A"/>
    <w:multiLevelType w:val="multilevel"/>
    <w:tmpl w:val="75B63E2E"/>
    <w:name w:val="WW8Num10"/>
    <w:lvl w:ilvl="0">
      <w:start w:val="1"/>
      <w:numFmt w:val="lowerRoman"/>
      <w:lvlText w:val="%1."/>
      <w:lvlJc w:val="left"/>
      <w:pPr>
        <w:tabs>
          <w:tab w:val="num" w:pos="1080"/>
        </w:tabs>
        <w:ind w:left="1080" w:hanging="50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Symbol" w:hAnsi="Symbol"/>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Symbol" w:hAnsi="Symbol"/>
      </w:rPr>
    </w:lvl>
  </w:abstractNum>
  <w:abstractNum w:abstractNumId="7" w15:restartNumberingAfterBreak="0">
    <w:nsid w:val="00000011"/>
    <w:multiLevelType w:val="multilevel"/>
    <w:tmpl w:val="DFC29142"/>
    <w:name w:val="WW8Num17"/>
    <w:lvl w:ilvl="0">
      <w:start w:val="1"/>
      <w:numFmt w:val="decimal"/>
      <w:lvlText w:val="%1."/>
      <w:lvlJc w:val="left"/>
      <w:pPr>
        <w:tabs>
          <w:tab w:val="num" w:pos="360"/>
        </w:tabs>
        <w:ind w:left="360" w:hanging="360"/>
      </w:pPr>
      <w:rPr>
        <w:b w:val="0"/>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Symbol" w:hAnsi="Symbol"/>
        <w:sz w:val="20"/>
      </w:rPr>
    </w:lvl>
  </w:abstractNum>
  <w:abstractNum w:abstractNumId="9" w15:restartNumberingAfterBreak="0">
    <w:nsid w:val="00000015"/>
    <w:multiLevelType w:val="multilevel"/>
    <w:tmpl w:val="1BFCD72A"/>
    <w:name w:val="WW8Num21"/>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7"/>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Wingdings" w:hAnsi="Wingdings"/>
        <w:b w:val="0"/>
      </w:rPr>
    </w:lvl>
  </w:abstractNum>
  <w:abstractNum w:abstractNumId="12" w15:restartNumberingAfterBreak="0">
    <w:nsid w:val="026E5F9E"/>
    <w:multiLevelType w:val="hybridMultilevel"/>
    <w:tmpl w:val="42E0E738"/>
    <w:lvl w:ilvl="0" w:tplc="FA38CFE0">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89321F6"/>
    <w:multiLevelType w:val="multilevel"/>
    <w:tmpl w:val="308E2B78"/>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72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5B1C57"/>
    <w:multiLevelType w:val="hybridMultilevel"/>
    <w:tmpl w:val="B7B87FC8"/>
    <w:lvl w:ilvl="0" w:tplc="25A0B6E2">
      <w:start w:val="1"/>
      <w:numFmt w:val="lowerLetter"/>
      <w:lvlText w:val="%1."/>
      <w:lvlJc w:val="left"/>
      <w:pPr>
        <w:ind w:left="720" w:hanging="360"/>
      </w:pPr>
    </w:lvl>
    <w:lvl w:ilvl="1" w:tplc="90080D20" w:tentative="1">
      <w:start w:val="1"/>
      <w:numFmt w:val="lowerLetter"/>
      <w:lvlText w:val="%2."/>
      <w:lvlJc w:val="left"/>
      <w:pPr>
        <w:ind w:left="1440" w:hanging="360"/>
      </w:pPr>
    </w:lvl>
    <w:lvl w:ilvl="2" w:tplc="C33211F4" w:tentative="1">
      <w:start w:val="1"/>
      <w:numFmt w:val="lowerRoman"/>
      <w:lvlText w:val="%3."/>
      <w:lvlJc w:val="right"/>
      <w:pPr>
        <w:ind w:left="2160" w:hanging="180"/>
      </w:pPr>
    </w:lvl>
    <w:lvl w:ilvl="3" w:tplc="35429CA6" w:tentative="1">
      <w:start w:val="1"/>
      <w:numFmt w:val="decimal"/>
      <w:lvlText w:val="%4."/>
      <w:lvlJc w:val="left"/>
      <w:pPr>
        <w:ind w:left="2880" w:hanging="360"/>
      </w:pPr>
    </w:lvl>
    <w:lvl w:ilvl="4" w:tplc="0A9A05C0" w:tentative="1">
      <w:start w:val="1"/>
      <w:numFmt w:val="lowerLetter"/>
      <w:lvlText w:val="%5."/>
      <w:lvlJc w:val="left"/>
      <w:pPr>
        <w:ind w:left="3600" w:hanging="360"/>
      </w:pPr>
    </w:lvl>
    <w:lvl w:ilvl="5" w:tplc="0EF8C10E" w:tentative="1">
      <w:start w:val="1"/>
      <w:numFmt w:val="lowerRoman"/>
      <w:lvlText w:val="%6."/>
      <w:lvlJc w:val="right"/>
      <w:pPr>
        <w:ind w:left="4320" w:hanging="180"/>
      </w:pPr>
    </w:lvl>
    <w:lvl w:ilvl="6" w:tplc="D240677C" w:tentative="1">
      <w:start w:val="1"/>
      <w:numFmt w:val="decimal"/>
      <w:lvlText w:val="%7."/>
      <w:lvlJc w:val="left"/>
      <w:pPr>
        <w:ind w:left="5040" w:hanging="360"/>
      </w:pPr>
    </w:lvl>
    <w:lvl w:ilvl="7" w:tplc="7CF2D1AC" w:tentative="1">
      <w:start w:val="1"/>
      <w:numFmt w:val="lowerLetter"/>
      <w:lvlText w:val="%8."/>
      <w:lvlJc w:val="left"/>
      <w:pPr>
        <w:ind w:left="5760" w:hanging="360"/>
      </w:pPr>
    </w:lvl>
    <w:lvl w:ilvl="8" w:tplc="3B64C68C" w:tentative="1">
      <w:start w:val="1"/>
      <w:numFmt w:val="lowerRoman"/>
      <w:lvlText w:val="%9."/>
      <w:lvlJc w:val="right"/>
      <w:pPr>
        <w:ind w:left="6480" w:hanging="180"/>
      </w:pPr>
    </w:lvl>
  </w:abstractNum>
  <w:abstractNum w:abstractNumId="15" w15:restartNumberingAfterBreak="0">
    <w:nsid w:val="0AC14789"/>
    <w:multiLevelType w:val="hybridMultilevel"/>
    <w:tmpl w:val="3932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977"/>
    <w:multiLevelType w:val="hybridMultilevel"/>
    <w:tmpl w:val="7F3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71608C"/>
    <w:multiLevelType w:val="multilevel"/>
    <w:tmpl w:val="2AE2683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C014B7"/>
    <w:multiLevelType w:val="hybridMultilevel"/>
    <w:tmpl w:val="B8485628"/>
    <w:lvl w:ilvl="0" w:tplc="A6442A44">
      <w:start w:val="1"/>
      <w:numFmt w:val="bullet"/>
      <w:lvlText w:val=""/>
      <w:lvlJc w:val="left"/>
      <w:pPr>
        <w:tabs>
          <w:tab w:val="num" w:pos="720"/>
        </w:tabs>
        <w:ind w:left="720" w:hanging="360"/>
      </w:pPr>
      <w:rPr>
        <w:rFonts w:ascii="Wingdings" w:hAnsi="Wingdings" w:hint="default"/>
      </w:rPr>
    </w:lvl>
    <w:lvl w:ilvl="1" w:tplc="C8C84DF6" w:tentative="1">
      <w:start w:val="1"/>
      <w:numFmt w:val="bullet"/>
      <w:lvlText w:val="o"/>
      <w:lvlJc w:val="left"/>
      <w:pPr>
        <w:tabs>
          <w:tab w:val="num" w:pos="1440"/>
        </w:tabs>
        <w:ind w:left="1440" w:hanging="360"/>
      </w:pPr>
      <w:rPr>
        <w:rFonts w:ascii="Courier New" w:hAnsi="Courier New" w:cs="Courier New" w:hint="default"/>
      </w:rPr>
    </w:lvl>
    <w:lvl w:ilvl="2" w:tplc="5D96DD6E" w:tentative="1">
      <w:start w:val="1"/>
      <w:numFmt w:val="bullet"/>
      <w:lvlText w:val=""/>
      <w:lvlJc w:val="left"/>
      <w:pPr>
        <w:tabs>
          <w:tab w:val="num" w:pos="2160"/>
        </w:tabs>
        <w:ind w:left="2160" w:hanging="360"/>
      </w:pPr>
      <w:rPr>
        <w:rFonts w:ascii="Wingdings" w:hAnsi="Wingdings" w:hint="default"/>
      </w:rPr>
    </w:lvl>
    <w:lvl w:ilvl="3" w:tplc="7FFA0028" w:tentative="1">
      <w:start w:val="1"/>
      <w:numFmt w:val="bullet"/>
      <w:lvlText w:val=""/>
      <w:lvlJc w:val="left"/>
      <w:pPr>
        <w:tabs>
          <w:tab w:val="num" w:pos="2880"/>
        </w:tabs>
        <w:ind w:left="2880" w:hanging="360"/>
      </w:pPr>
      <w:rPr>
        <w:rFonts w:ascii="Symbol" w:hAnsi="Symbol" w:hint="default"/>
      </w:rPr>
    </w:lvl>
    <w:lvl w:ilvl="4" w:tplc="4B44E3D4" w:tentative="1">
      <w:start w:val="1"/>
      <w:numFmt w:val="bullet"/>
      <w:lvlText w:val="o"/>
      <w:lvlJc w:val="left"/>
      <w:pPr>
        <w:tabs>
          <w:tab w:val="num" w:pos="3600"/>
        </w:tabs>
        <w:ind w:left="3600" w:hanging="360"/>
      </w:pPr>
      <w:rPr>
        <w:rFonts w:ascii="Courier New" w:hAnsi="Courier New" w:cs="Courier New" w:hint="default"/>
      </w:rPr>
    </w:lvl>
    <w:lvl w:ilvl="5" w:tplc="EF7897F0" w:tentative="1">
      <w:start w:val="1"/>
      <w:numFmt w:val="bullet"/>
      <w:lvlText w:val=""/>
      <w:lvlJc w:val="left"/>
      <w:pPr>
        <w:tabs>
          <w:tab w:val="num" w:pos="4320"/>
        </w:tabs>
        <w:ind w:left="4320" w:hanging="360"/>
      </w:pPr>
      <w:rPr>
        <w:rFonts w:ascii="Wingdings" w:hAnsi="Wingdings" w:hint="default"/>
      </w:rPr>
    </w:lvl>
    <w:lvl w:ilvl="6" w:tplc="6E6A59F2" w:tentative="1">
      <w:start w:val="1"/>
      <w:numFmt w:val="bullet"/>
      <w:lvlText w:val=""/>
      <w:lvlJc w:val="left"/>
      <w:pPr>
        <w:tabs>
          <w:tab w:val="num" w:pos="5040"/>
        </w:tabs>
        <w:ind w:left="5040" w:hanging="360"/>
      </w:pPr>
      <w:rPr>
        <w:rFonts w:ascii="Symbol" w:hAnsi="Symbol" w:hint="default"/>
      </w:rPr>
    </w:lvl>
    <w:lvl w:ilvl="7" w:tplc="0548E3FE" w:tentative="1">
      <w:start w:val="1"/>
      <w:numFmt w:val="bullet"/>
      <w:lvlText w:val="o"/>
      <w:lvlJc w:val="left"/>
      <w:pPr>
        <w:tabs>
          <w:tab w:val="num" w:pos="5760"/>
        </w:tabs>
        <w:ind w:left="5760" w:hanging="360"/>
      </w:pPr>
      <w:rPr>
        <w:rFonts w:ascii="Courier New" w:hAnsi="Courier New" w:cs="Courier New" w:hint="default"/>
      </w:rPr>
    </w:lvl>
    <w:lvl w:ilvl="8" w:tplc="17BC0B8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3942F0"/>
    <w:multiLevelType w:val="hybridMultilevel"/>
    <w:tmpl w:val="64F8ECF2"/>
    <w:lvl w:ilvl="0" w:tplc="5D32C71A">
      <w:start w:val="1"/>
      <w:numFmt w:val="bullet"/>
      <w:lvlText w:val=""/>
      <w:lvlJc w:val="left"/>
      <w:pPr>
        <w:tabs>
          <w:tab w:val="num" w:pos="720"/>
        </w:tabs>
        <w:ind w:left="720" w:hanging="360"/>
      </w:pPr>
      <w:rPr>
        <w:rFonts w:ascii="Symbol" w:hAnsi="Symbol" w:hint="default"/>
      </w:rPr>
    </w:lvl>
    <w:lvl w:ilvl="1" w:tplc="B25E6B46" w:tentative="1">
      <w:start w:val="1"/>
      <w:numFmt w:val="bullet"/>
      <w:lvlText w:val="o"/>
      <w:lvlJc w:val="left"/>
      <w:pPr>
        <w:tabs>
          <w:tab w:val="num" w:pos="1440"/>
        </w:tabs>
        <w:ind w:left="1440" w:hanging="360"/>
      </w:pPr>
      <w:rPr>
        <w:rFonts w:ascii="Courier New" w:hAnsi="Courier New" w:cs="Courier New" w:hint="default"/>
      </w:rPr>
    </w:lvl>
    <w:lvl w:ilvl="2" w:tplc="D17E65BC" w:tentative="1">
      <w:start w:val="1"/>
      <w:numFmt w:val="bullet"/>
      <w:lvlText w:val=""/>
      <w:lvlJc w:val="left"/>
      <w:pPr>
        <w:tabs>
          <w:tab w:val="num" w:pos="2160"/>
        </w:tabs>
        <w:ind w:left="2160" w:hanging="360"/>
      </w:pPr>
      <w:rPr>
        <w:rFonts w:ascii="Wingdings" w:hAnsi="Wingdings" w:hint="default"/>
      </w:rPr>
    </w:lvl>
    <w:lvl w:ilvl="3" w:tplc="6116E38C" w:tentative="1">
      <w:start w:val="1"/>
      <w:numFmt w:val="bullet"/>
      <w:lvlText w:val=""/>
      <w:lvlJc w:val="left"/>
      <w:pPr>
        <w:tabs>
          <w:tab w:val="num" w:pos="2880"/>
        </w:tabs>
        <w:ind w:left="2880" w:hanging="360"/>
      </w:pPr>
      <w:rPr>
        <w:rFonts w:ascii="Symbol" w:hAnsi="Symbol" w:hint="default"/>
      </w:rPr>
    </w:lvl>
    <w:lvl w:ilvl="4" w:tplc="2444A6B6" w:tentative="1">
      <w:start w:val="1"/>
      <w:numFmt w:val="bullet"/>
      <w:lvlText w:val="o"/>
      <w:lvlJc w:val="left"/>
      <w:pPr>
        <w:tabs>
          <w:tab w:val="num" w:pos="3600"/>
        </w:tabs>
        <w:ind w:left="3600" w:hanging="360"/>
      </w:pPr>
      <w:rPr>
        <w:rFonts w:ascii="Courier New" w:hAnsi="Courier New" w:cs="Courier New" w:hint="default"/>
      </w:rPr>
    </w:lvl>
    <w:lvl w:ilvl="5" w:tplc="256860C6" w:tentative="1">
      <w:start w:val="1"/>
      <w:numFmt w:val="bullet"/>
      <w:lvlText w:val=""/>
      <w:lvlJc w:val="left"/>
      <w:pPr>
        <w:tabs>
          <w:tab w:val="num" w:pos="4320"/>
        </w:tabs>
        <w:ind w:left="4320" w:hanging="360"/>
      </w:pPr>
      <w:rPr>
        <w:rFonts w:ascii="Wingdings" w:hAnsi="Wingdings" w:hint="default"/>
      </w:rPr>
    </w:lvl>
    <w:lvl w:ilvl="6" w:tplc="F1107BF2" w:tentative="1">
      <w:start w:val="1"/>
      <w:numFmt w:val="bullet"/>
      <w:lvlText w:val=""/>
      <w:lvlJc w:val="left"/>
      <w:pPr>
        <w:tabs>
          <w:tab w:val="num" w:pos="5040"/>
        </w:tabs>
        <w:ind w:left="5040" w:hanging="360"/>
      </w:pPr>
      <w:rPr>
        <w:rFonts w:ascii="Symbol" w:hAnsi="Symbol" w:hint="default"/>
      </w:rPr>
    </w:lvl>
    <w:lvl w:ilvl="7" w:tplc="5934AE48" w:tentative="1">
      <w:start w:val="1"/>
      <w:numFmt w:val="bullet"/>
      <w:lvlText w:val="o"/>
      <w:lvlJc w:val="left"/>
      <w:pPr>
        <w:tabs>
          <w:tab w:val="num" w:pos="5760"/>
        </w:tabs>
        <w:ind w:left="5760" w:hanging="360"/>
      </w:pPr>
      <w:rPr>
        <w:rFonts w:ascii="Courier New" w:hAnsi="Courier New" w:cs="Courier New" w:hint="default"/>
      </w:rPr>
    </w:lvl>
    <w:lvl w:ilvl="8" w:tplc="6B028E2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02B2D"/>
    <w:multiLevelType w:val="hybridMultilevel"/>
    <w:tmpl w:val="5FF6D1EE"/>
    <w:lvl w:ilvl="0" w:tplc="92568D5E">
      <w:start w:val="2"/>
      <w:numFmt w:val="bullet"/>
      <w:pStyle w:val="USAIDbulletslevel1-doublespace"/>
      <w:lvlText w:val=""/>
      <w:lvlJc w:val="left"/>
      <w:pPr>
        <w:tabs>
          <w:tab w:val="num" w:pos="2880"/>
        </w:tabs>
        <w:ind w:left="2880" w:hanging="360"/>
      </w:pPr>
      <w:rPr>
        <w:rFonts w:ascii="Symbol" w:hAnsi="Symbol" w:hint="default"/>
      </w:rPr>
    </w:lvl>
    <w:lvl w:ilvl="1" w:tplc="C590D2FA">
      <w:start w:val="2"/>
      <w:numFmt w:val="bullet"/>
      <w:pStyle w:val="USAIDbulletslevel2-doublespace"/>
      <w:lvlText w:val=""/>
      <w:lvlJc w:val="left"/>
      <w:pPr>
        <w:tabs>
          <w:tab w:val="num" w:pos="1080"/>
        </w:tabs>
        <w:ind w:left="1080" w:hanging="360"/>
      </w:pPr>
      <w:rPr>
        <w:rFonts w:ascii="Symbol" w:hAnsi="Symbol" w:hint="default"/>
      </w:rPr>
    </w:lvl>
    <w:lvl w:ilvl="2" w:tplc="6C46399C" w:tentative="1">
      <w:start w:val="1"/>
      <w:numFmt w:val="bullet"/>
      <w:lvlText w:val=""/>
      <w:lvlJc w:val="left"/>
      <w:pPr>
        <w:tabs>
          <w:tab w:val="num" w:pos="2160"/>
        </w:tabs>
        <w:ind w:left="2160" w:hanging="360"/>
      </w:pPr>
      <w:rPr>
        <w:rFonts w:ascii="Wingdings" w:hAnsi="Wingdings" w:hint="default"/>
      </w:rPr>
    </w:lvl>
    <w:lvl w:ilvl="3" w:tplc="73B8EC20" w:tentative="1">
      <w:start w:val="1"/>
      <w:numFmt w:val="bullet"/>
      <w:lvlText w:val=""/>
      <w:lvlJc w:val="left"/>
      <w:pPr>
        <w:tabs>
          <w:tab w:val="num" w:pos="2880"/>
        </w:tabs>
        <w:ind w:left="2880" w:hanging="360"/>
      </w:pPr>
      <w:rPr>
        <w:rFonts w:ascii="Symbol" w:hAnsi="Symbol" w:hint="default"/>
      </w:rPr>
    </w:lvl>
    <w:lvl w:ilvl="4" w:tplc="0C5EF120" w:tentative="1">
      <w:start w:val="1"/>
      <w:numFmt w:val="bullet"/>
      <w:lvlText w:val="o"/>
      <w:lvlJc w:val="left"/>
      <w:pPr>
        <w:tabs>
          <w:tab w:val="num" w:pos="3600"/>
        </w:tabs>
        <w:ind w:left="3600" w:hanging="360"/>
      </w:pPr>
      <w:rPr>
        <w:rFonts w:ascii="Courier New" w:hAnsi="Courier New" w:hint="default"/>
      </w:rPr>
    </w:lvl>
    <w:lvl w:ilvl="5" w:tplc="F6A85600" w:tentative="1">
      <w:start w:val="1"/>
      <w:numFmt w:val="bullet"/>
      <w:lvlText w:val=""/>
      <w:lvlJc w:val="left"/>
      <w:pPr>
        <w:tabs>
          <w:tab w:val="num" w:pos="4320"/>
        </w:tabs>
        <w:ind w:left="4320" w:hanging="360"/>
      </w:pPr>
      <w:rPr>
        <w:rFonts w:ascii="Wingdings" w:hAnsi="Wingdings" w:hint="default"/>
      </w:rPr>
    </w:lvl>
    <w:lvl w:ilvl="6" w:tplc="AB961E2A" w:tentative="1">
      <w:start w:val="1"/>
      <w:numFmt w:val="bullet"/>
      <w:lvlText w:val=""/>
      <w:lvlJc w:val="left"/>
      <w:pPr>
        <w:tabs>
          <w:tab w:val="num" w:pos="5040"/>
        </w:tabs>
        <w:ind w:left="5040" w:hanging="360"/>
      </w:pPr>
      <w:rPr>
        <w:rFonts w:ascii="Symbol" w:hAnsi="Symbol" w:hint="default"/>
      </w:rPr>
    </w:lvl>
    <w:lvl w:ilvl="7" w:tplc="A6C45494" w:tentative="1">
      <w:start w:val="1"/>
      <w:numFmt w:val="bullet"/>
      <w:lvlText w:val="o"/>
      <w:lvlJc w:val="left"/>
      <w:pPr>
        <w:tabs>
          <w:tab w:val="num" w:pos="5760"/>
        </w:tabs>
        <w:ind w:left="5760" w:hanging="360"/>
      </w:pPr>
      <w:rPr>
        <w:rFonts w:ascii="Courier New" w:hAnsi="Courier New" w:hint="default"/>
      </w:rPr>
    </w:lvl>
    <w:lvl w:ilvl="8" w:tplc="18B6689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2B5A0E"/>
    <w:multiLevelType w:val="hybridMultilevel"/>
    <w:tmpl w:val="42985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2072196"/>
    <w:multiLevelType w:val="hybridMultilevel"/>
    <w:tmpl w:val="F5BE295C"/>
    <w:lvl w:ilvl="0" w:tplc="BAAC0030">
      <w:start w:val="1"/>
      <w:numFmt w:val="upperLetter"/>
      <w:lvlText w:val="%1."/>
      <w:lvlJc w:val="left"/>
      <w:pPr>
        <w:tabs>
          <w:tab w:val="num" w:pos="1080"/>
        </w:tabs>
        <w:ind w:left="1080" w:hanging="360"/>
      </w:pPr>
      <w:rPr>
        <w:rFonts w:cs="Times New Roman" w:hint="default"/>
      </w:rPr>
    </w:lvl>
    <w:lvl w:ilvl="1" w:tplc="AE8A75BC">
      <w:start w:val="1"/>
      <w:numFmt w:val="decimal"/>
      <w:lvlText w:val="%2."/>
      <w:lvlJc w:val="left"/>
      <w:pPr>
        <w:tabs>
          <w:tab w:val="num" w:pos="1830"/>
        </w:tabs>
        <w:ind w:left="1830" w:hanging="390"/>
      </w:pPr>
      <w:rPr>
        <w:rFonts w:cs="Times New Roman" w:hint="default"/>
      </w:rPr>
    </w:lvl>
    <w:lvl w:ilvl="2" w:tplc="19CCED56">
      <w:start w:val="1"/>
      <w:numFmt w:val="decimal"/>
      <w:lvlText w:val="(%3)"/>
      <w:lvlJc w:val="left"/>
      <w:pPr>
        <w:tabs>
          <w:tab w:val="num" w:pos="2700"/>
        </w:tabs>
        <w:ind w:left="2700" w:hanging="360"/>
      </w:pPr>
      <w:rPr>
        <w:rFonts w:cs="Times New Roman" w:hint="default"/>
      </w:rPr>
    </w:lvl>
    <w:lvl w:ilvl="3" w:tplc="8A2894A0">
      <w:start w:val="1"/>
      <w:numFmt w:val="upperLetter"/>
      <w:lvlText w:val="%4."/>
      <w:lvlJc w:val="left"/>
      <w:pPr>
        <w:tabs>
          <w:tab w:val="num" w:pos="3240"/>
        </w:tabs>
        <w:ind w:left="3240" w:hanging="360"/>
      </w:pPr>
      <w:rPr>
        <w:rFonts w:cs="Times New Roman" w:hint="default"/>
      </w:rPr>
    </w:lvl>
    <w:lvl w:ilvl="4" w:tplc="3028DD8A" w:tentative="1">
      <w:start w:val="1"/>
      <w:numFmt w:val="lowerLetter"/>
      <w:lvlText w:val="%5."/>
      <w:lvlJc w:val="left"/>
      <w:pPr>
        <w:tabs>
          <w:tab w:val="num" w:pos="3960"/>
        </w:tabs>
        <w:ind w:left="3960" w:hanging="360"/>
      </w:pPr>
      <w:rPr>
        <w:rFonts w:cs="Times New Roman"/>
      </w:rPr>
    </w:lvl>
    <w:lvl w:ilvl="5" w:tplc="8170076C" w:tentative="1">
      <w:start w:val="1"/>
      <w:numFmt w:val="lowerRoman"/>
      <w:lvlText w:val="%6."/>
      <w:lvlJc w:val="right"/>
      <w:pPr>
        <w:tabs>
          <w:tab w:val="num" w:pos="4680"/>
        </w:tabs>
        <w:ind w:left="4680" w:hanging="180"/>
      </w:pPr>
      <w:rPr>
        <w:rFonts w:cs="Times New Roman"/>
      </w:rPr>
    </w:lvl>
    <w:lvl w:ilvl="6" w:tplc="151C3770" w:tentative="1">
      <w:start w:val="1"/>
      <w:numFmt w:val="decimal"/>
      <w:lvlText w:val="%7."/>
      <w:lvlJc w:val="left"/>
      <w:pPr>
        <w:tabs>
          <w:tab w:val="num" w:pos="5400"/>
        </w:tabs>
        <w:ind w:left="5400" w:hanging="360"/>
      </w:pPr>
      <w:rPr>
        <w:rFonts w:cs="Times New Roman"/>
      </w:rPr>
    </w:lvl>
    <w:lvl w:ilvl="7" w:tplc="1B8042CE" w:tentative="1">
      <w:start w:val="1"/>
      <w:numFmt w:val="lowerLetter"/>
      <w:lvlText w:val="%8."/>
      <w:lvlJc w:val="left"/>
      <w:pPr>
        <w:tabs>
          <w:tab w:val="num" w:pos="6120"/>
        </w:tabs>
        <w:ind w:left="6120" w:hanging="360"/>
      </w:pPr>
      <w:rPr>
        <w:rFonts w:cs="Times New Roman"/>
      </w:rPr>
    </w:lvl>
    <w:lvl w:ilvl="8" w:tplc="33746C4C" w:tentative="1">
      <w:start w:val="1"/>
      <w:numFmt w:val="lowerRoman"/>
      <w:lvlText w:val="%9."/>
      <w:lvlJc w:val="right"/>
      <w:pPr>
        <w:tabs>
          <w:tab w:val="num" w:pos="6840"/>
        </w:tabs>
        <w:ind w:left="6840" w:hanging="180"/>
      </w:pPr>
      <w:rPr>
        <w:rFonts w:cs="Times New Roman"/>
      </w:rPr>
    </w:lvl>
  </w:abstractNum>
  <w:abstractNum w:abstractNumId="23" w15:restartNumberingAfterBreak="0">
    <w:nsid w:val="2DF375B3"/>
    <w:multiLevelType w:val="hybridMultilevel"/>
    <w:tmpl w:val="45B80276"/>
    <w:lvl w:ilvl="0" w:tplc="EA2E87E8">
      <w:numFmt w:val="bullet"/>
      <w:lvlText w:val="-"/>
      <w:lvlJc w:val="left"/>
      <w:pPr>
        <w:ind w:left="720" w:hanging="360"/>
      </w:pPr>
      <w:rPr>
        <w:rFonts w:ascii="Times New Roman" w:eastAsia="Times New Roman" w:hAnsi="Times New Roman" w:cs="Times New Roman" w:hint="default"/>
      </w:rPr>
    </w:lvl>
    <w:lvl w:ilvl="1" w:tplc="40043D9C" w:tentative="1">
      <w:start w:val="1"/>
      <w:numFmt w:val="bullet"/>
      <w:lvlText w:val="o"/>
      <w:lvlJc w:val="left"/>
      <w:pPr>
        <w:ind w:left="1440" w:hanging="360"/>
      </w:pPr>
      <w:rPr>
        <w:rFonts w:ascii="Courier New" w:hAnsi="Courier New" w:cs="Courier New" w:hint="default"/>
      </w:rPr>
    </w:lvl>
    <w:lvl w:ilvl="2" w:tplc="F7EC9A32" w:tentative="1">
      <w:start w:val="1"/>
      <w:numFmt w:val="bullet"/>
      <w:lvlText w:val=""/>
      <w:lvlJc w:val="left"/>
      <w:pPr>
        <w:ind w:left="2160" w:hanging="360"/>
      </w:pPr>
      <w:rPr>
        <w:rFonts w:ascii="Wingdings" w:hAnsi="Wingdings" w:hint="default"/>
      </w:rPr>
    </w:lvl>
    <w:lvl w:ilvl="3" w:tplc="DB225810" w:tentative="1">
      <w:start w:val="1"/>
      <w:numFmt w:val="bullet"/>
      <w:lvlText w:val=""/>
      <w:lvlJc w:val="left"/>
      <w:pPr>
        <w:ind w:left="2880" w:hanging="360"/>
      </w:pPr>
      <w:rPr>
        <w:rFonts w:ascii="Symbol" w:hAnsi="Symbol" w:hint="default"/>
      </w:rPr>
    </w:lvl>
    <w:lvl w:ilvl="4" w:tplc="E4067012" w:tentative="1">
      <w:start w:val="1"/>
      <w:numFmt w:val="bullet"/>
      <w:lvlText w:val="o"/>
      <w:lvlJc w:val="left"/>
      <w:pPr>
        <w:ind w:left="3600" w:hanging="360"/>
      </w:pPr>
      <w:rPr>
        <w:rFonts w:ascii="Courier New" w:hAnsi="Courier New" w:cs="Courier New" w:hint="default"/>
      </w:rPr>
    </w:lvl>
    <w:lvl w:ilvl="5" w:tplc="DC50745E" w:tentative="1">
      <w:start w:val="1"/>
      <w:numFmt w:val="bullet"/>
      <w:lvlText w:val=""/>
      <w:lvlJc w:val="left"/>
      <w:pPr>
        <w:ind w:left="4320" w:hanging="360"/>
      </w:pPr>
      <w:rPr>
        <w:rFonts w:ascii="Wingdings" w:hAnsi="Wingdings" w:hint="default"/>
      </w:rPr>
    </w:lvl>
    <w:lvl w:ilvl="6" w:tplc="C686B2F6" w:tentative="1">
      <w:start w:val="1"/>
      <w:numFmt w:val="bullet"/>
      <w:lvlText w:val=""/>
      <w:lvlJc w:val="left"/>
      <w:pPr>
        <w:ind w:left="5040" w:hanging="360"/>
      </w:pPr>
      <w:rPr>
        <w:rFonts w:ascii="Symbol" w:hAnsi="Symbol" w:hint="default"/>
      </w:rPr>
    </w:lvl>
    <w:lvl w:ilvl="7" w:tplc="1960ED9C" w:tentative="1">
      <w:start w:val="1"/>
      <w:numFmt w:val="bullet"/>
      <w:lvlText w:val="o"/>
      <w:lvlJc w:val="left"/>
      <w:pPr>
        <w:ind w:left="5760" w:hanging="360"/>
      </w:pPr>
      <w:rPr>
        <w:rFonts w:ascii="Courier New" w:hAnsi="Courier New" w:cs="Courier New" w:hint="default"/>
      </w:rPr>
    </w:lvl>
    <w:lvl w:ilvl="8" w:tplc="3B942818" w:tentative="1">
      <w:start w:val="1"/>
      <w:numFmt w:val="bullet"/>
      <w:lvlText w:val=""/>
      <w:lvlJc w:val="left"/>
      <w:pPr>
        <w:ind w:left="6480" w:hanging="360"/>
      </w:pPr>
      <w:rPr>
        <w:rFonts w:ascii="Wingdings" w:hAnsi="Wingdings" w:hint="default"/>
      </w:rPr>
    </w:lvl>
  </w:abstractNum>
  <w:abstractNum w:abstractNumId="24" w15:restartNumberingAfterBreak="0">
    <w:nsid w:val="377B249A"/>
    <w:multiLevelType w:val="hybridMultilevel"/>
    <w:tmpl w:val="AF5A89E4"/>
    <w:lvl w:ilvl="0" w:tplc="7D82706A">
      <w:start w:val="1"/>
      <w:numFmt w:val="bullet"/>
      <w:lvlText w:val=""/>
      <w:lvlJc w:val="right"/>
      <w:pPr>
        <w:ind w:left="720" w:hanging="360"/>
      </w:pPr>
      <w:rPr>
        <w:rFonts w:ascii="Symbol" w:hAnsi="Symbol" w:hint="default"/>
      </w:rPr>
    </w:lvl>
    <w:lvl w:ilvl="1" w:tplc="01A2070A" w:tentative="1">
      <w:start w:val="1"/>
      <w:numFmt w:val="bullet"/>
      <w:lvlText w:val="o"/>
      <w:lvlJc w:val="left"/>
      <w:pPr>
        <w:ind w:left="1440" w:hanging="360"/>
      </w:pPr>
      <w:rPr>
        <w:rFonts w:ascii="Courier New" w:hAnsi="Courier New" w:cs="Courier New" w:hint="default"/>
      </w:rPr>
    </w:lvl>
    <w:lvl w:ilvl="2" w:tplc="4ED6B6E6" w:tentative="1">
      <w:start w:val="1"/>
      <w:numFmt w:val="bullet"/>
      <w:lvlText w:val=""/>
      <w:lvlJc w:val="left"/>
      <w:pPr>
        <w:ind w:left="2160" w:hanging="360"/>
      </w:pPr>
      <w:rPr>
        <w:rFonts w:ascii="Wingdings" w:hAnsi="Wingdings" w:hint="default"/>
      </w:rPr>
    </w:lvl>
    <w:lvl w:ilvl="3" w:tplc="1C065560" w:tentative="1">
      <w:start w:val="1"/>
      <w:numFmt w:val="bullet"/>
      <w:lvlText w:val=""/>
      <w:lvlJc w:val="left"/>
      <w:pPr>
        <w:ind w:left="2880" w:hanging="360"/>
      </w:pPr>
      <w:rPr>
        <w:rFonts w:ascii="Symbol" w:hAnsi="Symbol" w:hint="default"/>
      </w:rPr>
    </w:lvl>
    <w:lvl w:ilvl="4" w:tplc="C2388EC4" w:tentative="1">
      <w:start w:val="1"/>
      <w:numFmt w:val="bullet"/>
      <w:lvlText w:val="o"/>
      <w:lvlJc w:val="left"/>
      <w:pPr>
        <w:ind w:left="3600" w:hanging="360"/>
      </w:pPr>
      <w:rPr>
        <w:rFonts w:ascii="Courier New" w:hAnsi="Courier New" w:cs="Courier New" w:hint="default"/>
      </w:rPr>
    </w:lvl>
    <w:lvl w:ilvl="5" w:tplc="7E5875CE" w:tentative="1">
      <w:start w:val="1"/>
      <w:numFmt w:val="bullet"/>
      <w:lvlText w:val=""/>
      <w:lvlJc w:val="left"/>
      <w:pPr>
        <w:ind w:left="4320" w:hanging="360"/>
      </w:pPr>
      <w:rPr>
        <w:rFonts w:ascii="Wingdings" w:hAnsi="Wingdings" w:hint="default"/>
      </w:rPr>
    </w:lvl>
    <w:lvl w:ilvl="6" w:tplc="C3F4117E" w:tentative="1">
      <w:start w:val="1"/>
      <w:numFmt w:val="bullet"/>
      <w:lvlText w:val=""/>
      <w:lvlJc w:val="left"/>
      <w:pPr>
        <w:ind w:left="5040" w:hanging="360"/>
      </w:pPr>
      <w:rPr>
        <w:rFonts w:ascii="Symbol" w:hAnsi="Symbol" w:hint="default"/>
      </w:rPr>
    </w:lvl>
    <w:lvl w:ilvl="7" w:tplc="89A64284" w:tentative="1">
      <w:start w:val="1"/>
      <w:numFmt w:val="bullet"/>
      <w:lvlText w:val="o"/>
      <w:lvlJc w:val="left"/>
      <w:pPr>
        <w:ind w:left="5760" w:hanging="360"/>
      </w:pPr>
      <w:rPr>
        <w:rFonts w:ascii="Courier New" w:hAnsi="Courier New" w:cs="Courier New" w:hint="default"/>
      </w:rPr>
    </w:lvl>
    <w:lvl w:ilvl="8" w:tplc="4CF23416" w:tentative="1">
      <w:start w:val="1"/>
      <w:numFmt w:val="bullet"/>
      <w:lvlText w:val=""/>
      <w:lvlJc w:val="left"/>
      <w:pPr>
        <w:ind w:left="6480" w:hanging="360"/>
      </w:pPr>
      <w:rPr>
        <w:rFonts w:ascii="Wingdings" w:hAnsi="Wingdings" w:hint="default"/>
      </w:rPr>
    </w:lvl>
  </w:abstractNum>
  <w:abstractNum w:abstractNumId="25" w15:restartNumberingAfterBreak="0">
    <w:nsid w:val="3B172F80"/>
    <w:multiLevelType w:val="hybridMultilevel"/>
    <w:tmpl w:val="4822C1B0"/>
    <w:lvl w:ilvl="0" w:tplc="21229D4A">
      <w:start w:val="1"/>
      <w:numFmt w:val="bullet"/>
      <w:lvlText w:val=""/>
      <w:lvlJc w:val="left"/>
      <w:pPr>
        <w:ind w:left="720" w:hanging="360"/>
      </w:pPr>
      <w:rPr>
        <w:rFonts w:ascii="Symbol" w:hAnsi="Symbol" w:hint="default"/>
      </w:rPr>
    </w:lvl>
    <w:lvl w:ilvl="1" w:tplc="89DAFE22" w:tentative="1">
      <w:start w:val="1"/>
      <w:numFmt w:val="bullet"/>
      <w:lvlText w:val="o"/>
      <w:lvlJc w:val="left"/>
      <w:pPr>
        <w:ind w:left="1440" w:hanging="360"/>
      </w:pPr>
      <w:rPr>
        <w:rFonts w:ascii="Courier New" w:hAnsi="Courier New" w:cs="Courier New" w:hint="default"/>
      </w:rPr>
    </w:lvl>
    <w:lvl w:ilvl="2" w:tplc="249A7198" w:tentative="1">
      <w:start w:val="1"/>
      <w:numFmt w:val="bullet"/>
      <w:lvlText w:val=""/>
      <w:lvlJc w:val="left"/>
      <w:pPr>
        <w:ind w:left="2160" w:hanging="360"/>
      </w:pPr>
      <w:rPr>
        <w:rFonts w:ascii="Wingdings" w:hAnsi="Wingdings" w:hint="default"/>
      </w:rPr>
    </w:lvl>
    <w:lvl w:ilvl="3" w:tplc="40AC8574" w:tentative="1">
      <w:start w:val="1"/>
      <w:numFmt w:val="bullet"/>
      <w:lvlText w:val=""/>
      <w:lvlJc w:val="left"/>
      <w:pPr>
        <w:ind w:left="2880" w:hanging="360"/>
      </w:pPr>
      <w:rPr>
        <w:rFonts w:ascii="Symbol" w:hAnsi="Symbol" w:hint="default"/>
      </w:rPr>
    </w:lvl>
    <w:lvl w:ilvl="4" w:tplc="2A649DC6" w:tentative="1">
      <w:start w:val="1"/>
      <w:numFmt w:val="bullet"/>
      <w:lvlText w:val="o"/>
      <w:lvlJc w:val="left"/>
      <w:pPr>
        <w:ind w:left="3600" w:hanging="360"/>
      </w:pPr>
      <w:rPr>
        <w:rFonts w:ascii="Courier New" w:hAnsi="Courier New" w:cs="Courier New" w:hint="default"/>
      </w:rPr>
    </w:lvl>
    <w:lvl w:ilvl="5" w:tplc="366E728A" w:tentative="1">
      <w:start w:val="1"/>
      <w:numFmt w:val="bullet"/>
      <w:lvlText w:val=""/>
      <w:lvlJc w:val="left"/>
      <w:pPr>
        <w:ind w:left="4320" w:hanging="360"/>
      </w:pPr>
      <w:rPr>
        <w:rFonts w:ascii="Wingdings" w:hAnsi="Wingdings" w:hint="default"/>
      </w:rPr>
    </w:lvl>
    <w:lvl w:ilvl="6" w:tplc="B8345876" w:tentative="1">
      <w:start w:val="1"/>
      <w:numFmt w:val="bullet"/>
      <w:lvlText w:val=""/>
      <w:lvlJc w:val="left"/>
      <w:pPr>
        <w:ind w:left="5040" w:hanging="360"/>
      </w:pPr>
      <w:rPr>
        <w:rFonts w:ascii="Symbol" w:hAnsi="Symbol" w:hint="default"/>
      </w:rPr>
    </w:lvl>
    <w:lvl w:ilvl="7" w:tplc="3A8C9C92" w:tentative="1">
      <w:start w:val="1"/>
      <w:numFmt w:val="bullet"/>
      <w:lvlText w:val="o"/>
      <w:lvlJc w:val="left"/>
      <w:pPr>
        <w:ind w:left="5760" w:hanging="360"/>
      </w:pPr>
      <w:rPr>
        <w:rFonts w:ascii="Courier New" w:hAnsi="Courier New" w:cs="Courier New" w:hint="default"/>
      </w:rPr>
    </w:lvl>
    <w:lvl w:ilvl="8" w:tplc="230ABC74" w:tentative="1">
      <w:start w:val="1"/>
      <w:numFmt w:val="bullet"/>
      <w:lvlText w:val=""/>
      <w:lvlJc w:val="left"/>
      <w:pPr>
        <w:ind w:left="6480" w:hanging="360"/>
      </w:pPr>
      <w:rPr>
        <w:rFonts w:ascii="Wingdings" w:hAnsi="Wingdings" w:hint="default"/>
      </w:rPr>
    </w:lvl>
  </w:abstractNum>
  <w:abstractNum w:abstractNumId="26" w15:restartNumberingAfterBreak="0">
    <w:nsid w:val="432C23CE"/>
    <w:multiLevelType w:val="multilevel"/>
    <w:tmpl w:val="7BD4FCB4"/>
    <w:lvl w:ilvl="0">
      <w:start w:val="1"/>
      <w:numFmt w:val="none"/>
      <w:lvlText w:val=""/>
      <w:lvlJc w:val="left"/>
      <w:pPr>
        <w:tabs>
          <w:tab w:val="num" w:pos="-2160"/>
        </w:tabs>
        <w:ind w:left="0" w:firstLine="0"/>
      </w:pPr>
      <w:rPr>
        <w:rFonts w:hint="default"/>
      </w:rPr>
    </w:lvl>
    <w:lvl w:ilvl="1">
      <w:start w:val="1"/>
      <w:numFmt w:val="upperLetter"/>
      <w:lvlText w:val="%2."/>
      <w:lvlJc w:val="left"/>
      <w:pPr>
        <w:tabs>
          <w:tab w:val="num" w:pos="284"/>
        </w:tabs>
        <w:ind w:left="284" w:hanging="284"/>
      </w:pPr>
      <w:rPr>
        <w:rFonts w:hint="default"/>
      </w:rPr>
    </w:lvl>
    <w:lvl w:ilvl="2">
      <w:start w:val="1"/>
      <w:numFmt w:val="decimal"/>
      <w:lvlText w:val="%2. %3"/>
      <w:lvlJc w:val="left"/>
      <w:pPr>
        <w:tabs>
          <w:tab w:val="num" w:pos="567"/>
        </w:tabs>
        <w:ind w:left="567" w:hanging="567"/>
      </w:pPr>
      <w:rPr>
        <w:rFonts w:hint="default"/>
      </w:rPr>
    </w:lvl>
    <w:lvl w:ilvl="3">
      <w:start w:val="1"/>
      <w:numFmt w:val="lowerLetter"/>
      <w:lvlText w:val="%4)"/>
      <w:lvlJc w:val="left"/>
      <w:pPr>
        <w:tabs>
          <w:tab w:val="num" w:pos="360"/>
        </w:tabs>
        <w:ind w:left="0" w:firstLine="0"/>
      </w:pPr>
      <w:rPr>
        <w:rFonts w:hint="default"/>
      </w:rPr>
    </w:lvl>
    <w:lvl w:ilvl="4">
      <w:start w:val="1"/>
      <w:numFmt w:val="decimal"/>
      <w:pStyle w:val="Heading5"/>
      <w:lvlText w:val="(%5)"/>
      <w:lvlJc w:val="left"/>
      <w:pPr>
        <w:tabs>
          <w:tab w:val="num" w:pos="1080"/>
        </w:tabs>
        <w:ind w:left="720" w:firstLine="0"/>
      </w:pPr>
      <w:rPr>
        <w:rFonts w:hint="default"/>
      </w:rPr>
    </w:lvl>
    <w:lvl w:ilvl="5">
      <w:start w:val="1"/>
      <w:numFmt w:val="lowerLetter"/>
      <w:pStyle w:val="Heading6"/>
      <w:lvlText w:val="(%6)"/>
      <w:lvlJc w:val="left"/>
      <w:pPr>
        <w:tabs>
          <w:tab w:val="num" w:pos="1800"/>
        </w:tabs>
        <w:ind w:left="1440" w:firstLine="0"/>
      </w:pPr>
      <w:rPr>
        <w:rFonts w:hint="default"/>
      </w:rPr>
    </w:lvl>
    <w:lvl w:ilvl="6">
      <w:start w:val="1"/>
      <w:numFmt w:val="lowerRoman"/>
      <w:pStyle w:val="Heading7"/>
      <w:lvlText w:val="(%7)"/>
      <w:lvlJc w:val="left"/>
      <w:pPr>
        <w:tabs>
          <w:tab w:val="num" w:pos="2520"/>
        </w:tabs>
        <w:ind w:left="2160" w:firstLine="0"/>
      </w:pPr>
      <w:rPr>
        <w:rFonts w:hint="default"/>
      </w:rPr>
    </w:lvl>
    <w:lvl w:ilvl="7">
      <w:start w:val="1"/>
      <w:numFmt w:val="lowerLetter"/>
      <w:pStyle w:val="Heading8"/>
      <w:lvlText w:val="(%8)"/>
      <w:lvlJc w:val="left"/>
      <w:pPr>
        <w:tabs>
          <w:tab w:val="num" w:pos="3240"/>
        </w:tabs>
        <w:ind w:left="2880" w:firstLine="0"/>
      </w:pPr>
      <w:rPr>
        <w:rFonts w:hint="default"/>
      </w:rPr>
    </w:lvl>
    <w:lvl w:ilvl="8">
      <w:start w:val="1"/>
      <w:numFmt w:val="lowerRoman"/>
      <w:pStyle w:val="Heading9"/>
      <w:lvlText w:val="(%9)"/>
      <w:lvlJc w:val="left"/>
      <w:pPr>
        <w:tabs>
          <w:tab w:val="num" w:pos="3960"/>
        </w:tabs>
        <w:ind w:left="3600" w:firstLine="0"/>
      </w:pPr>
      <w:rPr>
        <w:rFonts w:hint="default"/>
      </w:rPr>
    </w:lvl>
  </w:abstractNum>
  <w:abstractNum w:abstractNumId="27" w15:restartNumberingAfterBreak="0">
    <w:nsid w:val="446524A2"/>
    <w:multiLevelType w:val="hybridMultilevel"/>
    <w:tmpl w:val="FAB0EB48"/>
    <w:lvl w:ilvl="0" w:tplc="4B0450FA">
      <w:start w:val="1"/>
      <w:numFmt w:val="upperLetter"/>
      <w:lvlText w:val="%1."/>
      <w:lvlJc w:val="left"/>
      <w:pPr>
        <w:ind w:left="720" w:hanging="360"/>
      </w:pPr>
      <w:rPr>
        <w:rFonts w:hint="default"/>
      </w:rPr>
    </w:lvl>
    <w:lvl w:ilvl="1" w:tplc="12B65486" w:tentative="1">
      <w:start w:val="1"/>
      <w:numFmt w:val="lowerLetter"/>
      <w:lvlText w:val="%2."/>
      <w:lvlJc w:val="left"/>
      <w:pPr>
        <w:ind w:left="1440" w:hanging="360"/>
      </w:pPr>
    </w:lvl>
    <w:lvl w:ilvl="2" w:tplc="21006210" w:tentative="1">
      <w:start w:val="1"/>
      <w:numFmt w:val="lowerRoman"/>
      <w:lvlText w:val="%3."/>
      <w:lvlJc w:val="right"/>
      <w:pPr>
        <w:ind w:left="2160" w:hanging="180"/>
      </w:pPr>
    </w:lvl>
    <w:lvl w:ilvl="3" w:tplc="9A28587E" w:tentative="1">
      <w:start w:val="1"/>
      <w:numFmt w:val="decimal"/>
      <w:lvlText w:val="%4."/>
      <w:lvlJc w:val="left"/>
      <w:pPr>
        <w:ind w:left="2880" w:hanging="360"/>
      </w:pPr>
    </w:lvl>
    <w:lvl w:ilvl="4" w:tplc="65D07C56" w:tentative="1">
      <w:start w:val="1"/>
      <w:numFmt w:val="lowerLetter"/>
      <w:lvlText w:val="%5."/>
      <w:lvlJc w:val="left"/>
      <w:pPr>
        <w:ind w:left="3600" w:hanging="360"/>
      </w:pPr>
    </w:lvl>
    <w:lvl w:ilvl="5" w:tplc="6B52A9C2" w:tentative="1">
      <w:start w:val="1"/>
      <w:numFmt w:val="lowerRoman"/>
      <w:lvlText w:val="%6."/>
      <w:lvlJc w:val="right"/>
      <w:pPr>
        <w:ind w:left="4320" w:hanging="180"/>
      </w:pPr>
    </w:lvl>
    <w:lvl w:ilvl="6" w:tplc="258817F4" w:tentative="1">
      <w:start w:val="1"/>
      <w:numFmt w:val="decimal"/>
      <w:lvlText w:val="%7."/>
      <w:lvlJc w:val="left"/>
      <w:pPr>
        <w:ind w:left="5040" w:hanging="360"/>
      </w:pPr>
    </w:lvl>
    <w:lvl w:ilvl="7" w:tplc="44E69D6E" w:tentative="1">
      <w:start w:val="1"/>
      <w:numFmt w:val="lowerLetter"/>
      <w:lvlText w:val="%8."/>
      <w:lvlJc w:val="left"/>
      <w:pPr>
        <w:ind w:left="5760" w:hanging="360"/>
      </w:pPr>
    </w:lvl>
    <w:lvl w:ilvl="8" w:tplc="14602ABA" w:tentative="1">
      <w:start w:val="1"/>
      <w:numFmt w:val="lowerRoman"/>
      <w:lvlText w:val="%9."/>
      <w:lvlJc w:val="right"/>
      <w:pPr>
        <w:ind w:left="6480" w:hanging="180"/>
      </w:pPr>
    </w:lvl>
  </w:abstractNum>
  <w:abstractNum w:abstractNumId="28" w15:restartNumberingAfterBreak="0">
    <w:nsid w:val="44D157D7"/>
    <w:multiLevelType w:val="singleLevel"/>
    <w:tmpl w:val="04381A84"/>
    <w:lvl w:ilvl="0">
      <w:start w:val="1"/>
      <w:numFmt w:val="decimal"/>
      <w:pStyle w:val="TITLENUMBERS"/>
      <w:lvlText w:val="%1."/>
      <w:lvlJc w:val="left"/>
      <w:pPr>
        <w:tabs>
          <w:tab w:val="num" w:pos="360"/>
        </w:tabs>
        <w:ind w:left="0" w:firstLine="0"/>
      </w:pPr>
      <w:rPr>
        <w:b w:val="0"/>
        <w:i w:val="0"/>
      </w:rPr>
    </w:lvl>
  </w:abstractNum>
  <w:abstractNum w:abstractNumId="29" w15:restartNumberingAfterBreak="0">
    <w:nsid w:val="450061BC"/>
    <w:multiLevelType w:val="hybridMultilevel"/>
    <w:tmpl w:val="E8DE114C"/>
    <w:lvl w:ilvl="0" w:tplc="4ED01B96">
      <w:start w:val="1"/>
      <w:numFmt w:val="upperRoman"/>
      <w:lvlText w:val="%1."/>
      <w:lvlJc w:val="left"/>
      <w:pPr>
        <w:ind w:left="1080" w:hanging="720"/>
      </w:pPr>
      <w:rPr>
        <w:rFonts w:hint="default"/>
      </w:rPr>
    </w:lvl>
    <w:lvl w:ilvl="1" w:tplc="A9965D8E" w:tentative="1">
      <w:start w:val="1"/>
      <w:numFmt w:val="lowerLetter"/>
      <w:lvlText w:val="%2."/>
      <w:lvlJc w:val="left"/>
      <w:pPr>
        <w:ind w:left="1440" w:hanging="360"/>
      </w:pPr>
    </w:lvl>
    <w:lvl w:ilvl="2" w:tplc="9E769754" w:tentative="1">
      <w:start w:val="1"/>
      <w:numFmt w:val="lowerRoman"/>
      <w:lvlText w:val="%3."/>
      <w:lvlJc w:val="right"/>
      <w:pPr>
        <w:ind w:left="2160" w:hanging="180"/>
      </w:pPr>
    </w:lvl>
    <w:lvl w:ilvl="3" w:tplc="17D4796E" w:tentative="1">
      <w:start w:val="1"/>
      <w:numFmt w:val="decimal"/>
      <w:lvlText w:val="%4."/>
      <w:lvlJc w:val="left"/>
      <w:pPr>
        <w:ind w:left="2880" w:hanging="360"/>
      </w:pPr>
    </w:lvl>
    <w:lvl w:ilvl="4" w:tplc="04DCEF0A" w:tentative="1">
      <w:start w:val="1"/>
      <w:numFmt w:val="lowerLetter"/>
      <w:lvlText w:val="%5."/>
      <w:lvlJc w:val="left"/>
      <w:pPr>
        <w:ind w:left="3600" w:hanging="360"/>
      </w:pPr>
    </w:lvl>
    <w:lvl w:ilvl="5" w:tplc="E536EBB4" w:tentative="1">
      <w:start w:val="1"/>
      <w:numFmt w:val="lowerRoman"/>
      <w:lvlText w:val="%6."/>
      <w:lvlJc w:val="right"/>
      <w:pPr>
        <w:ind w:left="4320" w:hanging="180"/>
      </w:pPr>
    </w:lvl>
    <w:lvl w:ilvl="6" w:tplc="DCB81270" w:tentative="1">
      <w:start w:val="1"/>
      <w:numFmt w:val="decimal"/>
      <w:lvlText w:val="%7."/>
      <w:lvlJc w:val="left"/>
      <w:pPr>
        <w:ind w:left="5040" w:hanging="360"/>
      </w:pPr>
    </w:lvl>
    <w:lvl w:ilvl="7" w:tplc="B84269B2" w:tentative="1">
      <w:start w:val="1"/>
      <w:numFmt w:val="lowerLetter"/>
      <w:lvlText w:val="%8."/>
      <w:lvlJc w:val="left"/>
      <w:pPr>
        <w:ind w:left="5760" w:hanging="360"/>
      </w:pPr>
    </w:lvl>
    <w:lvl w:ilvl="8" w:tplc="6988FBBC" w:tentative="1">
      <w:start w:val="1"/>
      <w:numFmt w:val="lowerRoman"/>
      <w:lvlText w:val="%9."/>
      <w:lvlJc w:val="right"/>
      <w:pPr>
        <w:ind w:left="6480" w:hanging="180"/>
      </w:pPr>
    </w:lvl>
  </w:abstractNum>
  <w:abstractNum w:abstractNumId="30" w15:restartNumberingAfterBreak="0">
    <w:nsid w:val="45D9479B"/>
    <w:multiLevelType w:val="hybridMultilevel"/>
    <w:tmpl w:val="B518D356"/>
    <w:lvl w:ilvl="0" w:tplc="8A021410">
      <w:start w:val="1"/>
      <w:numFmt w:val="bullet"/>
      <w:lvlText w:val=""/>
      <w:lvlJc w:val="left"/>
      <w:pPr>
        <w:ind w:left="720" w:hanging="360"/>
      </w:pPr>
      <w:rPr>
        <w:rFonts w:ascii="Symbol" w:hAnsi="Symbol" w:hint="default"/>
      </w:rPr>
    </w:lvl>
    <w:lvl w:ilvl="1" w:tplc="09D0D2B2" w:tentative="1">
      <w:start w:val="1"/>
      <w:numFmt w:val="bullet"/>
      <w:lvlText w:val="o"/>
      <w:lvlJc w:val="left"/>
      <w:pPr>
        <w:ind w:left="1440" w:hanging="360"/>
      </w:pPr>
      <w:rPr>
        <w:rFonts w:ascii="Courier New" w:hAnsi="Courier New" w:cs="Calibri" w:hint="default"/>
      </w:rPr>
    </w:lvl>
    <w:lvl w:ilvl="2" w:tplc="6EB215C2" w:tentative="1">
      <w:start w:val="1"/>
      <w:numFmt w:val="bullet"/>
      <w:lvlText w:val=""/>
      <w:lvlJc w:val="left"/>
      <w:pPr>
        <w:ind w:left="2160" w:hanging="360"/>
      </w:pPr>
      <w:rPr>
        <w:rFonts w:ascii="Wingdings" w:hAnsi="Wingdings" w:hint="default"/>
      </w:rPr>
    </w:lvl>
    <w:lvl w:ilvl="3" w:tplc="3B6058B4" w:tentative="1">
      <w:start w:val="1"/>
      <w:numFmt w:val="bullet"/>
      <w:lvlText w:val=""/>
      <w:lvlJc w:val="left"/>
      <w:pPr>
        <w:ind w:left="2880" w:hanging="360"/>
      </w:pPr>
      <w:rPr>
        <w:rFonts w:ascii="Symbol" w:hAnsi="Symbol" w:hint="default"/>
      </w:rPr>
    </w:lvl>
    <w:lvl w:ilvl="4" w:tplc="6AAE2C7E" w:tentative="1">
      <w:start w:val="1"/>
      <w:numFmt w:val="bullet"/>
      <w:lvlText w:val="o"/>
      <w:lvlJc w:val="left"/>
      <w:pPr>
        <w:ind w:left="3600" w:hanging="360"/>
      </w:pPr>
      <w:rPr>
        <w:rFonts w:ascii="Courier New" w:hAnsi="Courier New" w:cs="Calibri" w:hint="default"/>
      </w:rPr>
    </w:lvl>
    <w:lvl w:ilvl="5" w:tplc="56627702" w:tentative="1">
      <w:start w:val="1"/>
      <w:numFmt w:val="bullet"/>
      <w:lvlText w:val=""/>
      <w:lvlJc w:val="left"/>
      <w:pPr>
        <w:ind w:left="4320" w:hanging="360"/>
      </w:pPr>
      <w:rPr>
        <w:rFonts w:ascii="Wingdings" w:hAnsi="Wingdings" w:hint="default"/>
      </w:rPr>
    </w:lvl>
    <w:lvl w:ilvl="6" w:tplc="1180D050" w:tentative="1">
      <w:start w:val="1"/>
      <w:numFmt w:val="bullet"/>
      <w:lvlText w:val=""/>
      <w:lvlJc w:val="left"/>
      <w:pPr>
        <w:ind w:left="5040" w:hanging="360"/>
      </w:pPr>
      <w:rPr>
        <w:rFonts w:ascii="Symbol" w:hAnsi="Symbol" w:hint="default"/>
      </w:rPr>
    </w:lvl>
    <w:lvl w:ilvl="7" w:tplc="264CB014" w:tentative="1">
      <w:start w:val="1"/>
      <w:numFmt w:val="bullet"/>
      <w:lvlText w:val="o"/>
      <w:lvlJc w:val="left"/>
      <w:pPr>
        <w:ind w:left="5760" w:hanging="360"/>
      </w:pPr>
      <w:rPr>
        <w:rFonts w:ascii="Courier New" w:hAnsi="Courier New" w:cs="Calibri" w:hint="default"/>
      </w:rPr>
    </w:lvl>
    <w:lvl w:ilvl="8" w:tplc="783E508A" w:tentative="1">
      <w:start w:val="1"/>
      <w:numFmt w:val="bullet"/>
      <w:lvlText w:val=""/>
      <w:lvlJc w:val="left"/>
      <w:pPr>
        <w:ind w:left="6480" w:hanging="360"/>
      </w:pPr>
      <w:rPr>
        <w:rFonts w:ascii="Wingdings" w:hAnsi="Wingdings" w:hint="default"/>
      </w:rPr>
    </w:lvl>
  </w:abstractNum>
  <w:abstractNum w:abstractNumId="31" w15:restartNumberingAfterBreak="0">
    <w:nsid w:val="49061F61"/>
    <w:multiLevelType w:val="hybridMultilevel"/>
    <w:tmpl w:val="9A9A7C76"/>
    <w:lvl w:ilvl="0" w:tplc="A66E404E">
      <w:start w:val="1"/>
      <w:numFmt w:val="decimal"/>
      <w:lvlText w:val="II.%1."/>
      <w:lvlJc w:val="left"/>
      <w:pPr>
        <w:ind w:left="1800" w:hanging="360"/>
      </w:pPr>
      <w:rPr>
        <w:rFonts w:hint="default"/>
      </w:rPr>
    </w:lvl>
    <w:lvl w:ilvl="1" w:tplc="746CDF90" w:tentative="1">
      <w:start w:val="1"/>
      <w:numFmt w:val="lowerLetter"/>
      <w:lvlText w:val="%2."/>
      <w:lvlJc w:val="left"/>
      <w:pPr>
        <w:ind w:left="2520" w:hanging="360"/>
      </w:pPr>
    </w:lvl>
    <w:lvl w:ilvl="2" w:tplc="1D083604" w:tentative="1">
      <w:start w:val="1"/>
      <w:numFmt w:val="lowerRoman"/>
      <w:lvlText w:val="%3."/>
      <w:lvlJc w:val="right"/>
      <w:pPr>
        <w:ind w:left="3240" w:hanging="180"/>
      </w:pPr>
    </w:lvl>
    <w:lvl w:ilvl="3" w:tplc="9138BC26" w:tentative="1">
      <w:start w:val="1"/>
      <w:numFmt w:val="decimal"/>
      <w:lvlText w:val="%4."/>
      <w:lvlJc w:val="left"/>
      <w:pPr>
        <w:ind w:left="3960" w:hanging="360"/>
      </w:pPr>
    </w:lvl>
    <w:lvl w:ilvl="4" w:tplc="7C50A41E" w:tentative="1">
      <w:start w:val="1"/>
      <w:numFmt w:val="lowerLetter"/>
      <w:lvlText w:val="%5."/>
      <w:lvlJc w:val="left"/>
      <w:pPr>
        <w:ind w:left="4680" w:hanging="360"/>
      </w:pPr>
    </w:lvl>
    <w:lvl w:ilvl="5" w:tplc="7E1A3674" w:tentative="1">
      <w:start w:val="1"/>
      <w:numFmt w:val="lowerRoman"/>
      <w:lvlText w:val="%6."/>
      <w:lvlJc w:val="right"/>
      <w:pPr>
        <w:ind w:left="5400" w:hanging="180"/>
      </w:pPr>
    </w:lvl>
    <w:lvl w:ilvl="6" w:tplc="6ED43BBE" w:tentative="1">
      <w:start w:val="1"/>
      <w:numFmt w:val="decimal"/>
      <w:lvlText w:val="%7."/>
      <w:lvlJc w:val="left"/>
      <w:pPr>
        <w:ind w:left="6120" w:hanging="360"/>
      </w:pPr>
    </w:lvl>
    <w:lvl w:ilvl="7" w:tplc="6516712C" w:tentative="1">
      <w:start w:val="1"/>
      <w:numFmt w:val="lowerLetter"/>
      <w:lvlText w:val="%8."/>
      <w:lvlJc w:val="left"/>
      <w:pPr>
        <w:ind w:left="6840" w:hanging="360"/>
      </w:pPr>
    </w:lvl>
    <w:lvl w:ilvl="8" w:tplc="3174BE50" w:tentative="1">
      <w:start w:val="1"/>
      <w:numFmt w:val="lowerRoman"/>
      <w:lvlText w:val="%9."/>
      <w:lvlJc w:val="right"/>
      <w:pPr>
        <w:ind w:left="7560" w:hanging="180"/>
      </w:pPr>
    </w:lvl>
  </w:abstractNum>
  <w:abstractNum w:abstractNumId="32" w15:restartNumberingAfterBreak="0">
    <w:nsid w:val="4F9B43F0"/>
    <w:multiLevelType w:val="hybridMultilevel"/>
    <w:tmpl w:val="8090A058"/>
    <w:lvl w:ilvl="0" w:tplc="4C526166">
      <w:start w:val="1"/>
      <w:numFmt w:val="upperRoman"/>
      <w:lvlText w:val="%1."/>
      <w:lvlJc w:val="left"/>
      <w:pPr>
        <w:ind w:left="1080" w:hanging="720"/>
      </w:pPr>
      <w:rPr>
        <w:rFonts w:hint="default"/>
      </w:rPr>
    </w:lvl>
    <w:lvl w:ilvl="1" w:tplc="08B8C110" w:tentative="1">
      <w:start w:val="1"/>
      <w:numFmt w:val="lowerLetter"/>
      <w:lvlText w:val="%2."/>
      <w:lvlJc w:val="left"/>
      <w:pPr>
        <w:ind w:left="1440" w:hanging="360"/>
      </w:pPr>
    </w:lvl>
    <w:lvl w:ilvl="2" w:tplc="35485B18" w:tentative="1">
      <w:start w:val="1"/>
      <w:numFmt w:val="lowerRoman"/>
      <w:lvlText w:val="%3."/>
      <w:lvlJc w:val="right"/>
      <w:pPr>
        <w:ind w:left="2160" w:hanging="180"/>
      </w:pPr>
    </w:lvl>
    <w:lvl w:ilvl="3" w:tplc="1A36DD76" w:tentative="1">
      <w:start w:val="1"/>
      <w:numFmt w:val="decimal"/>
      <w:lvlText w:val="%4."/>
      <w:lvlJc w:val="left"/>
      <w:pPr>
        <w:ind w:left="2880" w:hanging="360"/>
      </w:pPr>
    </w:lvl>
    <w:lvl w:ilvl="4" w:tplc="AAA02780" w:tentative="1">
      <w:start w:val="1"/>
      <w:numFmt w:val="lowerLetter"/>
      <w:lvlText w:val="%5."/>
      <w:lvlJc w:val="left"/>
      <w:pPr>
        <w:ind w:left="3600" w:hanging="360"/>
      </w:pPr>
    </w:lvl>
    <w:lvl w:ilvl="5" w:tplc="CD98CF04" w:tentative="1">
      <w:start w:val="1"/>
      <w:numFmt w:val="lowerRoman"/>
      <w:lvlText w:val="%6."/>
      <w:lvlJc w:val="right"/>
      <w:pPr>
        <w:ind w:left="4320" w:hanging="180"/>
      </w:pPr>
    </w:lvl>
    <w:lvl w:ilvl="6" w:tplc="4CF26002" w:tentative="1">
      <w:start w:val="1"/>
      <w:numFmt w:val="decimal"/>
      <w:lvlText w:val="%7."/>
      <w:lvlJc w:val="left"/>
      <w:pPr>
        <w:ind w:left="5040" w:hanging="360"/>
      </w:pPr>
    </w:lvl>
    <w:lvl w:ilvl="7" w:tplc="A78E8212" w:tentative="1">
      <w:start w:val="1"/>
      <w:numFmt w:val="lowerLetter"/>
      <w:lvlText w:val="%8."/>
      <w:lvlJc w:val="left"/>
      <w:pPr>
        <w:ind w:left="5760" w:hanging="360"/>
      </w:pPr>
    </w:lvl>
    <w:lvl w:ilvl="8" w:tplc="54387586" w:tentative="1">
      <w:start w:val="1"/>
      <w:numFmt w:val="lowerRoman"/>
      <w:lvlText w:val="%9."/>
      <w:lvlJc w:val="right"/>
      <w:pPr>
        <w:ind w:left="6480" w:hanging="180"/>
      </w:pPr>
    </w:lvl>
  </w:abstractNum>
  <w:abstractNum w:abstractNumId="33" w15:restartNumberingAfterBreak="0">
    <w:nsid w:val="5B855764"/>
    <w:multiLevelType w:val="hybridMultilevel"/>
    <w:tmpl w:val="55E6D490"/>
    <w:lvl w:ilvl="0" w:tplc="95928AF4">
      <w:start w:val="1"/>
      <w:numFmt w:val="upperLetter"/>
      <w:lvlText w:val="%1."/>
      <w:lvlJc w:val="left"/>
      <w:pPr>
        <w:ind w:left="720" w:hanging="360"/>
      </w:pPr>
      <w:rPr>
        <w:rFonts w:hint="default"/>
      </w:rPr>
    </w:lvl>
    <w:lvl w:ilvl="1" w:tplc="16B480B4" w:tentative="1">
      <w:start w:val="1"/>
      <w:numFmt w:val="lowerLetter"/>
      <w:lvlText w:val="%2."/>
      <w:lvlJc w:val="left"/>
      <w:pPr>
        <w:ind w:left="1440" w:hanging="360"/>
      </w:pPr>
    </w:lvl>
    <w:lvl w:ilvl="2" w:tplc="15F23FFE" w:tentative="1">
      <w:start w:val="1"/>
      <w:numFmt w:val="lowerRoman"/>
      <w:lvlText w:val="%3."/>
      <w:lvlJc w:val="right"/>
      <w:pPr>
        <w:ind w:left="2160" w:hanging="180"/>
      </w:pPr>
    </w:lvl>
    <w:lvl w:ilvl="3" w:tplc="4C282C46" w:tentative="1">
      <w:start w:val="1"/>
      <w:numFmt w:val="decimal"/>
      <w:lvlText w:val="%4."/>
      <w:lvlJc w:val="left"/>
      <w:pPr>
        <w:ind w:left="2880" w:hanging="360"/>
      </w:pPr>
    </w:lvl>
    <w:lvl w:ilvl="4" w:tplc="D95AD446" w:tentative="1">
      <w:start w:val="1"/>
      <w:numFmt w:val="lowerLetter"/>
      <w:lvlText w:val="%5."/>
      <w:lvlJc w:val="left"/>
      <w:pPr>
        <w:ind w:left="3600" w:hanging="360"/>
      </w:pPr>
    </w:lvl>
    <w:lvl w:ilvl="5" w:tplc="2BB879B0" w:tentative="1">
      <w:start w:val="1"/>
      <w:numFmt w:val="lowerRoman"/>
      <w:lvlText w:val="%6."/>
      <w:lvlJc w:val="right"/>
      <w:pPr>
        <w:ind w:left="4320" w:hanging="180"/>
      </w:pPr>
    </w:lvl>
    <w:lvl w:ilvl="6" w:tplc="C19CEF36" w:tentative="1">
      <w:start w:val="1"/>
      <w:numFmt w:val="decimal"/>
      <w:lvlText w:val="%7."/>
      <w:lvlJc w:val="left"/>
      <w:pPr>
        <w:ind w:left="5040" w:hanging="360"/>
      </w:pPr>
    </w:lvl>
    <w:lvl w:ilvl="7" w:tplc="8FD66A16" w:tentative="1">
      <w:start w:val="1"/>
      <w:numFmt w:val="lowerLetter"/>
      <w:lvlText w:val="%8."/>
      <w:lvlJc w:val="left"/>
      <w:pPr>
        <w:ind w:left="5760" w:hanging="360"/>
      </w:pPr>
    </w:lvl>
    <w:lvl w:ilvl="8" w:tplc="3B407810" w:tentative="1">
      <w:start w:val="1"/>
      <w:numFmt w:val="lowerRoman"/>
      <w:lvlText w:val="%9."/>
      <w:lvlJc w:val="right"/>
      <w:pPr>
        <w:ind w:left="6480" w:hanging="180"/>
      </w:pPr>
    </w:lvl>
  </w:abstractNum>
  <w:abstractNum w:abstractNumId="34" w15:restartNumberingAfterBreak="0">
    <w:nsid w:val="5F9D501F"/>
    <w:multiLevelType w:val="multilevel"/>
    <w:tmpl w:val="D3D4224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9A20F9"/>
    <w:multiLevelType w:val="hybridMultilevel"/>
    <w:tmpl w:val="1AE07C64"/>
    <w:lvl w:ilvl="0" w:tplc="DF1CE87C">
      <w:start w:val="1"/>
      <w:numFmt w:val="bullet"/>
      <w:lvlText w:val=""/>
      <w:lvlJc w:val="left"/>
      <w:pPr>
        <w:ind w:left="720" w:hanging="360"/>
      </w:pPr>
      <w:rPr>
        <w:rFonts w:ascii="Symbol" w:hAnsi="Symbol"/>
      </w:rPr>
    </w:lvl>
    <w:lvl w:ilvl="1" w:tplc="A1FCDFF8" w:tentative="1">
      <w:start w:val="1"/>
      <w:numFmt w:val="bullet"/>
      <w:lvlText w:val="o"/>
      <w:lvlJc w:val="left"/>
      <w:pPr>
        <w:ind w:left="1440" w:hanging="360"/>
      </w:pPr>
      <w:rPr>
        <w:rFonts w:ascii="Courier New" w:hAnsi="Courier New" w:cs="Courier New" w:hint="default"/>
      </w:rPr>
    </w:lvl>
    <w:lvl w:ilvl="2" w:tplc="F2C2B818" w:tentative="1">
      <w:start w:val="1"/>
      <w:numFmt w:val="bullet"/>
      <w:lvlText w:val=""/>
      <w:lvlJc w:val="left"/>
      <w:pPr>
        <w:ind w:left="2160" w:hanging="360"/>
      </w:pPr>
      <w:rPr>
        <w:rFonts w:ascii="Wingdings" w:hAnsi="Wingdings" w:hint="default"/>
      </w:rPr>
    </w:lvl>
    <w:lvl w:ilvl="3" w:tplc="E7A2F956" w:tentative="1">
      <w:start w:val="1"/>
      <w:numFmt w:val="bullet"/>
      <w:lvlText w:val=""/>
      <w:lvlJc w:val="left"/>
      <w:pPr>
        <w:ind w:left="2880" w:hanging="360"/>
      </w:pPr>
      <w:rPr>
        <w:rFonts w:ascii="Symbol" w:hAnsi="Symbol" w:hint="default"/>
      </w:rPr>
    </w:lvl>
    <w:lvl w:ilvl="4" w:tplc="D9ECB4E2" w:tentative="1">
      <w:start w:val="1"/>
      <w:numFmt w:val="bullet"/>
      <w:lvlText w:val="o"/>
      <w:lvlJc w:val="left"/>
      <w:pPr>
        <w:ind w:left="3600" w:hanging="360"/>
      </w:pPr>
      <w:rPr>
        <w:rFonts w:ascii="Courier New" w:hAnsi="Courier New" w:cs="Courier New" w:hint="default"/>
      </w:rPr>
    </w:lvl>
    <w:lvl w:ilvl="5" w:tplc="F4C25D90" w:tentative="1">
      <w:start w:val="1"/>
      <w:numFmt w:val="bullet"/>
      <w:lvlText w:val=""/>
      <w:lvlJc w:val="left"/>
      <w:pPr>
        <w:ind w:left="4320" w:hanging="360"/>
      </w:pPr>
      <w:rPr>
        <w:rFonts w:ascii="Wingdings" w:hAnsi="Wingdings" w:hint="default"/>
      </w:rPr>
    </w:lvl>
    <w:lvl w:ilvl="6" w:tplc="BBE834D0" w:tentative="1">
      <w:start w:val="1"/>
      <w:numFmt w:val="bullet"/>
      <w:lvlText w:val=""/>
      <w:lvlJc w:val="left"/>
      <w:pPr>
        <w:ind w:left="5040" w:hanging="360"/>
      </w:pPr>
      <w:rPr>
        <w:rFonts w:ascii="Symbol" w:hAnsi="Symbol" w:hint="default"/>
      </w:rPr>
    </w:lvl>
    <w:lvl w:ilvl="7" w:tplc="72549660" w:tentative="1">
      <w:start w:val="1"/>
      <w:numFmt w:val="bullet"/>
      <w:lvlText w:val="o"/>
      <w:lvlJc w:val="left"/>
      <w:pPr>
        <w:ind w:left="5760" w:hanging="360"/>
      </w:pPr>
      <w:rPr>
        <w:rFonts w:ascii="Courier New" w:hAnsi="Courier New" w:cs="Courier New" w:hint="default"/>
      </w:rPr>
    </w:lvl>
    <w:lvl w:ilvl="8" w:tplc="728846D4" w:tentative="1">
      <w:start w:val="1"/>
      <w:numFmt w:val="bullet"/>
      <w:lvlText w:val=""/>
      <w:lvlJc w:val="left"/>
      <w:pPr>
        <w:ind w:left="6480" w:hanging="360"/>
      </w:pPr>
      <w:rPr>
        <w:rFonts w:ascii="Wingdings" w:hAnsi="Wingdings" w:hint="default"/>
      </w:rPr>
    </w:lvl>
  </w:abstractNum>
  <w:abstractNum w:abstractNumId="36" w15:restartNumberingAfterBreak="0">
    <w:nsid w:val="61A36D93"/>
    <w:multiLevelType w:val="hybridMultilevel"/>
    <w:tmpl w:val="F3F4645C"/>
    <w:lvl w:ilvl="0" w:tplc="910ACD82">
      <w:start w:val="1"/>
      <w:numFmt w:val="bullet"/>
      <w:lvlText w:val="o"/>
      <w:lvlJc w:val="left"/>
      <w:pPr>
        <w:ind w:left="1080" w:hanging="360"/>
      </w:pPr>
      <w:rPr>
        <w:rFonts w:ascii="Courier New" w:hAnsi="Courier New" w:cs="Courier New" w:hint="default"/>
      </w:rPr>
    </w:lvl>
    <w:lvl w:ilvl="1" w:tplc="7D12873A" w:tentative="1">
      <w:start w:val="1"/>
      <w:numFmt w:val="bullet"/>
      <w:lvlText w:val="o"/>
      <w:lvlJc w:val="left"/>
      <w:pPr>
        <w:ind w:left="1800" w:hanging="360"/>
      </w:pPr>
      <w:rPr>
        <w:rFonts w:ascii="Courier New" w:hAnsi="Courier New" w:cs="Courier New" w:hint="default"/>
      </w:rPr>
    </w:lvl>
    <w:lvl w:ilvl="2" w:tplc="235858E4" w:tentative="1">
      <w:start w:val="1"/>
      <w:numFmt w:val="bullet"/>
      <w:lvlText w:val=""/>
      <w:lvlJc w:val="left"/>
      <w:pPr>
        <w:ind w:left="2520" w:hanging="360"/>
      </w:pPr>
      <w:rPr>
        <w:rFonts w:ascii="Wingdings" w:hAnsi="Wingdings" w:hint="default"/>
      </w:rPr>
    </w:lvl>
    <w:lvl w:ilvl="3" w:tplc="9A564A46" w:tentative="1">
      <w:start w:val="1"/>
      <w:numFmt w:val="bullet"/>
      <w:lvlText w:val=""/>
      <w:lvlJc w:val="left"/>
      <w:pPr>
        <w:ind w:left="3240" w:hanging="360"/>
      </w:pPr>
      <w:rPr>
        <w:rFonts w:ascii="Symbol" w:hAnsi="Symbol" w:hint="default"/>
      </w:rPr>
    </w:lvl>
    <w:lvl w:ilvl="4" w:tplc="DBAC0004" w:tentative="1">
      <w:start w:val="1"/>
      <w:numFmt w:val="bullet"/>
      <w:lvlText w:val="o"/>
      <w:lvlJc w:val="left"/>
      <w:pPr>
        <w:ind w:left="3960" w:hanging="360"/>
      </w:pPr>
      <w:rPr>
        <w:rFonts w:ascii="Courier New" w:hAnsi="Courier New" w:cs="Courier New" w:hint="default"/>
      </w:rPr>
    </w:lvl>
    <w:lvl w:ilvl="5" w:tplc="F6802A7C" w:tentative="1">
      <w:start w:val="1"/>
      <w:numFmt w:val="bullet"/>
      <w:lvlText w:val=""/>
      <w:lvlJc w:val="left"/>
      <w:pPr>
        <w:ind w:left="4680" w:hanging="360"/>
      </w:pPr>
      <w:rPr>
        <w:rFonts w:ascii="Wingdings" w:hAnsi="Wingdings" w:hint="default"/>
      </w:rPr>
    </w:lvl>
    <w:lvl w:ilvl="6" w:tplc="1BACEAB6" w:tentative="1">
      <w:start w:val="1"/>
      <w:numFmt w:val="bullet"/>
      <w:lvlText w:val=""/>
      <w:lvlJc w:val="left"/>
      <w:pPr>
        <w:ind w:left="5400" w:hanging="360"/>
      </w:pPr>
      <w:rPr>
        <w:rFonts w:ascii="Symbol" w:hAnsi="Symbol" w:hint="default"/>
      </w:rPr>
    </w:lvl>
    <w:lvl w:ilvl="7" w:tplc="0756BA6E" w:tentative="1">
      <w:start w:val="1"/>
      <w:numFmt w:val="bullet"/>
      <w:lvlText w:val="o"/>
      <w:lvlJc w:val="left"/>
      <w:pPr>
        <w:ind w:left="6120" w:hanging="360"/>
      </w:pPr>
      <w:rPr>
        <w:rFonts w:ascii="Courier New" w:hAnsi="Courier New" w:cs="Courier New" w:hint="default"/>
      </w:rPr>
    </w:lvl>
    <w:lvl w:ilvl="8" w:tplc="B12EDC5E" w:tentative="1">
      <w:start w:val="1"/>
      <w:numFmt w:val="bullet"/>
      <w:lvlText w:val=""/>
      <w:lvlJc w:val="left"/>
      <w:pPr>
        <w:ind w:left="6840" w:hanging="360"/>
      </w:pPr>
      <w:rPr>
        <w:rFonts w:ascii="Wingdings" w:hAnsi="Wingdings" w:hint="default"/>
      </w:rPr>
    </w:lvl>
  </w:abstractNum>
  <w:abstractNum w:abstractNumId="37" w15:restartNumberingAfterBreak="0">
    <w:nsid w:val="61CE6213"/>
    <w:multiLevelType w:val="multilevel"/>
    <w:tmpl w:val="7A6C21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F533C7"/>
    <w:multiLevelType w:val="hybridMultilevel"/>
    <w:tmpl w:val="35CC2986"/>
    <w:lvl w:ilvl="0" w:tplc="848211D4">
      <w:start w:val="1"/>
      <w:numFmt w:val="bullet"/>
      <w:lvlText w:val=""/>
      <w:lvlJc w:val="left"/>
      <w:pPr>
        <w:tabs>
          <w:tab w:val="num" w:pos="720"/>
        </w:tabs>
        <w:ind w:left="720" w:hanging="360"/>
      </w:pPr>
      <w:rPr>
        <w:rFonts w:ascii="Wingdings" w:hAnsi="Wingdings" w:hint="default"/>
      </w:rPr>
    </w:lvl>
    <w:lvl w:ilvl="1" w:tplc="2F4CF5D8" w:tentative="1">
      <w:start w:val="1"/>
      <w:numFmt w:val="bullet"/>
      <w:lvlText w:val="o"/>
      <w:lvlJc w:val="left"/>
      <w:pPr>
        <w:tabs>
          <w:tab w:val="num" w:pos="1440"/>
        </w:tabs>
        <w:ind w:left="1440" w:hanging="360"/>
      </w:pPr>
      <w:rPr>
        <w:rFonts w:ascii="Courier New" w:hAnsi="Courier New" w:cs="Courier New" w:hint="default"/>
      </w:rPr>
    </w:lvl>
    <w:lvl w:ilvl="2" w:tplc="E46CB996" w:tentative="1">
      <w:start w:val="1"/>
      <w:numFmt w:val="bullet"/>
      <w:lvlText w:val=""/>
      <w:lvlJc w:val="left"/>
      <w:pPr>
        <w:tabs>
          <w:tab w:val="num" w:pos="2160"/>
        </w:tabs>
        <w:ind w:left="2160" w:hanging="360"/>
      </w:pPr>
      <w:rPr>
        <w:rFonts w:ascii="Wingdings" w:hAnsi="Wingdings" w:hint="default"/>
      </w:rPr>
    </w:lvl>
    <w:lvl w:ilvl="3" w:tplc="460CBD80" w:tentative="1">
      <w:start w:val="1"/>
      <w:numFmt w:val="bullet"/>
      <w:lvlText w:val=""/>
      <w:lvlJc w:val="left"/>
      <w:pPr>
        <w:tabs>
          <w:tab w:val="num" w:pos="2880"/>
        </w:tabs>
        <w:ind w:left="2880" w:hanging="360"/>
      </w:pPr>
      <w:rPr>
        <w:rFonts w:ascii="Symbol" w:hAnsi="Symbol" w:hint="default"/>
      </w:rPr>
    </w:lvl>
    <w:lvl w:ilvl="4" w:tplc="467ECC50" w:tentative="1">
      <w:start w:val="1"/>
      <w:numFmt w:val="bullet"/>
      <w:lvlText w:val="o"/>
      <w:lvlJc w:val="left"/>
      <w:pPr>
        <w:tabs>
          <w:tab w:val="num" w:pos="3600"/>
        </w:tabs>
        <w:ind w:left="3600" w:hanging="360"/>
      </w:pPr>
      <w:rPr>
        <w:rFonts w:ascii="Courier New" w:hAnsi="Courier New" w:cs="Courier New" w:hint="default"/>
      </w:rPr>
    </w:lvl>
    <w:lvl w:ilvl="5" w:tplc="A20A06A0" w:tentative="1">
      <w:start w:val="1"/>
      <w:numFmt w:val="bullet"/>
      <w:lvlText w:val=""/>
      <w:lvlJc w:val="left"/>
      <w:pPr>
        <w:tabs>
          <w:tab w:val="num" w:pos="4320"/>
        </w:tabs>
        <w:ind w:left="4320" w:hanging="360"/>
      </w:pPr>
      <w:rPr>
        <w:rFonts w:ascii="Wingdings" w:hAnsi="Wingdings" w:hint="default"/>
      </w:rPr>
    </w:lvl>
    <w:lvl w:ilvl="6" w:tplc="645EBF28" w:tentative="1">
      <w:start w:val="1"/>
      <w:numFmt w:val="bullet"/>
      <w:lvlText w:val=""/>
      <w:lvlJc w:val="left"/>
      <w:pPr>
        <w:tabs>
          <w:tab w:val="num" w:pos="5040"/>
        </w:tabs>
        <w:ind w:left="5040" w:hanging="360"/>
      </w:pPr>
      <w:rPr>
        <w:rFonts w:ascii="Symbol" w:hAnsi="Symbol" w:hint="default"/>
      </w:rPr>
    </w:lvl>
    <w:lvl w:ilvl="7" w:tplc="0D68C938" w:tentative="1">
      <w:start w:val="1"/>
      <w:numFmt w:val="bullet"/>
      <w:lvlText w:val="o"/>
      <w:lvlJc w:val="left"/>
      <w:pPr>
        <w:tabs>
          <w:tab w:val="num" w:pos="5760"/>
        </w:tabs>
        <w:ind w:left="5760" w:hanging="360"/>
      </w:pPr>
      <w:rPr>
        <w:rFonts w:ascii="Courier New" w:hAnsi="Courier New" w:cs="Courier New" w:hint="default"/>
      </w:rPr>
    </w:lvl>
    <w:lvl w:ilvl="8" w:tplc="04CC79B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423E95"/>
    <w:multiLevelType w:val="multilevel"/>
    <w:tmpl w:val="0F80E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4E0EED"/>
    <w:multiLevelType w:val="hybridMultilevel"/>
    <w:tmpl w:val="9A9A7C76"/>
    <w:lvl w:ilvl="0" w:tplc="B3C89896">
      <w:start w:val="1"/>
      <w:numFmt w:val="decimal"/>
      <w:lvlText w:val="II.%1."/>
      <w:lvlJc w:val="left"/>
      <w:pPr>
        <w:ind w:left="1800" w:hanging="360"/>
      </w:pPr>
      <w:rPr>
        <w:rFonts w:hint="default"/>
      </w:rPr>
    </w:lvl>
    <w:lvl w:ilvl="1" w:tplc="34E8F5CE" w:tentative="1">
      <w:start w:val="1"/>
      <w:numFmt w:val="lowerLetter"/>
      <w:lvlText w:val="%2."/>
      <w:lvlJc w:val="left"/>
      <w:pPr>
        <w:ind w:left="2520" w:hanging="360"/>
      </w:pPr>
    </w:lvl>
    <w:lvl w:ilvl="2" w:tplc="844E082C" w:tentative="1">
      <w:start w:val="1"/>
      <w:numFmt w:val="lowerRoman"/>
      <w:lvlText w:val="%3."/>
      <w:lvlJc w:val="right"/>
      <w:pPr>
        <w:ind w:left="3240" w:hanging="180"/>
      </w:pPr>
    </w:lvl>
    <w:lvl w:ilvl="3" w:tplc="BBBEEB86" w:tentative="1">
      <w:start w:val="1"/>
      <w:numFmt w:val="decimal"/>
      <w:lvlText w:val="%4."/>
      <w:lvlJc w:val="left"/>
      <w:pPr>
        <w:ind w:left="3960" w:hanging="360"/>
      </w:pPr>
    </w:lvl>
    <w:lvl w:ilvl="4" w:tplc="13589DD0" w:tentative="1">
      <w:start w:val="1"/>
      <w:numFmt w:val="lowerLetter"/>
      <w:lvlText w:val="%5."/>
      <w:lvlJc w:val="left"/>
      <w:pPr>
        <w:ind w:left="4680" w:hanging="360"/>
      </w:pPr>
    </w:lvl>
    <w:lvl w:ilvl="5" w:tplc="B91E6B5E" w:tentative="1">
      <w:start w:val="1"/>
      <w:numFmt w:val="lowerRoman"/>
      <w:lvlText w:val="%6."/>
      <w:lvlJc w:val="right"/>
      <w:pPr>
        <w:ind w:left="5400" w:hanging="180"/>
      </w:pPr>
    </w:lvl>
    <w:lvl w:ilvl="6" w:tplc="6EF65C90" w:tentative="1">
      <w:start w:val="1"/>
      <w:numFmt w:val="decimal"/>
      <w:lvlText w:val="%7."/>
      <w:lvlJc w:val="left"/>
      <w:pPr>
        <w:ind w:left="6120" w:hanging="360"/>
      </w:pPr>
    </w:lvl>
    <w:lvl w:ilvl="7" w:tplc="7CC62EC4" w:tentative="1">
      <w:start w:val="1"/>
      <w:numFmt w:val="lowerLetter"/>
      <w:lvlText w:val="%8."/>
      <w:lvlJc w:val="left"/>
      <w:pPr>
        <w:ind w:left="6840" w:hanging="360"/>
      </w:pPr>
    </w:lvl>
    <w:lvl w:ilvl="8" w:tplc="958C7FA4" w:tentative="1">
      <w:start w:val="1"/>
      <w:numFmt w:val="lowerRoman"/>
      <w:lvlText w:val="%9."/>
      <w:lvlJc w:val="right"/>
      <w:pPr>
        <w:ind w:left="7560" w:hanging="180"/>
      </w:pPr>
    </w:lvl>
  </w:abstractNum>
  <w:abstractNum w:abstractNumId="41" w15:restartNumberingAfterBreak="0">
    <w:nsid w:val="62AE0740"/>
    <w:multiLevelType w:val="hybridMultilevel"/>
    <w:tmpl w:val="9BCEDC1A"/>
    <w:lvl w:ilvl="0" w:tplc="26084A28">
      <w:start w:val="1"/>
      <w:numFmt w:val="bullet"/>
      <w:lvlText w:val="o"/>
      <w:lvlJc w:val="left"/>
      <w:pPr>
        <w:ind w:left="720" w:hanging="360"/>
      </w:pPr>
      <w:rPr>
        <w:rFonts w:ascii="Courier New" w:hAnsi="Courier New" w:cs="Courier New" w:hint="default"/>
      </w:rPr>
    </w:lvl>
    <w:lvl w:ilvl="1" w:tplc="40A6902E" w:tentative="1">
      <w:start w:val="1"/>
      <w:numFmt w:val="bullet"/>
      <w:lvlText w:val="o"/>
      <w:lvlJc w:val="left"/>
      <w:pPr>
        <w:ind w:left="1440" w:hanging="360"/>
      </w:pPr>
      <w:rPr>
        <w:rFonts w:ascii="Courier New" w:hAnsi="Courier New" w:cs="Courier New" w:hint="default"/>
      </w:rPr>
    </w:lvl>
    <w:lvl w:ilvl="2" w:tplc="BA3C2CC2" w:tentative="1">
      <w:start w:val="1"/>
      <w:numFmt w:val="bullet"/>
      <w:lvlText w:val=""/>
      <w:lvlJc w:val="left"/>
      <w:pPr>
        <w:ind w:left="2160" w:hanging="360"/>
      </w:pPr>
      <w:rPr>
        <w:rFonts w:ascii="Wingdings" w:hAnsi="Wingdings" w:hint="default"/>
      </w:rPr>
    </w:lvl>
    <w:lvl w:ilvl="3" w:tplc="7AB4C9AC" w:tentative="1">
      <w:start w:val="1"/>
      <w:numFmt w:val="bullet"/>
      <w:lvlText w:val=""/>
      <w:lvlJc w:val="left"/>
      <w:pPr>
        <w:ind w:left="2880" w:hanging="360"/>
      </w:pPr>
      <w:rPr>
        <w:rFonts w:ascii="Symbol" w:hAnsi="Symbol" w:hint="default"/>
      </w:rPr>
    </w:lvl>
    <w:lvl w:ilvl="4" w:tplc="480E8EBA" w:tentative="1">
      <w:start w:val="1"/>
      <w:numFmt w:val="bullet"/>
      <w:lvlText w:val="o"/>
      <w:lvlJc w:val="left"/>
      <w:pPr>
        <w:ind w:left="3600" w:hanging="360"/>
      </w:pPr>
      <w:rPr>
        <w:rFonts w:ascii="Courier New" w:hAnsi="Courier New" w:cs="Courier New" w:hint="default"/>
      </w:rPr>
    </w:lvl>
    <w:lvl w:ilvl="5" w:tplc="F6E40B68" w:tentative="1">
      <w:start w:val="1"/>
      <w:numFmt w:val="bullet"/>
      <w:lvlText w:val=""/>
      <w:lvlJc w:val="left"/>
      <w:pPr>
        <w:ind w:left="4320" w:hanging="360"/>
      </w:pPr>
      <w:rPr>
        <w:rFonts w:ascii="Wingdings" w:hAnsi="Wingdings" w:hint="default"/>
      </w:rPr>
    </w:lvl>
    <w:lvl w:ilvl="6" w:tplc="D534A42E" w:tentative="1">
      <w:start w:val="1"/>
      <w:numFmt w:val="bullet"/>
      <w:lvlText w:val=""/>
      <w:lvlJc w:val="left"/>
      <w:pPr>
        <w:ind w:left="5040" w:hanging="360"/>
      </w:pPr>
      <w:rPr>
        <w:rFonts w:ascii="Symbol" w:hAnsi="Symbol" w:hint="default"/>
      </w:rPr>
    </w:lvl>
    <w:lvl w:ilvl="7" w:tplc="EECA847E" w:tentative="1">
      <w:start w:val="1"/>
      <w:numFmt w:val="bullet"/>
      <w:lvlText w:val="o"/>
      <w:lvlJc w:val="left"/>
      <w:pPr>
        <w:ind w:left="5760" w:hanging="360"/>
      </w:pPr>
      <w:rPr>
        <w:rFonts w:ascii="Courier New" w:hAnsi="Courier New" w:cs="Courier New" w:hint="default"/>
      </w:rPr>
    </w:lvl>
    <w:lvl w:ilvl="8" w:tplc="3C38943E" w:tentative="1">
      <w:start w:val="1"/>
      <w:numFmt w:val="bullet"/>
      <w:lvlText w:val=""/>
      <w:lvlJc w:val="left"/>
      <w:pPr>
        <w:ind w:left="6480" w:hanging="360"/>
      </w:pPr>
      <w:rPr>
        <w:rFonts w:ascii="Wingdings" w:hAnsi="Wingdings" w:hint="default"/>
      </w:rPr>
    </w:lvl>
  </w:abstractNum>
  <w:abstractNum w:abstractNumId="42" w15:restartNumberingAfterBreak="0">
    <w:nsid w:val="678514BE"/>
    <w:multiLevelType w:val="hybridMultilevel"/>
    <w:tmpl w:val="50A4110C"/>
    <w:lvl w:ilvl="0" w:tplc="0B38D168">
      <w:numFmt w:val="bullet"/>
      <w:lvlText w:val="-"/>
      <w:lvlJc w:val="left"/>
      <w:pPr>
        <w:ind w:left="720" w:hanging="360"/>
      </w:pPr>
      <w:rPr>
        <w:rFonts w:ascii="Times New Roman" w:eastAsia="Times New Roman" w:hAnsi="Times New Roman" w:cs="Times New Roman" w:hint="default"/>
      </w:rPr>
    </w:lvl>
    <w:lvl w:ilvl="1" w:tplc="3CB085F8" w:tentative="1">
      <w:start w:val="1"/>
      <w:numFmt w:val="bullet"/>
      <w:lvlText w:val="o"/>
      <w:lvlJc w:val="left"/>
      <w:pPr>
        <w:ind w:left="1440" w:hanging="360"/>
      </w:pPr>
      <w:rPr>
        <w:rFonts w:ascii="Courier New" w:hAnsi="Courier New" w:cs="Courier New" w:hint="default"/>
      </w:rPr>
    </w:lvl>
    <w:lvl w:ilvl="2" w:tplc="ED9C11B0" w:tentative="1">
      <w:start w:val="1"/>
      <w:numFmt w:val="bullet"/>
      <w:lvlText w:val=""/>
      <w:lvlJc w:val="left"/>
      <w:pPr>
        <w:ind w:left="2160" w:hanging="360"/>
      </w:pPr>
      <w:rPr>
        <w:rFonts w:ascii="Wingdings" w:hAnsi="Wingdings" w:hint="default"/>
      </w:rPr>
    </w:lvl>
    <w:lvl w:ilvl="3" w:tplc="D92896E8" w:tentative="1">
      <w:start w:val="1"/>
      <w:numFmt w:val="bullet"/>
      <w:lvlText w:val=""/>
      <w:lvlJc w:val="left"/>
      <w:pPr>
        <w:ind w:left="2880" w:hanging="360"/>
      </w:pPr>
      <w:rPr>
        <w:rFonts w:ascii="Symbol" w:hAnsi="Symbol" w:hint="default"/>
      </w:rPr>
    </w:lvl>
    <w:lvl w:ilvl="4" w:tplc="A9A251BE" w:tentative="1">
      <w:start w:val="1"/>
      <w:numFmt w:val="bullet"/>
      <w:lvlText w:val="o"/>
      <w:lvlJc w:val="left"/>
      <w:pPr>
        <w:ind w:left="3600" w:hanging="360"/>
      </w:pPr>
      <w:rPr>
        <w:rFonts w:ascii="Courier New" w:hAnsi="Courier New" w:cs="Courier New" w:hint="default"/>
      </w:rPr>
    </w:lvl>
    <w:lvl w:ilvl="5" w:tplc="3CA00E9E" w:tentative="1">
      <w:start w:val="1"/>
      <w:numFmt w:val="bullet"/>
      <w:lvlText w:val=""/>
      <w:lvlJc w:val="left"/>
      <w:pPr>
        <w:ind w:left="4320" w:hanging="360"/>
      </w:pPr>
      <w:rPr>
        <w:rFonts w:ascii="Wingdings" w:hAnsi="Wingdings" w:hint="default"/>
      </w:rPr>
    </w:lvl>
    <w:lvl w:ilvl="6" w:tplc="3788C07C" w:tentative="1">
      <w:start w:val="1"/>
      <w:numFmt w:val="bullet"/>
      <w:lvlText w:val=""/>
      <w:lvlJc w:val="left"/>
      <w:pPr>
        <w:ind w:left="5040" w:hanging="360"/>
      </w:pPr>
      <w:rPr>
        <w:rFonts w:ascii="Symbol" w:hAnsi="Symbol" w:hint="default"/>
      </w:rPr>
    </w:lvl>
    <w:lvl w:ilvl="7" w:tplc="0BB44A60" w:tentative="1">
      <w:start w:val="1"/>
      <w:numFmt w:val="bullet"/>
      <w:lvlText w:val="o"/>
      <w:lvlJc w:val="left"/>
      <w:pPr>
        <w:ind w:left="5760" w:hanging="360"/>
      </w:pPr>
      <w:rPr>
        <w:rFonts w:ascii="Courier New" w:hAnsi="Courier New" w:cs="Courier New" w:hint="default"/>
      </w:rPr>
    </w:lvl>
    <w:lvl w:ilvl="8" w:tplc="C65A245C" w:tentative="1">
      <w:start w:val="1"/>
      <w:numFmt w:val="bullet"/>
      <w:lvlText w:val=""/>
      <w:lvlJc w:val="left"/>
      <w:pPr>
        <w:ind w:left="6480" w:hanging="360"/>
      </w:pPr>
      <w:rPr>
        <w:rFonts w:ascii="Wingdings" w:hAnsi="Wingdings" w:hint="default"/>
      </w:rPr>
    </w:lvl>
  </w:abstractNum>
  <w:abstractNum w:abstractNumId="43" w15:restartNumberingAfterBreak="0">
    <w:nsid w:val="6F641FEE"/>
    <w:multiLevelType w:val="hybridMultilevel"/>
    <w:tmpl w:val="31305DBA"/>
    <w:lvl w:ilvl="0" w:tplc="316A2870">
      <w:start w:val="1"/>
      <w:numFmt w:val="upperLetter"/>
      <w:lvlText w:val="%1."/>
      <w:lvlJc w:val="left"/>
      <w:pPr>
        <w:ind w:left="720" w:hanging="360"/>
      </w:pPr>
      <w:rPr>
        <w:rFonts w:hint="default"/>
      </w:rPr>
    </w:lvl>
    <w:lvl w:ilvl="1" w:tplc="96D28976" w:tentative="1">
      <w:start w:val="1"/>
      <w:numFmt w:val="lowerLetter"/>
      <w:lvlText w:val="%2."/>
      <w:lvlJc w:val="left"/>
      <w:pPr>
        <w:ind w:left="1440" w:hanging="360"/>
      </w:pPr>
    </w:lvl>
    <w:lvl w:ilvl="2" w:tplc="F8BAC206" w:tentative="1">
      <w:start w:val="1"/>
      <w:numFmt w:val="lowerRoman"/>
      <w:lvlText w:val="%3."/>
      <w:lvlJc w:val="right"/>
      <w:pPr>
        <w:ind w:left="2160" w:hanging="180"/>
      </w:pPr>
    </w:lvl>
    <w:lvl w:ilvl="3" w:tplc="0AA4A10E" w:tentative="1">
      <w:start w:val="1"/>
      <w:numFmt w:val="decimal"/>
      <w:lvlText w:val="%4."/>
      <w:lvlJc w:val="left"/>
      <w:pPr>
        <w:ind w:left="2880" w:hanging="360"/>
      </w:pPr>
    </w:lvl>
    <w:lvl w:ilvl="4" w:tplc="1424E852" w:tentative="1">
      <w:start w:val="1"/>
      <w:numFmt w:val="lowerLetter"/>
      <w:lvlText w:val="%5."/>
      <w:lvlJc w:val="left"/>
      <w:pPr>
        <w:ind w:left="3600" w:hanging="360"/>
      </w:pPr>
    </w:lvl>
    <w:lvl w:ilvl="5" w:tplc="270A284C" w:tentative="1">
      <w:start w:val="1"/>
      <w:numFmt w:val="lowerRoman"/>
      <w:lvlText w:val="%6."/>
      <w:lvlJc w:val="right"/>
      <w:pPr>
        <w:ind w:left="4320" w:hanging="180"/>
      </w:pPr>
    </w:lvl>
    <w:lvl w:ilvl="6" w:tplc="76949538" w:tentative="1">
      <w:start w:val="1"/>
      <w:numFmt w:val="decimal"/>
      <w:lvlText w:val="%7."/>
      <w:lvlJc w:val="left"/>
      <w:pPr>
        <w:ind w:left="5040" w:hanging="360"/>
      </w:pPr>
    </w:lvl>
    <w:lvl w:ilvl="7" w:tplc="24FA01BC" w:tentative="1">
      <w:start w:val="1"/>
      <w:numFmt w:val="lowerLetter"/>
      <w:lvlText w:val="%8."/>
      <w:lvlJc w:val="left"/>
      <w:pPr>
        <w:ind w:left="5760" w:hanging="360"/>
      </w:pPr>
    </w:lvl>
    <w:lvl w:ilvl="8" w:tplc="D54428C0" w:tentative="1">
      <w:start w:val="1"/>
      <w:numFmt w:val="lowerRoman"/>
      <w:lvlText w:val="%9."/>
      <w:lvlJc w:val="right"/>
      <w:pPr>
        <w:ind w:left="6480" w:hanging="180"/>
      </w:pPr>
    </w:lvl>
  </w:abstractNum>
  <w:abstractNum w:abstractNumId="44" w15:restartNumberingAfterBreak="0">
    <w:nsid w:val="6F6D0367"/>
    <w:multiLevelType w:val="hybridMultilevel"/>
    <w:tmpl w:val="72E8B60A"/>
    <w:lvl w:ilvl="0" w:tplc="9BFCB860">
      <w:start w:val="1"/>
      <w:numFmt w:val="decimal"/>
      <w:lvlText w:val="%1.0"/>
      <w:lvlJc w:val="left"/>
      <w:pPr>
        <w:ind w:left="720" w:hanging="360"/>
      </w:pPr>
      <w:rPr>
        <w:rFonts w:hint="default"/>
      </w:rPr>
    </w:lvl>
    <w:lvl w:ilvl="1" w:tplc="CC243BBE" w:tentative="1">
      <w:start w:val="1"/>
      <w:numFmt w:val="lowerLetter"/>
      <w:lvlText w:val="%2."/>
      <w:lvlJc w:val="left"/>
      <w:pPr>
        <w:ind w:left="1440" w:hanging="360"/>
      </w:pPr>
    </w:lvl>
    <w:lvl w:ilvl="2" w:tplc="57001F56" w:tentative="1">
      <w:start w:val="1"/>
      <w:numFmt w:val="lowerRoman"/>
      <w:lvlText w:val="%3."/>
      <w:lvlJc w:val="right"/>
      <w:pPr>
        <w:ind w:left="2160" w:hanging="180"/>
      </w:pPr>
    </w:lvl>
    <w:lvl w:ilvl="3" w:tplc="B144EA4C" w:tentative="1">
      <w:start w:val="1"/>
      <w:numFmt w:val="decimal"/>
      <w:lvlText w:val="%4."/>
      <w:lvlJc w:val="left"/>
      <w:pPr>
        <w:ind w:left="2880" w:hanging="360"/>
      </w:pPr>
    </w:lvl>
    <w:lvl w:ilvl="4" w:tplc="EDA0D570" w:tentative="1">
      <w:start w:val="1"/>
      <w:numFmt w:val="lowerLetter"/>
      <w:lvlText w:val="%5."/>
      <w:lvlJc w:val="left"/>
      <w:pPr>
        <w:ind w:left="3600" w:hanging="360"/>
      </w:pPr>
    </w:lvl>
    <w:lvl w:ilvl="5" w:tplc="CB0AD596" w:tentative="1">
      <w:start w:val="1"/>
      <w:numFmt w:val="lowerRoman"/>
      <w:lvlText w:val="%6."/>
      <w:lvlJc w:val="right"/>
      <w:pPr>
        <w:ind w:left="4320" w:hanging="180"/>
      </w:pPr>
    </w:lvl>
    <w:lvl w:ilvl="6" w:tplc="5C0A405C" w:tentative="1">
      <w:start w:val="1"/>
      <w:numFmt w:val="decimal"/>
      <w:lvlText w:val="%7."/>
      <w:lvlJc w:val="left"/>
      <w:pPr>
        <w:ind w:left="5040" w:hanging="360"/>
      </w:pPr>
    </w:lvl>
    <w:lvl w:ilvl="7" w:tplc="7286F336" w:tentative="1">
      <w:start w:val="1"/>
      <w:numFmt w:val="lowerLetter"/>
      <w:lvlText w:val="%8."/>
      <w:lvlJc w:val="left"/>
      <w:pPr>
        <w:ind w:left="5760" w:hanging="360"/>
      </w:pPr>
    </w:lvl>
    <w:lvl w:ilvl="8" w:tplc="1DBAF338" w:tentative="1">
      <w:start w:val="1"/>
      <w:numFmt w:val="lowerRoman"/>
      <w:lvlText w:val="%9."/>
      <w:lvlJc w:val="right"/>
      <w:pPr>
        <w:ind w:left="6480" w:hanging="180"/>
      </w:pPr>
    </w:lvl>
  </w:abstractNum>
  <w:abstractNum w:abstractNumId="45" w15:restartNumberingAfterBreak="0">
    <w:nsid w:val="6FC53B36"/>
    <w:multiLevelType w:val="multilevel"/>
    <w:tmpl w:val="87B83658"/>
    <w:lvl w:ilvl="0">
      <w:start w:val="1"/>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2114A52"/>
    <w:multiLevelType w:val="hybridMultilevel"/>
    <w:tmpl w:val="E09A0ABE"/>
    <w:lvl w:ilvl="0" w:tplc="37AE7C0E">
      <w:start w:val="1"/>
      <w:numFmt w:val="bullet"/>
      <w:lvlText w:val=""/>
      <w:lvlJc w:val="left"/>
      <w:pPr>
        <w:tabs>
          <w:tab w:val="num" w:pos="720"/>
        </w:tabs>
        <w:ind w:left="720" w:hanging="360"/>
      </w:pPr>
      <w:rPr>
        <w:rFonts w:ascii="Symbol" w:hAnsi="Symbol" w:hint="default"/>
      </w:rPr>
    </w:lvl>
    <w:lvl w:ilvl="1" w:tplc="8D323AD8">
      <w:start w:val="1"/>
      <w:numFmt w:val="lowerLetter"/>
      <w:lvlText w:val="(%2)"/>
      <w:lvlJc w:val="left"/>
      <w:pPr>
        <w:tabs>
          <w:tab w:val="num" w:pos="2160"/>
        </w:tabs>
        <w:ind w:left="2160" w:hanging="360"/>
      </w:pPr>
      <w:rPr>
        <w:rFonts w:cs="Times New Roman" w:hint="default"/>
      </w:rPr>
    </w:lvl>
    <w:lvl w:ilvl="2" w:tplc="EB5A6C7A" w:tentative="1">
      <w:start w:val="1"/>
      <w:numFmt w:val="lowerRoman"/>
      <w:lvlText w:val="%3."/>
      <w:lvlJc w:val="right"/>
      <w:pPr>
        <w:tabs>
          <w:tab w:val="num" w:pos="2880"/>
        </w:tabs>
        <w:ind w:left="2880" w:hanging="180"/>
      </w:pPr>
      <w:rPr>
        <w:rFonts w:cs="Times New Roman"/>
      </w:rPr>
    </w:lvl>
    <w:lvl w:ilvl="3" w:tplc="F6A6F17E" w:tentative="1">
      <w:start w:val="1"/>
      <w:numFmt w:val="decimal"/>
      <w:lvlText w:val="%4."/>
      <w:lvlJc w:val="left"/>
      <w:pPr>
        <w:tabs>
          <w:tab w:val="num" w:pos="3600"/>
        </w:tabs>
        <w:ind w:left="3600" w:hanging="360"/>
      </w:pPr>
      <w:rPr>
        <w:rFonts w:cs="Times New Roman"/>
      </w:rPr>
    </w:lvl>
    <w:lvl w:ilvl="4" w:tplc="1FB2776C" w:tentative="1">
      <w:start w:val="1"/>
      <w:numFmt w:val="lowerLetter"/>
      <w:lvlText w:val="%5."/>
      <w:lvlJc w:val="left"/>
      <w:pPr>
        <w:tabs>
          <w:tab w:val="num" w:pos="4320"/>
        </w:tabs>
        <w:ind w:left="4320" w:hanging="360"/>
      </w:pPr>
      <w:rPr>
        <w:rFonts w:cs="Times New Roman"/>
      </w:rPr>
    </w:lvl>
    <w:lvl w:ilvl="5" w:tplc="0C08F20A" w:tentative="1">
      <w:start w:val="1"/>
      <w:numFmt w:val="lowerRoman"/>
      <w:lvlText w:val="%6."/>
      <w:lvlJc w:val="right"/>
      <w:pPr>
        <w:tabs>
          <w:tab w:val="num" w:pos="5040"/>
        </w:tabs>
        <w:ind w:left="5040" w:hanging="180"/>
      </w:pPr>
      <w:rPr>
        <w:rFonts w:cs="Times New Roman"/>
      </w:rPr>
    </w:lvl>
    <w:lvl w:ilvl="6" w:tplc="2FE858C2" w:tentative="1">
      <w:start w:val="1"/>
      <w:numFmt w:val="decimal"/>
      <w:lvlText w:val="%7."/>
      <w:lvlJc w:val="left"/>
      <w:pPr>
        <w:tabs>
          <w:tab w:val="num" w:pos="5760"/>
        </w:tabs>
        <w:ind w:left="5760" w:hanging="360"/>
      </w:pPr>
      <w:rPr>
        <w:rFonts w:cs="Times New Roman"/>
      </w:rPr>
    </w:lvl>
    <w:lvl w:ilvl="7" w:tplc="A25C2708" w:tentative="1">
      <w:start w:val="1"/>
      <w:numFmt w:val="lowerLetter"/>
      <w:lvlText w:val="%8."/>
      <w:lvlJc w:val="left"/>
      <w:pPr>
        <w:tabs>
          <w:tab w:val="num" w:pos="6480"/>
        </w:tabs>
        <w:ind w:left="6480" w:hanging="360"/>
      </w:pPr>
      <w:rPr>
        <w:rFonts w:cs="Times New Roman"/>
      </w:rPr>
    </w:lvl>
    <w:lvl w:ilvl="8" w:tplc="DBE0AE6E" w:tentative="1">
      <w:start w:val="1"/>
      <w:numFmt w:val="lowerRoman"/>
      <w:lvlText w:val="%9."/>
      <w:lvlJc w:val="right"/>
      <w:pPr>
        <w:tabs>
          <w:tab w:val="num" w:pos="7200"/>
        </w:tabs>
        <w:ind w:left="7200" w:hanging="180"/>
      </w:pPr>
      <w:rPr>
        <w:rFonts w:cs="Times New Roman"/>
      </w:rPr>
    </w:lvl>
  </w:abstractNum>
  <w:abstractNum w:abstractNumId="47" w15:restartNumberingAfterBreak="0">
    <w:nsid w:val="721263C5"/>
    <w:multiLevelType w:val="multilevel"/>
    <w:tmpl w:val="4B80C89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35A1379"/>
    <w:multiLevelType w:val="singleLevel"/>
    <w:tmpl w:val="90C6747C"/>
    <w:lvl w:ilvl="0">
      <w:start w:val="1"/>
      <w:numFmt w:val="bullet"/>
      <w:lvlText w:val=""/>
      <w:lvlJc w:val="left"/>
      <w:pPr>
        <w:tabs>
          <w:tab w:val="num" w:pos="1440"/>
        </w:tabs>
        <w:ind w:left="1440" w:hanging="360"/>
      </w:pPr>
      <w:rPr>
        <w:rFonts w:ascii="Wingdings" w:hAnsi="Wingdings" w:hint="default"/>
        <w:sz w:val="14"/>
      </w:rPr>
    </w:lvl>
  </w:abstractNum>
  <w:abstractNum w:abstractNumId="49" w15:restartNumberingAfterBreak="0">
    <w:nsid w:val="73FF5E74"/>
    <w:multiLevelType w:val="multilevel"/>
    <w:tmpl w:val="93E8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85A6014"/>
    <w:multiLevelType w:val="hybridMultilevel"/>
    <w:tmpl w:val="65665A72"/>
    <w:lvl w:ilvl="0" w:tplc="B37C43CA">
      <w:start w:val="1"/>
      <w:numFmt w:val="bullet"/>
      <w:lvlText w:val=""/>
      <w:lvlJc w:val="left"/>
      <w:pPr>
        <w:ind w:left="360" w:hanging="360"/>
      </w:pPr>
      <w:rPr>
        <w:rFonts w:ascii="Symbol" w:hAnsi="Symbol" w:hint="default"/>
      </w:rPr>
    </w:lvl>
    <w:lvl w:ilvl="1" w:tplc="2FBE006C" w:tentative="1">
      <w:start w:val="1"/>
      <w:numFmt w:val="bullet"/>
      <w:lvlText w:val="o"/>
      <w:lvlJc w:val="left"/>
      <w:pPr>
        <w:ind w:left="1080" w:hanging="360"/>
      </w:pPr>
      <w:rPr>
        <w:rFonts w:ascii="Courier New" w:hAnsi="Courier New" w:cs="Courier New" w:hint="default"/>
      </w:rPr>
    </w:lvl>
    <w:lvl w:ilvl="2" w:tplc="9F46F11A" w:tentative="1">
      <w:start w:val="1"/>
      <w:numFmt w:val="bullet"/>
      <w:lvlText w:val=""/>
      <w:lvlJc w:val="left"/>
      <w:pPr>
        <w:ind w:left="1800" w:hanging="360"/>
      </w:pPr>
      <w:rPr>
        <w:rFonts w:ascii="Wingdings" w:hAnsi="Wingdings" w:hint="default"/>
      </w:rPr>
    </w:lvl>
    <w:lvl w:ilvl="3" w:tplc="11FAEF8A" w:tentative="1">
      <w:start w:val="1"/>
      <w:numFmt w:val="bullet"/>
      <w:lvlText w:val=""/>
      <w:lvlJc w:val="left"/>
      <w:pPr>
        <w:ind w:left="2520" w:hanging="360"/>
      </w:pPr>
      <w:rPr>
        <w:rFonts w:ascii="Symbol" w:hAnsi="Symbol" w:hint="default"/>
      </w:rPr>
    </w:lvl>
    <w:lvl w:ilvl="4" w:tplc="0952F99A" w:tentative="1">
      <w:start w:val="1"/>
      <w:numFmt w:val="bullet"/>
      <w:lvlText w:val="o"/>
      <w:lvlJc w:val="left"/>
      <w:pPr>
        <w:ind w:left="3240" w:hanging="360"/>
      </w:pPr>
      <w:rPr>
        <w:rFonts w:ascii="Courier New" w:hAnsi="Courier New" w:cs="Courier New" w:hint="default"/>
      </w:rPr>
    </w:lvl>
    <w:lvl w:ilvl="5" w:tplc="46C68B0A" w:tentative="1">
      <w:start w:val="1"/>
      <w:numFmt w:val="bullet"/>
      <w:lvlText w:val=""/>
      <w:lvlJc w:val="left"/>
      <w:pPr>
        <w:ind w:left="3960" w:hanging="360"/>
      </w:pPr>
      <w:rPr>
        <w:rFonts w:ascii="Wingdings" w:hAnsi="Wingdings" w:hint="default"/>
      </w:rPr>
    </w:lvl>
    <w:lvl w:ilvl="6" w:tplc="6A0002AA" w:tentative="1">
      <w:start w:val="1"/>
      <w:numFmt w:val="bullet"/>
      <w:lvlText w:val=""/>
      <w:lvlJc w:val="left"/>
      <w:pPr>
        <w:ind w:left="4680" w:hanging="360"/>
      </w:pPr>
      <w:rPr>
        <w:rFonts w:ascii="Symbol" w:hAnsi="Symbol" w:hint="default"/>
      </w:rPr>
    </w:lvl>
    <w:lvl w:ilvl="7" w:tplc="A16E8C26" w:tentative="1">
      <w:start w:val="1"/>
      <w:numFmt w:val="bullet"/>
      <w:lvlText w:val="o"/>
      <w:lvlJc w:val="left"/>
      <w:pPr>
        <w:ind w:left="5400" w:hanging="360"/>
      </w:pPr>
      <w:rPr>
        <w:rFonts w:ascii="Courier New" w:hAnsi="Courier New" w:cs="Courier New" w:hint="default"/>
      </w:rPr>
    </w:lvl>
    <w:lvl w:ilvl="8" w:tplc="081EBAD6" w:tentative="1">
      <w:start w:val="1"/>
      <w:numFmt w:val="bullet"/>
      <w:lvlText w:val=""/>
      <w:lvlJc w:val="left"/>
      <w:pPr>
        <w:ind w:left="6120" w:hanging="360"/>
      </w:pPr>
      <w:rPr>
        <w:rFonts w:ascii="Wingdings" w:hAnsi="Wingdings" w:hint="default"/>
      </w:rPr>
    </w:lvl>
  </w:abstractNum>
  <w:abstractNum w:abstractNumId="51" w15:restartNumberingAfterBreak="0">
    <w:nsid w:val="7B6C3236"/>
    <w:multiLevelType w:val="hybridMultilevel"/>
    <w:tmpl w:val="0ACEBEA8"/>
    <w:lvl w:ilvl="0" w:tplc="1C08E1B0">
      <w:start w:val="1"/>
      <w:numFmt w:val="bullet"/>
      <w:lvlText w:val=""/>
      <w:lvlJc w:val="left"/>
      <w:pPr>
        <w:ind w:left="720" w:hanging="360"/>
      </w:pPr>
      <w:rPr>
        <w:rFonts w:ascii="Symbol" w:hAnsi="Symbol" w:hint="default"/>
      </w:rPr>
    </w:lvl>
    <w:lvl w:ilvl="1" w:tplc="D4AEA7A4" w:tentative="1">
      <w:start w:val="1"/>
      <w:numFmt w:val="bullet"/>
      <w:lvlText w:val="o"/>
      <w:lvlJc w:val="left"/>
      <w:pPr>
        <w:ind w:left="1440" w:hanging="360"/>
      </w:pPr>
      <w:rPr>
        <w:rFonts w:ascii="Courier New" w:hAnsi="Courier New" w:cs="Courier New" w:hint="default"/>
      </w:rPr>
    </w:lvl>
    <w:lvl w:ilvl="2" w:tplc="A7AE54CC" w:tentative="1">
      <w:start w:val="1"/>
      <w:numFmt w:val="bullet"/>
      <w:lvlText w:val=""/>
      <w:lvlJc w:val="left"/>
      <w:pPr>
        <w:ind w:left="2160" w:hanging="360"/>
      </w:pPr>
      <w:rPr>
        <w:rFonts w:ascii="Wingdings" w:hAnsi="Wingdings" w:hint="default"/>
      </w:rPr>
    </w:lvl>
    <w:lvl w:ilvl="3" w:tplc="74184CD8" w:tentative="1">
      <w:start w:val="1"/>
      <w:numFmt w:val="bullet"/>
      <w:lvlText w:val=""/>
      <w:lvlJc w:val="left"/>
      <w:pPr>
        <w:ind w:left="2880" w:hanging="360"/>
      </w:pPr>
      <w:rPr>
        <w:rFonts w:ascii="Symbol" w:hAnsi="Symbol" w:hint="default"/>
      </w:rPr>
    </w:lvl>
    <w:lvl w:ilvl="4" w:tplc="5770B436" w:tentative="1">
      <w:start w:val="1"/>
      <w:numFmt w:val="bullet"/>
      <w:lvlText w:val="o"/>
      <w:lvlJc w:val="left"/>
      <w:pPr>
        <w:ind w:left="3600" w:hanging="360"/>
      </w:pPr>
      <w:rPr>
        <w:rFonts w:ascii="Courier New" w:hAnsi="Courier New" w:cs="Courier New" w:hint="default"/>
      </w:rPr>
    </w:lvl>
    <w:lvl w:ilvl="5" w:tplc="038EB7A4" w:tentative="1">
      <w:start w:val="1"/>
      <w:numFmt w:val="bullet"/>
      <w:lvlText w:val=""/>
      <w:lvlJc w:val="left"/>
      <w:pPr>
        <w:ind w:left="4320" w:hanging="360"/>
      </w:pPr>
      <w:rPr>
        <w:rFonts w:ascii="Wingdings" w:hAnsi="Wingdings" w:hint="default"/>
      </w:rPr>
    </w:lvl>
    <w:lvl w:ilvl="6" w:tplc="C34CDCFC" w:tentative="1">
      <w:start w:val="1"/>
      <w:numFmt w:val="bullet"/>
      <w:lvlText w:val=""/>
      <w:lvlJc w:val="left"/>
      <w:pPr>
        <w:ind w:left="5040" w:hanging="360"/>
      </w:pPr>
      <w:rPr>
        <w:rFonts w:ascii="Symbol" w:hAnsi="Symbol" w:hint="default"/>
      </w:rPr>
    </w:lvl>
    <w:lvl w:ilvl="7" w:tplc="53CE70EC" w:tentative="1">
      <w:start w:val="1"/>
      <w:numFmt w:val="bullet"/>
      <w:lvlText w:val="o"/>
      <w:lvlJc w:val="left"/>
      <w:pPr>
        <w:ind w:left="5760" w:hanging="360"/>
      </w:pPr>
      <w:rPr>
        <w:rFonts w:ascii="Courier New" w:hAnsi="Courier New" w:cs="Courier New" w:hint="default"/>
      </w:rPr>
    </w:lvl>
    <w:lvl w:ilvl="8" w:tplc="9B14BA10" w:tentative="1">
      <w:start w:val="1"/>
      <w:numFmt w:val="bullet"/>
      <w:lvlText w:val=""/>
      <w:lvlJc w:val="left"/>
      <w:pPr>
        <w:ind w:left="6480" w:hanging="360"/>
      </w:pPr>
      <w:rPr>
        <w:rFonts w:ascii="Wingdings" w:hAnsi="Wingdings" w:hint="default"/>
      </w:rPr>
    </w:lvl>
  </w:abstractNum>
  <w:abstractNum w:abstractNumId="52" w15:restartNumberingAfterBreak="0">
    <w:nsid w:val="7F4B3059"/>
    <w:multiLevelType w:val="hybridMultilevel"/>
    <w:tmpl w:val="006A3D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20"/>
  </w:num>
  <w:num w:numId="3">
    <w:abstractNumId w:val="28"/>
  </w:num>
  <w:num w:numId="4">
    <w:abstractNumId w:val="17"/>
  </w:num>
  <w:num w:numId="5">
    <w:abstractNumId w:val="1"/>
  </w:num>
  <w:num w:numId="6">
    <w:abstractNumId w:val="3"/>
  </w:num>
  <w:num w:numId="7">
    <w:abstractNumId w:val="5"/>
  </w:num>
  <w:num w:numId="8">
    <w:abstractNumId w:val="7"/>
  </w:num>
  <w:num w:numId="9">
    <w:abstractNumId w:val="8"/>
  </w:num>
  <w:num w:numId="10">
    <w:abstractNumId w:val="11"/>
  </w:num>
  <w:num w:numId="11">
    <w:abstractNumId w:val="18"/>
  </w:num>
  <w:num w:numId="12">
    <w:abstractNumId w:val="38"/>
  </w:num>
  <w:num w:numId="13">
    <w:abstractNumId w:val="2"/>
  </w:num>
  <w:num w:numId="14">
    <w:abstractNumId w:val="39"/>
  </w:num>
  <w:num w:numId="15">
    <w:abstractNumId w:val="44"/>
  </w:num>
  <w:num w:numId="16">
    <w:abstractNumId w:val="37"/>
  </w:num>
  <w:num w:numId="17">
    <w:abstractNumId w:val="30"/>
  </w:num>
  <w:num w:numId="18">
    <w:abstractNumId w:val="19"/>
  </w:num>
  <w:num w:numId="19">
    <w:abstractNumId w:val="25"/>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13"/>
  </w:num>
  <w:num w:numId="23">
    <w:abstractNumId w:val="34"/>
  </w:num>
  <w:num w:numId="24">
    <w:abstractNumId w:val="27"/>
  </w:num>
  <w:num w:numId="25">
    <w:abstractNumId w:val="33"/>
  </w:num>
  <w:num w:numId="26">
    <w:abstractNumId w:val="43"/>
  </w:num>
  <w:num w:numId="27">
    <w:abstractNumId w:val="35"/>
  </w:num>
  <w:num w:numId="28">
    <w:abstractNumId w:val="36"/>
  </w:num>
  <w:num w:numId="29">
    <w:abstractNumId w:val="41"/>
  </w:num>
  <w:num w:numId="30">
    <w:abstractNumId w:val="51"/>
  </w:num>
  <w:num w:numId="31">
    <w:abstractNumId w:val="22"/>
  </w:num>
  <w:num w:numId="32">
    <w:abstractNumId w:val="42"/>
  </w:num>
  <w:num w:numId="33">
    <w:abstractNumId w:val="23"/>
  </w:num>
  <w:num w:numId="34">
    <w:abstractNumId w:val="24"/>
  </w:num>
  <w:num w:numId="35">
    <w:abstractNumId w:val="32"/>
  </w:num>
  <w:num w:numId="36">
    <w:abstractNumId w:val="31"/>
  </w:num>
  <w:num w:numId="37">
    <w:abstractNumId w:val="40"/>
  </w:num>
  <w:num w:numId="38">
    <w:abstractNumId w:val="47"/>
  </w:num>
  <w:num w:numId="39">
    <w:abstractNumId w:val="29"/>
  </w:num>
  <w:num w:numId="40">
    <w:abstractNumId w:val="46"/>
  </w:num>
  <w:num w:numId="41">
    <w:abstractNumId w:val="50"/>
  </w:num>
  <w:num w:numId="42">
    <w:abstractNumId w:val="48"/>
  </w:num>
  <w:num w:numId="43">
    <w:abstractNumId w:val="49"/>
  </w:num>
  <w:num w:numId="44">
    <w:abstractNumId w:val="14"/>
  </w:num>
  <w:num w:numId="45">
    <w:abstractNumId w:val="52"/>
  </w:num>
  <w:num w:numId="46">
    <w:abstractNumId w:val="15"/>
  </w:num>
  <w:num w:numId="47">
    <w:abstractNumId w:val="21"/>
  </w:num>
  <w:num w:numId="48">
    <w:abstractNumId w:val="0"/>
  </w:num>
  <w:num w:numId="49">
    <w:abstractNumId w:val="16"/>
  </w:num>
  <w:num w:numId="5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BF9"/>
    <w:rsid w:val="0000291B"/>
    <w:rsid w:val="00003BB1"/>
    <w:rsid w:val="00007DF4"/>
    <w:rsid w:val="000109F5"/>
    <w:rsid w:val="0001416D"/>
    <w:rsid w:val="00014E63"/>
    <w:rsid w:val="0002328C"/>
    <w:rsid w:val="00031E36"/>
    <w:rsid w:val="00032CC7"/>
    <w:rsid w:val="0003364E"/>
    <w:rsid w:val="00036FA9"/>
    <w:rsid w:val="00050530"/>
    <w:rsid w:val="00053F93"/>
    <w:rsid w:val="0006307B"/>
    <w:rsid w:val="00063C2C"/>
    <w:rsid w:val="00064DEA"/>
    <w:rsid w:val="0006555F"/>
    <w:rsid w:val="00071C72"/>
    <w:rsid w:val="0007359D"/>
    <w:rsid w:val="0007549E"/>
    <w:rsid w:val="000877C8"/>
    <w:rsid w:val="000A4068"/>
    <w:rsid w:val="000C3265"/>
    <w:rsid w:val="000C67C1"/>
    <w:rsid w:val="000D0099"/>
    <w:rsid w:val="000E1A09"/>
    <w:rsid w:val="000E1F3B"/>
    <w:rsid w:val="001010B5"/>
    <w:rsid w:val="001051A1"/>
    <w:rsid w:val="00120929"/>
    <w:rsid w:val="00143786"/>
    <w:rsid w:val="00151455"/>
    <w:rsid w:val="0015586A"/>
    <w:rsid w:val="001677CE"/>
    <w:rsid w:val="001714FB"/>
    <w:rsid w:val="00184936"/>
    <w:rsid w:val="001875D1"/>
    <w:rsid w:val="0019170C"/>
    <w:rsid w:val="00195048"/>
    <w:rsid w:val="001A1073"/>
    <w:rsid w:val="001A16B9"/>
    <w:rsid w:val="001A5F5A"/>
    <w:rsid w:val="001A795F"/>
    <w:rsid w:val="001B2552"/>
    <w:rsid w:val="001B48FD"/>
    <w:rsid w:val="001B4AB0"/>
    <w:rsid w:val="001C3A9E"/>
    <w:rsid w:val="001D6E90"/>
    <w:rsid w:val="001E0A5B"/>
    <w:rsid w:val="001E4F88"/>
    <w:rsid w:val="001F0648"/>
    <w:rsid w:val="001F5E5D"/>
    <w:rsid w:val="002116FE"/>
    <w:rsid w:val="002207E4"/>
    <w:rsid w:val="00223B7E"/>
    <w:rsid w:val="00226EA2"/>
    <w:rsid w:val="00240E98"/>
    <w:rsid w:val="0024109E"/>
    <w:rsid w:val="002418E0"/>
    <w:rsid w:val="0025133F"/>
    <w:rsid w:val="002520CA"/>
    <w:rsid w:val="00252F91"/>
    <w:rsid w:val="00256920"/>
    <w:rsid w:val="002604C1"/>
    <w:rsid w:val="002608FD"/>
    <w:rsid w:val="002626F8"/>
    <w:rsid w:val="00265197"/>
    <w:rsid w:val="00267391"/>
    <w:rsid w:val="00275B35"/>
    <w:rsid w:val="00277403"/>
    <w:rsid w:val="00282127"/>
    <w:rsid w:val="00283BF6"/>
    <w:rsid w:val="002A1E79"/>
    <w:rsid w:val="002B1826"/>
    <w:rsid w:val="002B7552"/>
    <w:rsid w:val="002C1B3B"/>
    <w:rsid w:val="002C2764"/>
    <w:rsid w:val="002E185E"/>
    <w:rsid w:val="002E2581"/>
    <w:rsid w:val="002F1CE6"/>
    <w:rsid w:val="002F1E7D"/>
    <w:rsid w:val="00314BEE"/>
    <w:rsid w:val="00327EA2"/>
    <w:rsid w:val="00337468"/>
    <w:rsid w:val="00350754"/>
    <w:rsid w:val="0035116F"/>
    <w:rsid w:val="00355E0F"/>
    <w:rsid w:val="003723AF"/>
    <w:rsid w:val="00376520"/>
    <w:rsid w:val="0038624B"/>
    <w:rsid w:val="00387B31"/>
    <w:rsid w:val="003921E0"/>
    <w:rsid w:val="003A0BD8"/>
    <w:rsid w:val="003A345F"/>
    <w:rsid w:val="003A573A"/>
    <w:rsid w:val="003C60FE"/>
    <w:rsid w:val="003D13F9"/>
    <w:rsid w:val="003D5A8A"/>
    <w:rsid w:val="003D732B"/>
    <w:rsid w:val="003E38F9"/>
    <w:rsid w:val="003E6E05"/>
    <w:rsid w:val="003E6FC3"/>
    <w:rsid w:val="003F306B"/>
    <w:rsid w:val="0040446F"/>
    <w:rsid w:val="00405E15"/>
    <w:rsid w:val="00411390"/>
    <w:rsid w:val="00425CA9"/>
    <w:rsid w:val="004275FD"/>
    <w:rsid w:val="00443DA6"/>
    <w:rsid w:val="0045595E"/>
    <w:rsid w:val="004658D8"/>
    <w:rsid w:val="00467CDA"/>
    <w:rsid w:val="00483275"/>
    <w:rsid w:val="004855B7"/>
    <w:rsid w:val="004A2959"/>
    <w:rsid w:val="004B69C5"/>
    <w:rsid w:val="004C0218"/>
    <w:rsid w:val="004C1093"/>
    <w:rsid w:val="004C33AF"/>
    <w:rsid w:val="004C3C1B"/>
    <w:rsid w:val="004C53CB"/>
    <w:rsid w:val="004C71C0"/>
    <w:rsid w:val="004D1A3F"/>
    <w:rsid w:val="004E0728"/>
    <w:rsid w:val="004E29BB"/>
    <w:rsid w:val="004E2C42"/>
    <w:rsid w:val="004E458C"/>
    <w:rsid w:val="004F0138"/>
    <w:rsid w:val="005026F2"/>
    <w:rsid w:val="00502D67"/>
    <w:rsid w:val="00504A8A"/>
    <w:rsid w:val="005131E7"/>
    <w:rsid w:val="00514ADA"/>
    <w:rsid w:val="00523A40"/>
    <w:rsid w:val="005363D9"/>
    <w:rsid w:val="00550199"/>
    <w:rsid w:val="00553974"/>
    <w:rsid w:val="00566885"/>
    <w:rsid w:val="00566F00"/>
    <w:rsid w:val="005713C0"/>
    <w:rsid w:val="00571C30"/>
    <w:rsid w:val="0057490E"/>
    <w:rsid w:val="005858A2"/>
    <w:rsid w:val="00597C6F"/>
    <w:rsid w:val="005A11A3"/>
    <w:rsid w:val="005A29F9"/>
    <w:rsid w:val="005A4FD0"/>
    <w:rsid w:val="005A7515"/>
    <w:rsid w:val="005D5F67"/>
    <w:rsid w:val="005F0061"/>
    <w:rsid w:val="005F7592"/>
    <w:rsid w:val="00600C9A"/>
    <w:rsid w:val="00604894"/>
    <w:rsid w:val="00606568"/>
    <w:rsid w:val="0062314D"/>
    <w:rsid w:val="00630899"/>
    <w:rsid w:val="0063131D"/>
    <w:rsid w:val="00631B72"/>
    <w:rsid w:val="006343F7"/>
    <w:rsid w:val="00655B68"/>
    <w:rsid w:val="0066724F"/>
    <w:rsid w:val="00684FA3"/>
    <w:rsid w:val="006871E5"/>
    <w:rsid w:val="006878FD"/>
    <w:rsid w:val="00696360"/>
    <w:rsid w:val="0069714E"/>
    <w:rsid w:val="00697672"/>
    <w:rsid w:val="006A1816"/>
    <w:rsid w:val="006C1F25"/>
    <w:rsid w:val="006D3173"/>
    <w:rsid w:val="006D569F"/>
    <w:rsid w:val="006E294F"/>
    <w:rsid w:val="006F4632"/>
    <w:rsid w:val="006F6858"/>
    <w:rsid w:val="00700695"/>
    <w:rsid w:val="0070210A"/>
    <w:rsid w:val="00711505"/>
    <w:rsid w:val="00714E0B"/>
    <w:rsid w:val="00720CE6"/>
    <w:rsid w:val="007210B4"/>
    <w:rsid w:val="00724D02"/>
    <w:rsid w:val="00730747"/>
    <w:rsid w:val="0077397E"/>
    <w:rsid w:val="00781A4A"/>
    <w:rsid w:val="00786032"/>
    <w:rsid w:val="007A08AE"/>
    <w:rsid w:val="007A1C27"/>
    <w:rsid w:val="007A4F49"/>
    <w:rsid w:val="007B10E8"/>
    <w:rsid w:val="007B705B"/>
    <w:rsid w:val="007C350D"/>
    <w:rsid w:val="007C60CC"/>
    <w:rsid w:val="007C7353"/>
    <w:rsid w:val="007E645B"/>
    <w:rsid w:val="00802012"/>
    <w:rsid w:val="00802D90"/>
    <w:rsid w:val="0080551F"/>
    <w:rsid w:val="0082622A"/>
    <w:rsid w:val="00840560"/>
    <w:rsid w:val="00842D32"/>
    <w:rsid w:val="00842ED2"/>
    <w:rsid w:val="0086637C"/>
    <w:rsid w:val="00867F9B"/>
    <w:rsid w:val="00872528"/>
    <w:rsid w:val="00875DD7"/>
    <w:rsid w:val="00876978"/>
    <w:rsid w:val="00883027"/>
    <w:rsid w:val="00887448"/>
    <w:rsid w:val="0089020B"/>
    <w:rsid w:val="0089050E"/>
    <w:rsid w:val="00895D25"/>
    <w:rsid w:val="008A0060"/>
    <w:rsid w:val="008A1AB1"/>
    <w:rsid w:val="008A433F"/>
    <w:rsid w:val="008A713B"/>
    <w:rsid w:val="008A7AD0"/>
    <w:rsid w:val="008B5D17"/>
    <w:rsid w:val="008B71EF"/>
    <w:rsid w:val="008C4790"/>
    <w:rsid w:val="008D018D"/>
    <w:rsid w:val="008D3433"/>
    <w:rsid w:val="008D3B9B"/>
    <w:rsid w:val="008D7B46"/>
    <w:rsid w:val="008E26F0"/>
    <w:rsid w:val="008E4012"/>
    <w:rsid w:val="008F4377"/>
    <w:rsid w:val="00901EB2"/>
    <w:rsid w:val="00903E63"/>
    <w:rsid w:val="00910B2D"/>
    <w:rsid w:val="00917242"/>
    <w:rsid w:val="00922B61"/>
    <w:rsid w:val="00931570"/>
    <w:rsid w:val="00932C66"/>
    <w:rsid w:val="00943716"/>
    <w:rsid w:val="00944BBF"/>
    <w:rsid w:val="00962BB5"/>
    <w:rsid w:val="00964B67"/>
    <w:rsid w:val="00975433"/>
    <w:rsid w:val="00981F94"/>
    <w:rsid w:val="0098672C"/>
    <w:rsid w:val="0098740C"/>
    <w:rsid w:val="009970FA"/>
    <w:rsid w:val="009A11D9"/>
    <w:rsid w:val="009A37BB"/>
    <w:rsid w:val="009B1DDA"/>
    <w:rsid w:val="009B4060"/>
    <w:rsid w:val="009B604B"/>
    <w:rsid w:val="009B777B"/>
    <w:rsid w:val="009C1133"/>
    <w:rsid w:val="009D1981"/>
    <w:rsid w:val="009D24D7"/>
    <w:rsid w:val="009F4676"/>
    <w:rsid w:val="00A01D41"/>
    <w:rsid w:val="00A048A5"/>
    <w:rsid w:val="00A06B3D"/>
    <w:rsid w:val="00A303B0"/>
    <w:rsid w:val="00A3040C"/>
    <w:rsid w:val="00A32B2E"/>
    <w:rsid w:val="00A32E55"/>
    <w:rsid w:val="00A337B2"/>
    <w:rsid w:val="00A412AB"/>
    <w:rsid w:val="00A52B55"/>
    <w:rsid w:val="00A54E8A"/>
    <w:rsid w:val="00A6373B"/>
    <w:rsid w:val="00A67346"/>
    <w:rsid w:val="00A76B16"/>
    <w:rsid w:val="00A94637"/>
    <w:rsid w:val="00A96AB0"/>
    <w:rsid w:val="00AA475D"/>
    <w:rsid w:val="00AB290B"/>
    <w:rsid w:val="00AB35B0"/>
    <w:rsid w:val="00AB4B80"/>
    <w:rsid w:val="00AB7888"/>
    <w:rsid w:val="00AC02F7"/>
    <w:rsid w:val="00AC519F"/>
    <w:rsid w:val="00AC608B"/>
    <w:rsid w:val="00AC6192"/>
    <w:rsid w:val="00AC79A1"/>
    <w:rsid w:val="00AD045C"/>
    <w:rsid w:val="00AD2986"/>
    <w:rsid w:val="00AE1916"/>
    <w:rsid w:val="00AE710E"/>
    <w:rsid w:val="00AE7825"/>
    <w:rsid w:val="00AF1598"/>
    <w:rsid w:val="00AF7299"/>
    <w:rsid w:val="00AF7C4F"/>
    <w:rsid w:val="00B05408"/>
    <w:rsid w:val="00B34EA5"/>
    <w:rsid w:val="00B35640"/>
    <w:rsid w:val="00B40323"/>
    <w:rsid w:val="00B4390D"/>
    <w:rsid w:val="00B46E4D"/>
    <w:rsid w:val="00B47C50"/>
    <w:rsid w:val="00B505EB"/>
    <w:rsid w:val="00B508C3"/>
    <w:rsid w:val="00B5385B"/>
    <w:rsid w:val="00B7007B"/>
    <w:rsid w:val="00B73579"/>
    <w:rsid w:val="00B77A2D"/>
    <w:rsid w:val="00B830AA"/>
    <w:rsid w:val="00B915A7"/>
    <w:rsid w:val="00B93E8D"/>
    <w:rsid w:val="00BA1F62"/>
    <w:rsid w:val="00BB3216"/>
    <w:rsid w:val="00BD12EB"/>
    <w:rsid w:val="00BE5118"/>
    <w:rsid w:val="00BF19F9"/>
    <w:rsid w:val="00BF356E"/>
    <w:rsid w:val="00C26C4F"/>
    <w:rsid w:val="00C50751"/>
    <w:rsid w:val="00C51CB3"/>
    <w:rsid w:val="00C51D7B"/>
    <w:rsid w:val="00C52E8B"/>
    <w:rsid w:val="00C532CD"/>
    <w:rsid w:val="00C57DCD"/>
    <w:rsid w:val="00C62860"/>
    <w:rsid w:val="00C64554"/>
    <w:rsid w:val="00C738B8"/>
    <w:rsid w:val="00C8525B"/>
    <w:rsid w:val="00C946E9"/>
    <w:rsid w:val="00CA6283"/>
    <w:rsid w:val="00CA7EB4"/>
    <w:rsid w:val="00CB1859"/>
    <w:rsid w:val="00CB21A5"/>
    <w:rsid w:val="00CB3744"/>
    <w:rsid w:val="00CC4AB2"/>
    <w:rsid w:val="00CC72AC"/>
    <w:rsid w:val="00CE224A"/>
    <w:rsid w:val="00CE3E22"/>
    <w:rsid w:val="00CF00C0"/>
    <w:rsid w:val="00CF745F"/>
    <w:rsid w:val="00D01E66"/>
    <w:rsid w:val="00D072B7"/>
    <w:rsid w:val="00D10906"/>
    <w:rsid w:val="00D10BF9"/>
    <w:rsid w:val="00D160B5"/>
    <w:rsid w:val="00D3234A"/>
    <w:rsid w:val="00D520DF"/>
    <w:rsid w:val="00D54285"/>
    <w:rsid w:val="00D6626C"/>
    <w:rsid w:val="00D702D1"/>
    <w:rsid w:val="00D75831"/>
    <w:rsid w:val="00D81766"/>
    <w:rsid w:val="00D82528"/>
    <w:rsid w:val="00D8653E"/>
    <w:rsid w:val="00D86D97"/>
    <w:rsid w:val="00D95573"/>
    <w:rsid w:val="00D97E31"/>
    <w:rsid w:val="00DB2ADA"/>
    <w:rsid w:val="00DB6B9E"/>
    <w:rsid w:val="00DD1D8F"/>
    <w:rsid w:val="00DD4B6A"/>
    <w:rsid w:val="00DD5CE4"/>
    <w:rsid w:val="00DE4366"/>
    <w:rsid w:val="00DF4C74"/>
    <w:rsid w:val="00E0296E"/>
    <w:rsid w:val="00E02F68"/>
    <w:rsid w:val="00E056FD"/>
    <w:rsid w:val="00E10A11"/>
    <w:rsid w:val="00E225A4"/>
    <w:rsid w:val="00E23159"/>
    <w:rsid w:val="00E2361E"/>
    <w:rsid w:val="00E37069"/>
    <w:rsid w:val="00E37D01"/>
    <w:rsid w:val="00E4170B"/>
    <w:rsid w:val="00E426A6"/>
    <w:rsid w:val="00E4402F"/>
    <w:rsid w:val="00E451F7"/>
    <w:rsid w:val="00E510B7"/>
    <w:rsid w:val="00E531D5"/>
    <w:rsid w:val="00E53700"/>
    <w:rsid w:val="00E66E1A"/>
    <w:rsid w:val="00E71F89"/>
    <w:rsid w:val="00E7509B"/>
    <w:rsid w:val="00E86A3A"/>
    <w:rsid w:val="00E96806"/>
    <w:rsid w:val="00EA4C0B"/>
    <w:rsid w:val="00EB7F74"/>
    <w:rsid w:val="00EC34A8"/>
    <w:rsid w:val="00ED1F9D"/>
    <w:rsid w:val="00ED6E0C"/>
    <w:rsid w:val="00EF28AF"/>
    <w:rsid w:val="00EF4064"/>
    <w:rsid w:val="00EF6130"/>
    <w:rsid w:val="00EF6BD0"/>
    <w:rsid w:val="00F144CC"/>
    <w:rsid w:val="00F1637F"/>
    <w:rsid w:val="00F17CBE"/>
    <w:rsid w:val="00F34AF2"/>
    <w:rsid w:val="00F35E3A"/>
    <w:rsid w:val="00F3634D"/>
    <w:rsid w:val="00F36693"/>
    <w:rsid w:val="00F71817"/>
    <w:rsid w:val="00F74880"/>
    <w:rsid w:val="00F80F08"/>
    <w:rsid w:val="00F82DDB"/>
    <w:rsid w:val="00FA4ED6"/>
    <w:rsid w:val="00FB4D46"/>
    <w:rsid w:val="00FC0259"/>
    <w:rsid w:val="00FC0B33"/>
    <w:rsid w:val="00FC0C91"/>
    <w:rsid w:val="00FC293E"/>
    <w:rsid w:val="00FD0290"/>
    <w:rsid w:val="00FD21E9"/>
    <w:rsid w:val="00FD7535"/>
    <w:rsid w:val="00FD7E07"/>
    <w:rsid w:val="00FE18BF"/>
    <w:rsid w:val="00FE6D51"/>
    <w:rsid w:val="00FF1302"/>
    <w:rsid w:val="00FF3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1CD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686B"/>
    <w:pPr>
      <w:suppressAutoHyphens/>
    </w:pPr>
    <w:rPr>
      <w:rFonts w:ascii="Times New Roman" w:eastAsia="Times New Roman" w:hAnsi="Times New Roman"/>
      <w:sz w:val="24"/>
    </w:rPr>
  </w:style>
  <w:style w:type="paragraph" w:styleId="Heading1">
    <w:name w:val="heading 1"/>
    <w:basedOn w:val="USAIDMainHead"/>
    <w:next w:val="Normal"/>
    <w:link w:val="Heading1Char"/>
    <w:qFormat/>
    <w:rsid w:val="00D10BF9"/>
    <w:pPr>
      <w:keepNext/>
      <w:framePr w:hSpace="180" w:wrap="around" w:hAnchor="margin" w:xAlign="center" w:y="563"/>
      <w:spacing w:line="600" w:lineRule="exact"/>
      <w:jc w:val="both"/>
      <w:outlineLvl w:val="0"/>
    </w:pPr>
    <w:rPr>
      <w:bCs/>
      <w:snapToGrid w:val="0"/>
      <w:kern w:val="50"/>
      <w:sz w:val="40"/>
      <w:szCs w:val="24"/>
      <w:lang w:val="x-none" w:eastAsia="x-none"/>
    </w:rPr>
  </w:style>
  <w:style w:type="paragraph" w:styleId="Heading2">
    <w:name w:val="heading 2"/>
    <w:aliases w:val="Don't use"/>
    <w:basedOn w:val="Heading1"/>
    <w:next w:val="Normal"/>
    <w:link w:val="Heading2Char"/>
    <w:qFormat/>
    <w:rsid w:val="00D10BF9"/>
    <w:pPr>
      <w:framePr w:wrap="around"/>
      <w:tabs>
        <w:tab w:val="left" w:pos="567"/>
      </w:tabs>
      <w:spacing w:before="280" w:line="320" w:lineRule="exact"/>
      <w:outlineLvl w:val="1"/>
    </w:pPr>
    <w:rPr>
      <w:b/>
      <w:kern w:val="18"/>
      <w:sz w:val="28"/>
      <w:szCs w:val="28"/>
    </w:rPr>
  </w:style>
  <w:style w:type="paragraph" w:styleId="Heading3">
    <w:name w:val="heading 3"/>
    <w:basedOn w:val="Heading2"/>
    <w:next w:val="Normal"/>
    <w:link w:val="Heading3Char"/>
    <w:qFormat/>
    <w:rsid w:val="00D10BF9"/>
    <w:pPr>
      <w:framePr w:wrap="around"/>
      <w:spacing w:before="240" w:line="280" w:lineRule="exact"/>
      <w:outlineLvl w:val="2"/>
    </w:pPr>
    <w:rPr>
      <w:sz w:val="20"/>
      <w:szCs w:val="26"/>
    </w:rPr>
  </w:style>
  <w:style w:type="paragraph" w:styleId="Heading4">
    <w:name w:val="heading 4"/>
    <w:basedOn w:val="Heading3"/>
    <w:next w:val="Normal"/>
    <w:link w:val="Heading4Char"/>
    <w:qFormat/>
    <w:rsid w:val="00D10BF9"/>
    <w:pPr>
      <w:framePr w:wrap="around"/>
      <w:spacing w:before="0"/>
      <w:outlineLvl w:val="3"/>
    </w:pPr>
    <w:rPr>
      <w:smallCaps w:val="0"/>
      <w:szCs w:val="28"/>
    </w:rPr>
  </w:style>
  <w:style w:type="paragraph" w:styleId="Heading5">
    <w:name w:val="heading 5"/>
    <w:basedOn w:val="Normal"/>
    <w:next w:val="Normal"/>
    <w:link w:val="Heading5Char"/>
    <w:qFormat/>
    <w:rsid w:val="00D10BF9"/>
    <w:pPr>
      <w:numPr>
        <w:ilvl w:val="4"/>
        <w:numId w:val="1"/>
      </w:numPr>
      <w:spacing w:before="240" w:after="60"/>
      <w:outlineLvl w:val="4"/>
    </w:pPr>
    <w:rPr>
      <w:b/>
      <w:i/>
      <w:sz w:val="26"/>
      <w:szCs w:val="26"/>
      <w:lang w:val="x-none" w:eastAsia="x-none"/>
    </w:rPr>
  </w:style>
  <w:style w:type="paragraph" w:styleId="Heading6">
    <w:name w:val="heading 6"/>
    <w:basedOn w:val="Normal"/>
    <w:next w:val="Normal"/>
    <w:link w:val="Heading6Char"/>
    <w:qFormat/>
    <w:rsid w:val="00D10BF9"/>
    <w:pPr>
      <w:numPr>
        <w:ilvl w:val="5"/>
        <w:numId w:val="1"/>
      </w:numPr>
      <w:spacing w:before="240" w:after="60"/>
      <w:outlineLvl w:val="5"/>
    </w:pPr>
    <w:rPr>
      <w:b/>
      <w:szCs w:val="22"/>
      <w:lang w:val="x-none" w:eastAsia="x-none"/>
    </w:rPr>
  </w:style>
  <w:style w:type="paragraph" w:styleId="Heading7">
    <w:name w:val="heading 7"/>
    <w:basedOn w:val="Normal"/>
    <w:next w:val="Normal"/>
    <w:link w:val="Heading7Char"/>
    <w:qFormat/>
    <w:rsid w:val="00D10BF9"/>
    <w:pPr>
      <w:numPr>
        <w:ilvl w:val="6"/>
        <w:numId w:val="1"/>
      </w:numPr>
      <w:spacing w:before="240" w:after="60"/>
      <w:outlineLvl w:val="6"/>
    </w:pPr>
    <w:rPr>
      <w:szCs w:val="24"/>
      <w:lang w:val="x-none" w:eastAsia="x-none"/>
    </w:rPr>
  </w:style>
  <w:style w:type="paragraph" w:styleId="Heading8">
    <w:name w:val="heading 8"/>
    <w:basedOn w:val="Normal"/>
    <w:next w:val="Normal"/>
    <w:link w:val="Heading8Char"/>
    <w:qFormat/>
    <w:rsid w:val="00D10BF9"/>
    <w:pPr>
      <w:numPr>
        <w:ilvl w:val="7"/>
        <w:numId w:val="1"/>
      </w:numPr>
      <w:spacing w:before="240" w:after="60"/>
      <w:outlineLvl w:val="7"/>
    </w:pPr>
    <w:rPr>
      <w:i/>
      <w:szCs w:val="24"/>
      <w:lang w:val="x-none" w:eastAsia="x-none"/>
    </w:rPr>
  </w:style>
  <w:style w:type="paragraph" w:styleId="Heading9">
    <w:name w:val="heading 9"/>
    <w:basedOn w:val="Normal"/>
    <w:next w:val="Normal"/>
    <w:link w:val="Heading9Char"/>
    <w:qFormat/>
    <w:rsid w:val="00D10BF9"/>
    <w:pPr>
      <w:numPr>
        <w:ilvl w:val="8"/>
        <w:numId w:val="1"/>
      </w:numPr>
      <w:spacing w:before="240" w:after="60"/>
      <w:outlineLvl w:val="8"/>
    </w:pPr>
    <w:rPr>
      <w:rFonts w:ascii="Arial" w:hAnsi="Arial"/>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MainHead">
    <w:name w:val="USAID MainHead"/>
    <w:basedOn w:val="Normal"/>
    <w:next w:val="Normal"/>
    <w:rsid w:val="00D10BF9"/>
    <w:pPr>
      <w:spacing w:line="720" w:lineRule="exact"/>
    </w:pPr>
    <w:rPr>
      <w:smallCaps/>
      <w:sz w:val="64"/>
    </w:rPr>
  </w:style>
  <w:style w:type="character" w:customStyle="1" w:styleId="Heading1Char">
    <w:name w:val="Heading 1 Char"/>
    <w:link w:val="Heading1"/>
    <w:rsid w:val="00D10BF9"/>
    <w:rPr>
      <w:rFonts w:ascii="Times New Roman" w:eastAsia="Times New Roman" w:hAnsi="Times New Roman" w:cs="Times New Roman"/>
      <w:bCs/>
      <w:smallCaps/>
      <w:snapToGrid w:val="0"/>
      <w:kern w:val="50"/>
      <w:sz w:val="40"/>
      <w:szCs w:val="24"/>
    </w:rPr>
  </w:style>
  <w:style w:type="character" w:customStyle="1" w:styleId="Heading2Char">
    <w:name w:val="Heading 2 Char"/>
    <w:aliases w:val="Don't use Char"/>
    <w:link w:val="Heading2"/>
    <w:rsid w:val="00D10BF9"/>
    <w:rPr>
      <w:rFonts w:ascii="Times New Roman" w:eastAsia="Times New Roman" w:hAnsi="Times New Roman" w:cs="Times New Roman"/>
      <w:b/>
      <w:bCs/>
      <w:smallCaps/>
      <w:snapToGrid w:val="0"/>
      <w:kern w:val="18"/>
      <w:sz w:val="28"/>
      <w:szCs w:val="28"/>
    </w:rPr>
  </w:style>
  <w:style w:type="character" w:customStyle="1" w:styleId="Heading3Char">
    <w:name w:val="Heading 3 Char"/>
    <w:link w:val="Heading3"/>
    <w:rsid w:val="00D10BF9"/>
    <w:rPr>
      <w:rFonts w:ascii="Times New Roman" w:eastAsia="Times New Roman" w:hAnsi="Times New Roman" w:cs="Times New Roman"/>
      <w:b/>
      <w:bCs/>
      <w:smallCaps/>
      <w:snapToGrid w:val="0"/>
      <w:kern w:val="18"/>
      <w:szCs w:val="26"/>
    </w:rPr>
  </w:style>
  <w:style w:type="character" w:customStyle="1" w:styleId="Heading4Char">
    <w:name w:val="Heading 4 Char"/>
    <w:link w:val="Heading4"/>
    <w:rsid w:val="00D10BF9"/>
    <w:rPr>
      <w:rFonts w:ascii="Times New Roman" w:eastAsia="Times New Roman" w:hAnsi="Times New Roman" w:cs="Times New Roman"/>
      <w:b/>
      <w:bCs/>
      <w:snapToGrid w:val="0"/>
      <w:kern w:val="18"/>
      <w:szCs w:val="28"/>
    </w:rPr>
  </w:style>
  <w:style w:type="character" w:customStyle="1" w:styleId="Heading5Char">
    <w:name w:val="Heading 5 Char"/>
    <w:link w:val="Heading5"/>
    <w:rsid w:val="00D10BF9"/>
    <w:rPr>
      <w:rFonts w:ascii="Times New Roman" w:eastAsia="Times New Roman" w:hAnsi="Times New Roman"/>
      <w:b/>
      <w:i/>
      <w:sz w:val="26"/>
      <w:szCs w:val="26"/>
    </w:rPr>
  </w:style>
  <w:style w:type="character" w:customStyle="1" w:styleId="Heading6Char">
    <w:name w:val="Heading 6 Char"/>
    <w:link w:val="Heading6"/>
    <w:rsid w:val="00D10BF9"/>
    <w:rPr>
      <w:rFonts w:ascii="Times New Roman" w:eastAsia="Times New Roman" w:hAnsi="Times New Roman"/>
      <w:b/>
      <w:sz w:val="24"/>
      <w:szCs w:val="22"/>
    </w:rPr>
  </w:style>
  <w:style w:type="character" w:customStyle="1" w:styleId="Heading7Char">
    <w:name w:val="Heading 7 Char"/>
    <w:link w:val="Heading7"/>
    <w:rsid w:val="00D10BF9"/>
    <w:rPr>
      <w:rFonts w:ascii="Times New Roman" w:eastAsia="Times New Roman" w:hAnsi="Times New Roman"/>
      <w:sz w:val="24"/>
      <w:szCs w:val="24"/>
    </w:rPr>
  </w:style>
  <w:style w:type="character" w:customStyle="1" w:styleId="Heading8Char">
    <w:name w:val="Heading 8 Char"/>
    <w:link w:val="Heading8"/>
    <w:rsid w:val="00D10BF9"/>
    <w:rPr>
      <w:rFonts w:ascii="Times New Roman" w:eastAsia="Times New Roman" w:hAnsi="Times New Roman"/>
      <w:i/>
      <w:sz w:val="24"/>
      <w:szCs w:val="24"/>
    </w:rPr>
  </w:style>
  <w:style w:type="character" w:customStyle="1" w:styleId="Heading9Char">
    <w:name w:val="Heading 9 Char"/>
    <w:link w:val="Heading9"/>
    <w:rsid w:val="00D10BF9"/>
    <w:rPr>
      <w:rFonts w:ascii="Arial" w:eastAsia="Times New Roman" w:hAnsi="Arial"/>
      <w:sz w:val="24"/>
      <w:szCs w:val="22"/>
    </w:rPr>
  </w:style>
  <w:style w:type="paragraph" w:styleId="FootnoteText">
    <w:name w:val="footnote text"/>
    <w:basedOn w:val="Normal"/>
    <w:link w:val="FootnoteTextChar"/>
    <w:autoRedefine/>
    <w:semiHidden/>
    <w:rsid w:val="00D10BF9"/>
    <w:pPr>
      <w:tabs>
        <w:tab w:val="left" w:pos="215"/>
      </w:tabs>
    </w:pPr>
    <w:rPr>
      <w:sz w:val="20"/>
      <w:lang w:val="x-none" w:eastAsia="x-none"/>
    </w:rPr>
  </w:style>
  <w:style w:type="character" w:customStyle="1" w:styleId="FootnoteTextChar">
    <w:name w:val="Footnote Text Char"/>
    <w:link w:val="FootnoteText"/>
    <w:semiHidden/>
    <w:rsid w:val="00D10BF9"/>
    <w:rPr>
      <w:rFonts w:ascii="Times New Roman" w:eastAsia="Times New Roman" w:hAnsi="Times New Roman" w:cs="Times New Roman"/>
      <w:sz w:val="20"/>
      <w:szCs w:val="20"/>
    </w:rPr>
  </w:style>
  <w:style w:type="paragraph" w:styleId="Header">
    <w:name w:val="header"/>
    <w:basedOn w:val="Normal"/>
    <w:link w:val="HeaderChar"/>
    <w:uiPriority w:val="99"/>
    <w:rsid w:val="00D10BF9"/>
    <w:pPr>
      <w:tabs>
        <w:tab w:val="center" w:pos="4320"/>
        <w:tab w:val="right" w:pos="8640"/>
      </w:tabs>
      <w:spacing w:line="280" w:lineRule="atLeast"/>
    </w:pPr>
    <w:rPr>
      <w:b/>
      <w:lang w:val="x-none" w:eastAsia="x-none"/>
    </w:rPr>
  </w:style>
  <w:style w:type="character" w:customStyle="1" w:styleId="HeaderChar">
    <w:name w:val="Header Char"/>
    <w:link w:val="Header"/>
    <w:uiPriority w:val="99"/>
    <w:rsid w:val="00D10BF9"/>
    <w:rPr>
      <w:rFonts w:ascii="Times New Roman" w:eastAsia="Times New Roman" w:hAnsi="Times New Roman" w:cs="Times New Roman"/>
      <w:b/>
      <w:sz w:val="24"/>
      <w:szCs w:val="20"/>
    </w:rPr>
  </w:style>
  <w:style w:type="paragraph" w:styleId="Footer">
    <w:name w:val="footer"/>
    <w:basedOn w:val="Normal"/>
    <w:link w:val="FooterChar"/>
    <w:uiPriority w:val="99"/>
    <w:rsid w:val="00D10BF9"/>
    <w:pPr>
      <w:tabs>
        <w:tab w:val="center" w:pos="5029"/>
        <w:tab w:val="right" w:pos="10064"/>
      </w:tabs>
      <w:spacing w:line="200" w:lineRule="exact"/>
    </w:pPr>
    <w:rPr>
      <w:sz w:val="18"/>
      <w:lang w:val="x-none" w:eastAsia="x-none"/>
    </w:rPr>
  </w:style>
  <w:style w:type="character" w:customStyle="1" w:styleId="FooterChar">
    <w:name w:val="Footer Char"/>
    <w:link w:val="Footer"/>
    <w:uiPriority w:val="99"/>
    <w:rsid w:val="00D10BF9"/>
    <w:rPr>
      <w:rFonts w:ascii="Times New Roman" w:eastAsia="Times New Roman" w:hAnsi="Times New Roman" w:cs="Times New Roman"/>
      <w:sz w:val="18"/>
      <w:szCs w:val="20"/>
    </w:rPr>
  </w:style>
  <w:style w:type="table" w:styleId="TableGrid">
    <w:name w:val="Table Grid"/>
    <w:basedOn w:val="TableNormal"/>
    <w:rsid w:val="00D10BF9"/>
    <w:rPr>
      <w:rFonts w:ascii="Arial" w:eastAsia="Times New Roman" w:hAnsi="Arial"/>
      <w:sz w:val="18"/>
    </w:rPr>
    <w:tblPr/>
  </w:style>
  <w:style w:type="character" w:styleId="PageNumber">
    <w:name w:val="page number"/>
    <w:rsid w:val="00D10BF9"/>
    <w:rPr>
      <w:rFonts w:ascii="Arial" w:hAnsi="Arial"/>
      <w:sz w:val="16"/>
    </w:rPr>
  </w:style>
  <w:style w:type="paragraph" w:customStyle="1" w:styleId="USAIDbulletslevel1-doublespace">
    <w:name w:val="USAID bullets level 1 - double space"/>
    <w:basedOn w:val="Normal"/>
    <w:next w:val="Normal"/>
    <w:rsid w:val="00D10BF9"/>
    <w:pPr>
      <w:numPr>
        <w:numId w:val="2"/>
      </w:numPr>
      <w:tabs>
        <w:tab w:val="clear" w:pos="2880"/>
        <w:tab w:val="left" w:pos="360"/>
        <w:tab w:val="num" w:pos="540"/>
      </w:tabs>
      <w:spacing w:after="100"/>
      <w:ind w:left="360"/>
    </w:pPr>
    <w:rPr>
      <w:rFonts w:eastAsia="MS Mincho"/>
    </w:rPr>
  </w:style>
  <w:style w:type="paragraph" w:customStyle="1" w:styleId="USAIDBullet2">
    <w:name w:val="USAID Bullet_2"/>
    <w:basedOn w:val="USAIDbulletslevel1-doublespace"/>
    <w:next w:val="Normal"/>
    <w:rsid w:val="00D10BF9"/>
    <w:pPr>
      <w:ind w:left="663"/>
    </w:pPr>
  </w:style>
  <w:style w:type="paragraph" w:customStyle="1" w:styleId="USAIDBullet3">
    <w:name w:val="USAID Bullet_3"/>
    <w:basedOn w:val="USAIDBullet2"/>
    <w:next w:val="Normal"/>
    <w:rsid w:val="00D10BF9"/>
  </w:style>
  <w:style w:type="paragraph" w:customStyle="1" w:styleId="USAIDHeadline-Arial36pt">
    <w:name w:val="USAID Headline - Arial 36pt"/>
    <w:basedOn w:val="Normal"/>
    <w:rsid w:val="00D10BF9"/>
    <w:rPr>
      <w:rFonts w:ascii="Arial" w:eastAsia="MS Mincho" w:hAnsi="Arial"/>
      <w:caps/>
      <w:color w:val="00286B"/>
      <w:sz w:val="72"/>
      <w:szCs w:val="26"/>
    </w:rPr>
  </w:style>
  <w:style w:type="paragraph" w:customStyle="1" w:styleId="USAIDPhotoCred">
    <w:name w:val="USAID PhotoCred"/>
    <w:basedOn w:val="Normal"/>
    <w:rsid w:val="00D10BF9"/>
    <w:pPr>
      <w:spacing w:line="120" w:lineRule="exact"/>
    </w:pPr>
    <w:rPr>
      <w:caps/>
      <w:sz w:val="10"/>
    </w:rPr>
  </w:style>
  <w:style w:type="paragraph" w:customStyle="1" w:styleId="USAIDPhotoCap">
    <w:name w:val="USAID PhotoCap"/>
    <w:basedOn w:val="Normal"/>
    <w:rsid w:val="00D10BF9"/>
    <w:pPr>
      <w:spacing w:line="200" w:lineRule="exact"/>
    </w:pPr>
    <w:rPr>
      <w:b/>
      <w:sz w:val="18"/>
    </w:rPr>
  </w:style>
  <w:style w:type="paragraph" w:customStyle="1" w:styleId="USAIDFooter">
    <w:name w:val="USAID Footer"/>
    <w:basedOn w:val="Footer"/>
    <w:rsid w:val="00D10BF9"/>
    <w:pPr>
      <w:tabs>
        <w:tab w:val="clear" w:pos="5029"/>
        <w:tab w:val="clear" w:pos="10064"/>
        <w:tab w:val="left" w:pos="227"/>
        <w:tab w:val="left" w:pos="794"/>
        <w:tab w:val="right" w:pos="9270"/>
        <w:tab w:val="right" w:pos="9837"/>
      </w:tabs>
    </w:pPr>
    <w:rPr>
      <w:smallCaps/>
    </w:rPr>
  </w:style>
  <w:style w:type="paragraph" w:styleId="PlainText">
    <w:name w:val="Plain Text"/>
    <w:basedOn w:val="Normal"/>
    <w:link w:val="PlainTextChar"/>
    <w:rsid w:val="00D10BF9"/>
    <w:rPr>
      <w:rFonts w:ascii="Courier" w:hAnsi="Courier"/>
      <w:szCs w:val="24"/>
      <w:lang w:val="es-ES_tradnl" w:eastAsia="x-none"/>
    </w:rPr>
  </w:style>
  <w:style w:type="character" w:customStyle="1" w:styleId="PlainTextChar">
    <w:name w:val="Plain Text Char"/>
    <w:link w:val="PlainText"/>
    <w:rsid w:val="00D10BF9"/>
    <w:rPr>
      <w:rFonts w:ascii="Courier" w:eastAsia="Times New Roman" w:hAnsi="Courier" w:cs="Times New Roman"/>
      <w:sz w:val="24"/>
      <w:szCs w:val="24"/>
      <w:lang w:val="es-ES_tradnl"/>
    </w:rPr>
  </w:style>
  <w:style w:type="paragraph" w:styleId="TOC2">
    <w:name w:val="toc 2"/>
    <w:basedOn w:val="Normal"/>
    <w:next w:val="Normal"/>
    <w:autoRedefine/>
    <w:uiPriority w:val="39"/>
    <w:qFormat/>
    <w:rsid w:val="00D10BF9"/>
    <w:pPr>
      <w:tabs>
        <w:tab w:val="left" w:pos="600"/>
        <w:tab w:val="right" w:pos="9360"/>
      </w:tabs>
      <w:spacing w:before="80"/>
      <w:ind w:left="600" w:hanging="600"/>
    </w:pPr>
    <w:rPr>
      <w:smallCaps/>
    </w:rPr>
  </w:style>
  <w:style w:type="paragraph" w:styleId="TOC1">
    <w:name w:val="toc 1"/>
    <w:basedOn w:val="Normal"/>
    <w:next w:val="Normal"/>
    <w:autoRedefine/>
    <w:uiPriority w:val="39"/>
    <w:qFormat/>
    <w:rsid w:val="00D10BF9"/>
    <w:pPr>
      <w:tabs>
        <w:tab w:val="left" w:pos="1200"/>
        <w:tab w:val="right" w:leader="dot" w:pos="9360"/>
      </w:tabs>
      <w:spacing w:before="160"/>
      <w:ind w:left="1200" w:hanging="1200"/>
    </w:pPr>
    <w:rPr>
      <w:b/>
      <w:smallCaps/>
    </w:rPr>
  </w:style>
  <w:style w:type="paragraph" w:styleId="TOC3">
    <w:name w:val="toc 3"/>
    <w:basedOn w:val="Normal"/>
    <w:next w:val="Normal"/>
    <w:autoRedefine/>
    <w:uiPriority w:val="39"/>
    <w:qFormat/>
    <w:rsid w:val="00D10BF9"/>
    <w:pPr>
      <w:tabs>
        <w:tab w:val="left" w:pos="9356"/>
      </w:tabs>
      <w:spacing w:before="40"/>
      <w:ind w:left="709" w:right="278" w:hanging="709"/>
    </w:pPr>
  </w:style>
  <w:style w:type="paragraph" w:styleId="TOC4">
    <w:name w:val="toc 4"/>
    <w:basedOn w:val="Normal"/>
    <w:next w:val="Normal"/>
    <w:autoRedefine/>
    <w:semiHidden/>
    <w:rsid w:val="00D10BF9"/>
    <w:pPr>
      <w:ind w:left="660"/>
    </w:pPr>
  </w:style>
  <w:style w:type="paragraph" w:styleId="TOC5">
    <w:name w:val="toc 5"/>
    <w:basedOn w:val="Normal"/>
    <w:next w:val="Normal"/>
    <w:autoRedefine/>
    <w:semiHidden/>
    <w:rsid w:val="00D10BF9"/>
    <w:pPr>
      <w:ind w:left="880"/>
    </w:pPr>
  </w:style>
  <w:style w:type="paragraph" w:styleId="TOC6">
    <w:name w:val="toc 6"/>
    <w:basedOn w:val="Normal"/>
    <w:next w:val="Normal"/>
    <w:autoRedefine/>
    <w:semiHidden/>
    <w:rsid w:val="00D10BF9"/>
    <w:pPr>
      <w:ind w:left="1100"/>
    </w:pPr>
  </w:style>
  <w:style w:type="paragraph" w:styleId="TOC7">
    <w:name w:val="toc 7"/>
    <w:basedOn w:val="Normal"/>
    <w:next w:val="Normal"/>
    <w:autoRedefine/>
    <w:semiHidden/>
    <w:rsid w:val="00D10BF9"/>
    <w:pPr>
      <w:ind w:left="1320"/>
    </w:pPr>
  </w:style>
  <w:style w:type="paragraph" w:styleId="TOC8">
    <w:name w:val="toc 8"/>
    <w:basedOn w:val="Normal"/>
    <w:next w:val="Normal"/>
    <w:autoRedefine/>
    <w:semiHidden/>
    <w:rsid w:val="00D10BF9"/>
    <w:pPr>
      <w:ind w:left="1540"/>
    </w:pPr>
  </w:style>
  <w:style w:type="paragraph" w:styleId="TOC9">
    <w:name w:val="toc 9"/>
    <w:basedOn w:val="Normal"/>
    <w:next w:val="Normal"/>
    <w:autoRedefine/>
    <w:semiHidden/>
    <w:rsid w:val="00D10BF9"/>
    <w:pPr>
      <w:ind w:left="1760"/>
    </w:pPr>
  </w:style>
  <w:style w:type="paragraph" w:customStyle="1" w:styleId="USAIDTable">
    <w:name w:val="USAID Table"/>
    <w:basedOn w:val="Normal"/>
    <w:rsid w:val="00D10BF9"/>
    <w:pPr>
      <w:spacing w:before="40" w:after="40" w:line="180" w:lineRule="exact"/>
    </w:pPr>
    <w:rPr>
      <w:rFonts w:ascii="Arial" w:eastAsia="MS Mincho" w:hAnsi="Arial"/>
      <w:sz w:val="17"/>
    </w:rPr>
  </w:style>
  <w:style w:type="paragraph" w:customStyle="1" w:styleId="USAIDTableTitle">
    <w:name w:val="USAID Table Title"/>
    <w:basedOn w:val="Normal"/>
    <w:rsid w:val="00D10BF9"/>
    <w:pPr>
      <w:spacing w:before="100" w:after="100" w:line="260" w:lineRule="exact"/>
    </w:pPr>
    <w:rPr>
      <w:rFonts w:ascii="Arial" w:eastAsia="MS Mincho" w:hAnsi="Arial"/>
      <w:b/>
      <w:smallCaps/>
      <w:sz w:val="20"/>
    </w:rPr>
  </w:style>
  <w:style w:type="paragraph" w:customStyle="1" w:styleId="USAIDTableNote">
    <w:name w:val="USAID Table Note"/>
    <w:basedOn w:val="USAIDTable"/>
    <w:rsid w:val="00D10BF9"/>
    <w:rPr>
      <w:sz w:val="15"/>
    </w:rPr>
  </w:style>
  <w:style w:type="character" w:styleId="Hyperlink">
    <w:name w:val="Hyperlink"/>
    <w:uiPriority w:val="99"/>
    <w:rsid w:val="00D10BF9"/>
    <w:rPr>
      <w:color w:val="0000FF"/>
      <w:u w:val="single"/>
    </w:rPr>
  </w:style>
  <w:style w:type="paragraph" w:customStyle="1" w:styleId="USAIDContentHeader">
    <w:name w:val="USAID Content Header"/>
    <w:basedOn w:val="Normal"/>
    <w:rsid w:val="00D10BF9"/>
    <w:pPr>
      <w:spacing w:before="1700" w:after="1080"/>
      <w:ind w:left="720"/>
    </w:pPr>
    <w:rPr>
      <w:rFonts w:ascii="Arial" w:hAnsi="Arial" w:cs="Arial"/>
      <w:caps/>
      <w:color w:val="000000"/>
      <w:sz w:val="72"/>
      <w:szCs w:val="22"/>
    </w:rPr>
  </w:style>
  <w:style w:type="paragraph" w:customStyle="1" w:styleId="USAIDChapterhead">
    <w:name w:val="USAID Chapter head"/>
    <w:basedOn w:val="Normal"/>
    <w:rsid w:val="00D10BF9"/>
    <w:pPr>
      <w:spacing w:before="1700" w:after="1080"/>
    </w:pPr>
    <w:rPr>
      <w:rFonts w:ascii="Arial" w:hAnsi="Arial" w:cs="Arial"/>
      <w:caps/>
      <w:color w:val="000000"/>
      <w:sz w:val="72"/>
      <w:szCs w:val="72"/>
    </w:rPr>
  </w:style>
  <w:style w:type="paragraph" w:customStyle="1" w:styleId="Footnote2">
    <w:name w:val="Footnote 2"/>
    <w:basedOn w:val="FootnoteText"/>
    <w:rsid w:val="00D10BF9"/>
    <w:pPr>
      <w:tabs>
        <w:tab w:val="clear" w:pos="215"/>
      </w:tabs>
      <w:ind w:left="360" w:right="-3600" w:hanging="360"/>
    </w:pPr>
    <w:rPr>
      <w:rFonts w:ascii="Arial" w:hAnsi="Arial" w:cs="Arial"/>
      <w:szCs w:val="16"/>
    </w:rPr>
  </w:style>
  <w:style w:type="paragraph" w:customStyle="1" w:styleId="USAIDSubheadTextbox">
    <w:name w:val="USAID Subhead Textbox"/>
    <w:basedOn w:val="Normal"/>
    <w:rsid w:val="00D10BF9"/>
    <w:rPr>
      <w:rFonts w:ascii="Arial" w:hAnsi="Arial"/>
      <w:b/>
      <w:caps/>
      <w:color w:val="002A6C"/>
      <w:szCs w:val="24"/>
    </w:rPr>
  </w:style>
  <w:style w:type="paragraph" w:customStyle="1" w:styleId="USAIDbodytexttextbox">
    <w:name w:val="USAID bodytext textbox"/>
    <w:basedOn w:val="Normal"/>
    <w:rsid w:val="00D10BF9"/>
    <w:pPr>
      <w:spacing w:line="240" w:lineRule="exact"/>
    </w:pPr>
    <w:rPr>
      <w:rFonts w:ascii="Arial" w:hAnsi="Arial"/>
      <w:sz w:val="20"/>
      <w:szCs w:val="24"/>
      <w:lang w:val="fr-FR"/>
    </w:rPr>
  </w:style>
  <w:style w:type="character" w:styleId="FollowedHyperlink">
    <w:name w:val="FollowedHyperlink"/>
    <w:rsid w:val="00D10BF9"/>
    <w:rPr>
      <w:color w:val="800080"/>
      <w:u w:val="single"/>
    </w:rPr>
  </w:style>
  <w:style w:type="paragraph" w:styleId="BodyText2">
    <w:name w:val="Body Text 2"/>
    <w:basedOn w:val="Normal"/>
    <w:link w:val="BodyText2Char"/>
    <w:rsid w:val="00D10BF9"/>
    <w:pPr>
      <w:spacing w:after="120" w:line="480" w:lineRule="auto"/>
    </w:pPr>
    <w:rPr>
      <w:szCs w:val="24"/>
      <w:lang w:val="x-none" w:eastAsia="x-none"/>
    </w:rPr>
  </w:style>
  <w:style w:type="character" w:customStyle="1" w:styleId="BodyText2Char">
    <w:name w:val="Body Text 2 Char"/>
    <w:link w:val="BodyText2"/>
    <w:rsid w:val="00D10BF9"/>
    <w:rPr>
      <w:rFonts w:ascii="Times New Roman" w:eastAsia="Times New Roman" w:hAnsi="Times New Roman" w:cs="Times New Roman"/>
      <w:sz w:val="24"/>
      <w:szCs w:val="24"/>
    </w:rPr>
  </w:style>
  <w:style w:type="paragraph" w:styleId="NormalWeb">
    <w:name w:val="Normal (Web)"/>
    <w:basedOn w:val="Normal"/>
    <w:rsid w:val="00D10BF9"/>
    <w:pPr>
      <w:spacing w:before="100" w:beforeAutospacing="1" w:after="100" w:afterAutospacing="1"/>
    </w:pPr>
    <w:rPr>
      <w:lang w:eastAsia="zh-CN"/>
    </w:rPr>
  </w:style>
  <w:style w:type="paragraph" w:customStyle="1" w:styleId="Level1">
    <w:name w:val="Level 1"/>
    <w:basedOn w:val="Normal"/>
    <w:rsid w:val="00D10BF9"/>
    <w:pPr>
      <w:widowControl w:val="0"/>
      <w:autoSpaceDE w:val="0"/>
      <w:autoSpaceDN w:val="0"/>
      <w:ind w:left="720" w:right="-90" w:hanging="360"/>
      <w:outlineLvl w:val="0"/>
    </w:pPr>
    <w:rPr>
      <w:sz w:val="20"/>
      <w:lang w:eastAsia="es-ES"/>
    </w:rPr>
  </w:style>
  <w:style w:type="paragraph" w:styleId="BodyTextIndent">
    <w:name w:val="Body Text Indent"/>
    <w:basedOn w:val="Normal"/>
    <w:link w:val="BodyTextIndentChar"/>
    <w:rsid w:val="00D10BF9"/>
    <w:pPr>
      <w:widowControl w:val="0"/>
      <w:autoSpaceDE w:val="0"/>
      <w:autoSpaceDN w:val="0"/>
      <w:adjustRightInd w:val="0"/>
      <w:spacing w:after="120"/>
      <w:ind w:left="360"/>
    </w:pPr>
    <w:rPr>
      <w:sz w:val="20"/>
      <w:lang w:val="x-none" w:eastAsia="x-none"/>
    </w:rPr>
  </w:style>
  <w:style w:type="character" w:customStyle="1" w:styleId="BodyTextIndentChar">
    <w:name w:val="Body Text Indent Char"/>
    <w:link w:val="BodyTextIndent"/>
    <w:rsid w:val="00D10BF9"/>
    <w:rPr>
      <w:rFonts w:ascii="Times New Roman" w:eastAsia="Times New Roman" w:hAnsi="Times New Roman" w:cs="Times New Roman"/>
      <w:sz w:val="20"/>
      <w:szCs w:val="20"/>
    </w:rPr>
  </w:style>
  <w:style w:type="paragraph" w:styleId="BodyText3">
    <w:name w:val="Body Text 3"/>
    <w:basedOn w:val="Normal"/>
    <w:link w:val="BodyText3Char"/>
    <w:rsid w:val="00D10BF9"/>
    <w:pPr>
      <w:spacing w:after="120"/>
    </w:pPr>
    <w:rPr>
      <w:sz w:val="16"/>
      <w:szCs w:val="16"/>
      <w:lang w:val="x-none" w:eastAsia="x-none"/>
    </w:rPr>
  </w:style>
  <w:style w:type="character" w:customStyle="1" w:styleId="BodyText3Char">
    <w:name w:val="Body Text 3 Char"/>
    <w:link w:val="BodyText3"/>
    <w:rsid w:val="00D10BF9"/>
    <w:rPr>
      <w:rFonts w:ascii="Times New Roman" w:eastAsia="Times New Roman" w:hAnsi="Times New Roman" w:cs="Times New Roman"/>
      <w:sz w:val="16"/>
      <w:szCs w:val="16"/>
    </w:rPr>
  </w:style>
  <w:style w:type="paragraph" w:customStyle="1" w:styleId="FormTitle">
    <w:name w:val="FormTitle"/>
    <w:basedOn w:val="Normal"/>
    <w:rsid w:val="00D10BF9"/>
    <w:pPr>
      <w:jc w:val="center"/>
    </w:pPr>
    <w:rPr>
      <w:rFonts w:ascii="Arial" w:hAnsi="Arial"/>
      <w:b/>
      <w:smallCaps/>
      <w:sz w:val="28"/>
    </w:rPr>
  </w:style>
  <w:style w:type="paragraph" w:customStyle="1" w:styleId="BoxHeadline">
    <w:name w:val="Box Headline"/>
    <w:rsid w:val="00D10BF9"/>
    <w:pPr>
      <w:suppressAutoHyphens/>
      <w:spacing w:after="120"/>
      <w:jc w:val="center"/>
    </w:pPr>
    <w:rPr>
      <w:rFonts w:ascii="Arial" w:eastAsia="Times New Roman" w:hAnsi="Arial"/>
      <w:b/>
      <w:sz w:val="18"/>
    </w:rPr>
  </w:style>
  <w:style w:type="paragraph" w:customStyle="1" w:styleId="Default">
    <w:name w:val="Default"/>
    <w:rsid w:val="00D10BF9"/>
    <w:pPr>
      <w:autoSpaceDE w:val="0"/>
      <w:autoSpaceDN w:val="0"/>
      <w:adjustRightInd w:val="0"/>
    </w:pPr>
    <w:rPr>
      <w:rFonts w:ascii="Arial" w:eastAsia="Times New Roman" w:hAnsi="Arial" w:cs="Arial"/>
      <w:color w:val="000000"/>
      <w:sz w:val="24"/>
      <w:szCs w:val="24"/>
    </w:rPr>
  </w:style>
  <w:style w:type="paragraph" w:styleId="Date">
    <w:name w:val="Date"/>
    <w:basedOn w:val="Normal"/>
    <w:next w:val="Normal"/>
    <w:link w:val="DateChar"/>
    <w:rsid w:val="00D10BF9"/>
    <w:pPr>
      <w:autoSpaceDE w:val="0"/>
      <w:autoSpaceDN w:val="0"/>
    </w:pPr>
    <w:rPr>
      <w:szCs w:val="24"/>
      <w:lang w:val="x-none" w:eastAsia="es-ES"/>
    </w:rPr>
  </w:style>
  <w:style w:type="character" w:customStyle="1" w:styleId="DateChar">
    <w:name w:val="Date Char"/>
    <w:link w:val="Date"/>
    <w:rsid w:val="00D10BF9"/>
    <w:rPr>
      <w:rFonts w:ascii="Times New Roman" w:eastAsia="Times New Roman" w:hAnsi="Times New Roman" w:cs="Times New Roman"/>
      <w:sz w:val="24"/>
      <w:szCs w:val="24"/>
      <w:lang w:eastAsia="es-ES"/>
    </w:rPr>
  </w:style>
  <w:style w:type="paragraph" w:customStyle="1" w:styleId="Description">
    <w:name w:val="Description"/>
    <w:aliases w:val="Alt-D"/>
    <w:basedOn w:val="Normal"/>
    <w:rsid w:val="00D10BF9"/>
    <w:pPr>
      <w:spacing w:before="120"/>
    </w:pPr>
    <w:rPr>
      <w:rFonts w:ascii="Arial Black" w:hAnsi="Arial Black"/>
      <w:sz w:val="28"/>
      <w:szCs w:val="28"/>
    </w:rPr>
  </w:style>
  <w:style w:type="character" w:styleId="CommentReference">
    <w:name w:val="annotation reference"/>
    <w:uiPriority w:val="99"/>
    <w:rsid w:val="00D10BF9"/>
    <w:rPr>
      <w:sz w:val="16"/>
      <w:szCs w:val="16"/>
    </w:rPr>
  </w:style>
  <w:style w:type="paragraph" w:styleId="CommentText">
    <w:name w:val="annotation text"/>
    <w:basedOn w:val="Normal"/>
    <w:link w:val="CommentTextChar"/>
    <w:uiPriority w:val="99"/>
    <w:rsid w:val="00D10BF9"/>
    <w:rPr>
      <w:sz w:val="20"/>
      <w:lang w:val="x-none" w:eastAsia="x-none"/>
    </w:rPr>
  </w:style>
  <w:style w:type="character" w:customStyle="1" w:styleId="CommentTextChar">
    <w:name w:val="Comment Text Char"/>
    <w:link w:val="CommentText"/>
    <w:uiPriority w:val="99"/>
    <w:rsid w:val="00D10B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10BF9"/>
    <w:rPr>
      <w:b/>
      <w:bCs/>
    </w:rPr>
  </w:style>
  <w:style w:type="character" w:customStyle="1" w:styleId="CommentSubjectChar">
    <w:name w:val="Comment Subject Char"/>
    <w:link w:val="CommentSubject"/>
    <w:semiHidden/>
    <w:rsid w:val="00D10BF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D10BF9"/>
    <w:rPr>
      <w:rFonts w:ascii="Tahoma" w:hAnsi="Tahoma"/>
      <w:sz w:val="16"/>
      <w:szCs w:val="16"/>
      <w:lang w:val="x-none" w:eastAsia="x-none"/>
    </w:rPr>
  </w:style>
  <w:style w:type="character" w:customStyle="1" w:styleId="BalloonTextChar">
    <w:name w:val="Balloon Text Char"/>
    <w:link w:val="BalloonText"/>
    <w:semiHidden/>
    <w:rsid w:val="00D10BF9"/>
    <w:rPr>
      <w:rFonts w:ascii="Tahoma" w:eastAsia="Times New Roman" w:hAnsi="Tahoma" w:cs="Tahoma"/>
      <w:sz w:val="16"/>
      <w:szCs w:val="16"/>
    </w:rPr>
  </w:style>
  <w:style w:type="paragraph" w:customStyle="1" w:styleId="USAIDLargeSubhead-Arial14pt">
    <w:name w:val="USAID Large Subhead - Arial 14pt"/>
    <w:basedOn w:val="Normal"/>
    <w:rsid w:val="00D10BF9"/>
    <w:pPr>
      <w:spacing w:after="120"/>
    </w:pPr>
    <w:rPr>
      <w:rFonts w:ascii="Arial" w:hAnsi="Arial"/>
      <w:b/>
      <w:caps/>
      <w:color w:val="00286B"/>
      <w:sz w:val="28"/>
    </w:rPr>
  </w:style>
  <w:style w:type="paragraph" w:customStyle="1" w:styleId="USAIDMEDIUMCAPSsubhead-Arial11pt">
    <w:name w:val="USAID MEDIUM CAPS subhead - Arial 11pt"/>
    <w:basedOn w:val="Normal"/>
    <w:rsid w:val="00D10BF9"/>
    <w:pPr>
      <w:spacing w:after="100"/>
    </w:pPr>
    <w:rPr>
      <w:rFonts w:ascii="Arial" w:eastAsia="MS Mincho" w:hAnsi="Arial"/>
      <w:b/>
      <w:caps/>
      <w:sz w:val="22"/>
    </w:rPr>
  </w:style>
  <w:style w:type="paragraph" w:customStyle="1" w:styleId="USAIDmediumsubhead-Arial11pt">
    <w:name w:val="USAID medium subhead - Arial 11 pt"/>
    <w:basedOn w:val="USAIDMEDIUMCAPSsubhead-Arial11pt"/>
    <w:rsid w:val="00D10BF9"/>
    <w:rPr>
      <w:caps w:val="0"/>
    </w:rPr>
  </w:style>
  <w:style w:type="paragraph" w:customStyle="1" w:styleId="USAIDreportbodytext-TNR12pt">
    <w:name w:val="USAID report body text - TNR 12pt"/>
    <w:basedOn w:val="Normal"/>
    <w:link w:val="USAIDreportbodytext-TNR12ptChar"/>
    <w:rsid w:val="00D10BF9"/>
    <w:rPr>
      <w:rFonts w:eastAsia="MS Mincho"/>
      <w:lang w:val="x-none" w:eastAsia="x-none"/>
    </w:rPr>
  </w:style>
  <w:style w:type="character" w:customStyle="1" w:styleId="USAIDreportbodytext-TNR12ptChar">
    <w:name w:val="USAID report body text - TNR 12pt Char"/>
    <w:link w:val="USAIDreportbodytext-TNR12pt"/>
    <w:rsid w:val="00D10BF9"/>
    <w:rPr>
      <w:rFonts w:ascii="Times New Roman" w:eastAsia="MS Mincho" w:hAnsi="Times New Roman" w:cs="Times New Roman"/>
      <w:sz w:val="24"/>
      <w:szCs w:val="20"/>
    </w:rPr>
  </w:style>
  <w:style w:type="paragraph" w:customStyle="1" w:styleId="USAIDbulletslevel2-doublespace">
    <w:name w:val="USAID bullets level 2 - double space"/>
    <w:basedOn w:val="Normal"/>
    <w:rsid w:val="00D10BF9"/>
    <w:pPr>
      <w:numPr>
        <w:ilvl w:val="1"/>
        <w:numId w:val="2"/>
      </w:numPr>
      <w:tabs>
        <w:tab w:val="clear" w:pos="1080"/>
        <w:tab w:val="left" w:pos="-2790"/>
        <w:tab w:val="num" w:pos="900"/>
      </w:tabs>
      <w:spacing w:after="100"/>
      <w:ind w:left="907" w:hanging="547"/>
    </w:pPr>
  </w:style>
  <w:style w:type="paragraph" w:styleId="BodyTextIndent2">
    <w:name w:val="Body Text Indent 2"/>
    <w:basedOn w:val="Normal"/>
    <w:link w:val="BodyTextIndent2Char"/>
    <w:rsid w:val="00D10BF9"/>
    <w:pPr>
      <w:widowControl w:val="0"/>
      <w:suppressAutoHyphens w:val="0"/>
      <w:autoSpaceDE w:val="0"/>
      <w:autoSpaceDN w:val="0"/>
      <w:adjustRightInd w:val="0"/>
      <w:ind w:left="1496" w:hanging="1496"/>
    </w:pPr>
    <w:rPr>
      <w:bCs/>
      <w:sz w:val="20"/>
      <w:lang w:val="x-none" w:eastAsia="x-none"/>
    </w:rPr>
  </w:style>
  <w:style w:type="character" w:customStyle="1" w:styleId="BodyTextIndent2Char">
    <w:name w:val="Body Text Indent 2 Char"/>
    <w:link w:val="BodyTextIndent2"/>
    <w:rsid w:val="00D10BF9"/>
    <w:rPr>
      <w:rFonts w:ascii="Times New Roman" w:eastAsia="Times New Roman" w:hAnsi="Times New Roman" w:cs="Times New Roman"/>
      <w:bCs/>
      <w:sz w:val="20"/>
      <w:szCs w:val="20"/>
    </w:rPr>
  </w:style>
  <w:style w:type="paragraph" w:customStyle="1" w:styleId="SectionHead">
    <w:name w:val="Section # Head"/>
    <w:basedOn w:val="Normal"/>
    <w:rsid w:val="00D10BF9"/>
    <w:pPr>
      <w:spacing w:after="80"/>
    </w:pPr>
    <w:rPr>
      <w:rFonts w:ascii="Arial" w:hAnsi="Arial"/>
      <w:b/>
      <w:caps/>
      <w:color w:val="00286B"/>
      <w:sz w:val="28"/>
    </w:rPr>
  </w:style>
  <w:style w:type="paragraph" w:customStyle="1" w:styleId="SectionTitleHead">
    <w:name w:val="Section Title Head"/>
    <w:basedOn w:val="SectionHead"/>
    <w:rsid w:val="00D10BF9"/>
  </w:style>
  <w:style w:type="paragraph" w:customStyle="1" w:styleId="Subhead">
    <w:name w:val="Subhead"/>
    <w:aliases w:val="Alt-S,Alt-S Char,Subhead Char,Alt-S Char Char Char,Alt-S Char Char Char Char,Alt-S Char Char Char Char Char Char Char,Alt-S Char Char Char Char Char Char"/>
    <w:next w:val="Normal"/>
    <w:link w:val="SubheadChar1"/>
    <w:rsid w:val="00D10BF9"/>
    <w:pPr>
      <w:keepNext/>
      <w:spacing w:after="240"/>
    </w:pPr>
    <w:rPr>
      <w:rFonts w:ascii="Arial" w:eastAsia="Times New Roman" w:hAnsi="Arial" w:cs="Arial"/>
      <w:b/>
      <w:bCs/>
      <w:noProof/>
      <w:sz w:val="22"/>
      <w:szCs w:val="22"/>
    </w:rPr>
  </w:style>
  <w:style w:type="character" w:customStyle="1" w:styleId="SubheadChar1">
    <w:name w:val="Subhead Char1"/>
    <w:aliases w:val="Alt-S Char1,Alt-S Char Char,Subhead Char Char"/>
    <w:link w:val="Subhead"/>
    <w:rsid w:val="00D10BF9"/>
    <w:rPr>
      <w:rFonts w:ascii="Arial" w:eastAsia="Times New Roman" w:hAnsi="Arial" w:cs="Arial"/>
      <w:b/>
      <w:bCs/>
      <w:noProof/>
      <w:sz w:val="22"/>
      <w:szCs w:val="22"/>
      <w:lang w:val="en-US" w:eastAsia="en-US" w:bidi="ar-SA"/>
    </w:rPr>
  </w:style>
  <w:style w:type="paragraph" w:customStyle="1" w:styleId="Bullet">
    <w:name w:val="Bullet"/>
    <w:aliases w:val="Alt-B"/>
    <w:next w:val="Normal"/>
    <w:rsid w:val="00D10BF9"/>
    <w:pPr>
      <w:tabs>
        <w:tab w:val="num" w:pos="720"/>
      </w:tabs>
      <w:ind w:left="720" w:hanging="360"/>
    </w:pPr>
    <w:rPr>
      <w:rFonts w:ascii="Times New Roman" w:eastAsia="Times New Roman" w:hAnsi="Times New Roman"/>
      <w:noProof/>
      <w:sz w:val="22"/>
    </w:rPr>
  </w:style>
  <w:style w:type="paragraph" w:customStyle="1" w:styleId="xl24">
    <w:name w:val="xl24"/>
    <w:basedOn w:val="Normal"/>
    <w:rsid w:val="00D10BF9"/>
    <w:pPr>
      <w:pBdr>
        <w:left w:val="single" w:sz="4" w:space="0" w:color="auto"/>
        <w:right w:val="single" w:sz="4" w:space="0" w:color="auto"/>
      </w:pBdr>
      <w:suppressAutoHyphens w:val="0"/>
      <w:spacing w:before="100" w:beforeAutospacing="1" w:after="100" w:afterAutospacing="1"/>
    </w:pPr>
    <w:rPr>
      <w:sz w:val="22"/>
      <w:szCs w:val="24"/>
    </w:rPr>
  </w:style>
  <w:style w:type="paragraph" w:customStyle="1" w:styleId="Bullet2">
    <w:name w:val="Bullet 2"/>
    <w:aliases w:val="Alt-2"/>
    <w:rsid w:val="00D10BF9"/>
    <w:pPr>
      <w:ind w:left="1440" w:hanging="360"/>
    </w:pPr>
    <w:rPr>
      <w:rFonts w:ascii="Times New Roman" w:eastAsia="Times New Roman" w:hAnsi="Times New Roman"/>
      <w:noProof/>
      <w:sz w:val="24"/>
    </w:rPr>
  </w:style>
  <w:style w:type="character" w:customStyle="1" w:styleId="4Document">
    <w:name w:val="4Document"/>
    <w:rsid w:val="00D10BF9"/>
    <w:rPr>
      <w:rFonts w:ascii="Shruti" w:cs="Shruti"/>
      <w:sz w:val="24"/>
      <w:szCs w:val="24"/>
    </w:rPr>
  </w:style>
  <w:style w:type="character" w:customStyle="1" w:styleId="pbllt">
    <w:name w:val="pbllt·"/>
    <w:rsid w:val="00D10BF9"/>
  </w:style>
  <w:style w:type="character" w:customStyle="1" w:styleId="DefaultPara">
    <w:name w:val="Default Para"/>
    <w:rsid w:val="00D10BF9"/>
  </w:style>
  <w:style w:type="paragraph" w:styleId="Subtitle">
    <w:name w:val="Subtitle"/>
    <w:basedOn w:val="Normal"/>
    <w:link w:val="SubtitleChar"/>
    <w:qFormat/>
    <w:rsid w:val="00D10BF9"/>
    <w:pPr>
      <w:pBdr>
        <w:bottom w:val="single" w:sz="12" w:space="1" w:color="auto"/>
      </w:pBdr>
      <w:suppressAutoHyphens w:val="0"/>
      <w:autoSpaceDE w:val="0"/>
      <w:autoSpaceDN w:val="0"/>
      <w:jc w:val="center"/>
    </w:pPr>
    <w:rPr>
      <w:b/>
      <w:bCs/>
      <w:szCs w:val="24"/>
      <w:lang w:val="x-none" w:eastAsia="es-ES"/>
    </w:rPr>
  </w:style>
  <w:style w:type="character" w:customStyle="1" w:styleId="SubtitleChar">
    <w:name w:val="Subtitle Char"/>
    <w:link w:val="Subtitle"/>
    <w:rsid w:val="00D10BF9"/>
    <w:rPr>
      <w:rFonts w:ascii="Times New Roman" w:eastAsia="Times New Roman" w:hAnsi="Times New Roman" w:cs="Times New Roman"/>
      <w:b/>
      <w:bCs/>
      <w:sz w:val="24"/>
      <w:szCs w:val="24"/>
      <w:lang w:eastAsia="es-ES"/>
    </w:rPr>
  </w:style>
  <w:style w:type="character" w:customStyle="1" w:styleId="1">
    <w:name w:val="1"/>
    <w:rsid w:val="00D10BF9"/>
  </w:style>
  <w:style w:type="paragraph" w:customStyle="1" w:styleId="Contents">
    <w:name w:val="Contents"/>
    <w:aliases w:val="Alt-C"/>
    <w:basedOn w:val="Normal"/>
    <w:rsid w:val="00D10BF9"/>
    <w:pPr>
      <w:tabs>
        <w:tab w:val="left" w:pos="1440"/>
        <w:tab w:val="left" w:pos="2160"/>
        <w:tab w:val="right" w:pos="9360"/>
      </w:tabs>
      <w:suppressAutoHyphens w:val="0"/>
    </w:pPr>
    <w:rPr>
      <w:rFonts w:ascii="Arial" w:hAnsi="Arial"/>
      <w:sz w:val="20"/>
    </w:rPr>
  </w:style>
  <w:style w:type="paragraph" w:customStyle="1" w:styleId="2AutoList41">
    <w:name w:val="2AutoList41"/>
    <w:rsid w:val="00D10BF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pPr>
    <w:rPr>
      <w:rFonts w:ascii="Times New Roman" w:eastAsia="Times New Roman" w:hAnsi="Times New Roman"/>
      <w:snapToGrid w:val="0"/>
      <w:sz w:val="24"/>
    </w:rPr>
  </w:style>
  <w:style w:type="paragraph" w:customStyle="1" w:styleId="1AutoList41">
    <w:name w:val="1AutoList41"/>
    <w:rsid w:val="00D10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eastAsia="Times New Roman" w:hAnsi="Times New Roman"/>
      <w:snapToGrid w:val="0"/>
      <w:sz w:val="24"/>
    </w:rPr>
  </w:style>
  <w:style w:type="paragraph" w:customStyle="1" w:styleId="SectionAnnex">
    <w:name w:val="Section/Annex"/>
    <w:basedOn w:val="Normal"/>
    <w:rsid w:val="00D10BF9"/>
    <w:pPr>
      <w:pBdr>
        <w:bottom w:val="single" w:sz="4" w:space="3" w:color="auto"/>
      </w:pBdr>
      <w:suppressAutoHyphens w:val="0"/>
    </w:pPr>
    <w:rPr>
      <w:rFonts w:ascii="Arial" w:hAnsi="Arial" w:cs="Arial"/>
      <w:b/>
      <w:bCs/>
      <w:caps/>
      <w:spacing w:val="20"/>
      <w:sz w:val="22"/>
      <w:szCs w:val="24"/>
    </w:rPr>
  </w:style>
  <w:style w:type="paragraph" w:customStyle="1" w:styleId="BoxText">
    <w:name w:val="Box Text"/>
    <w:aliases w:val="Alt-X"/>
    <w:rsid w:val="00D10BF9"/>
    <w:pPr>
      <w:jc w:val="both"/>
    </w:pPr>
    <w:rPr>
      <w:rFonts w:ascii="Arial" w:eastAsia="Times New Roman" w:hAnsi="Arial"/>
      <w:noProof/>
      <w:kern w:val="20"/>
      <w:sz w:val="18"/>
    </w:rPr>
  </w:style>
  <w:style w:type="character" w:customStyle="1" w:styleId="Alt-XChar">
    <w:name w:val="Alt-X Char"/>
    <w:rsid w:val="00D10BF9"/>
    <w:rPr>
      <w:rFonts w:ascii="Arial" w:hAnsi="Arial"/>
      <w:noProof/>
      <w:kern w:val="20"/>
      <w:sz w:val="18"/>
      <w:lang w:val="en-US" w:eastAsia="en-US" w:bidi="ar-SA"/>
    </w:rPr>
  </w:style>
  <w:style w:type="paragraph" w:customStyle="1" w:styleId="USAIDBullet1">
    <w:name w:val="USAID Bullet_1"/>
    <w:basedOn w:val="Normal"/>
    <w:next w:val="Normal"/>
    <w:rsid w:val="00D10BF9"/>
    <w:pPr>
      <w:suppressAutoHyphens w:val="0"/>
      <w:spacing w:after="160" w:line="280" w:lineRule="exact"/>
      <w:ind w:left="221" w:hanging="221"/>
    </w:pPr>
    <w:rPr>
      <w:rFonts w:ascii="Garamond" w:hAnsi="Garamond"/>
      <w:sz w:val="22"/>
    </w:rPr>
  </w:style>
  <w:style w:type="paragraph" w:styleId="DocumentMap">
    <w:name w:val="Document Map"/>
    <w:basedOn w:val="Normal"/>
    <w:link w:val="DocumentMapChar"/>
    <w:semiHidden/>
    <w:rsid w:val="00D10BF9"/>
    <w:pPr>
      <w:shd w:val="clear" w:color="auto" w:fill="000080"/>
    </w:pPr>
    <w:rPr>
      <w:rFonts w:ascii="Tahoma" w:hAnsi="Tahoma"/>
      <w:sz w:val="20"/>
      <w:lang w:val="x-none" w:eastAsia="x-none"/>
    </w:rPr>
  </w:style>
  <w:style w:type="character" w:customStyle="1" w:styleId="DocumentMapChar">
    <w:name w:val="Document Map Char"/>
    <w:link w:val="DocumentMap"/>
    <w:semiHidden/>
    <w:rsid w:val="00D10BF9"/>
    <w:rPr>
      <w:rFonts w:ascii="Tahoma" w:eastAsia="Times New Roman" w:hAnsi="Tahoma" w:cs="Tahoma"/>
      <w:sz w:val="20"/>
      <w:szCs w:val="20"/>
      <w:shd w:val="clear" w:color="auto" w:fill="000080"/>
    </w:rPr>
  </w:style>
  <w:style w:type="character" w:styleId="Strong">
    <w:name w:val="Strong"/>
    <w:qFormat/>
    <w:rsid w:val="00D10BF9"/>
    <w:rPr>
      <w:b/>
      <w:bCs/>
    </w:rPr>
  </w:style>
  <w:style w:type="paragraph" w:styleId="Title">
    <w:name w:val="Title"/>
    <w:basedOn w:val="Normal"/>
    <w:link w:val="TitleChar"/>
    <w:qFormat/>
    <w:rsid w:val="00D10BF9"/>
    <w:pPr>
      <w:suppressAutoHyphens w:val="0"/>
      <w:spacing w:before="240" w:after="60"/>
      <w:jc w:val="center"/>
    </w:pPr>
    <w:rPr>
      <w:rFonts w:ascii="Arial" w:hAnsi="Arial"/>
      <w:b/>
      <w:kern w:val="28"/>
      <w:sz w:val="32"/>
      <w:lang w:val="x-none" w:eastAsia="x-none"/>
    </w:rPr>
  </w:style>
  <w:style w:type="character" w:customStyle="1" w:styleId="TitleChar">
    <w:name w:val="Title Char"/>
    <w:link w:val="Title"/>
    <w:rsid w:val="00D10BF9"/>
    <w:rPr>
      <w:rFonts w:ascii="Arial" w:eastAsia="Times New Roman" w:hAnsi="Arial" w:cs="Times New Roman"/>
      <w:b/>
      <w:kern w:val="28"/>
      <w:sz w:val="32"/>
      <w:szCs w:val="20"/>
    </w:rPr>
  </w:style>
  <w:style w:type="paragraph" w:customStyle="1" w:styleId="TITLENUMBERS">
    <w:name w:val="TITLE NUMBERS"/>
    <w:basedOn w:val="Normal"/>
    <w:rsid w:val="00D10BF9"/>
    <w:pPr>
      <w:numPr>
        <w:numId w:val="3"/>
      </w:numPr>
      <w:suppressAutoHyphens w:val="0"/>
    </w:pPr>
    <w:rPr>
      <w:sz w:val="20"/>
    </w:rPr>
  </w:style>
  <w:style w:type="paragraph" w:styleId="BodyText">
    <w:name w:val="Body Text"/>
    <w:basedOn w:val="Normal"/>
    <w:link w:val="BodyTextChar"/>
    <w:rsid w:val="00D10BF9"/>
    <w:pPr>
      <w:spacing w:after="120"/>
    </w:pPr>
    <w:rPr>
      <w:lang w:val="x-none" w:eastAsia="x-none"/>
    </w:rPr>
  </w:style>
  <w:style w:type="character" w:customStyle="1" w:styleId="BodyTextChar">
    <w:name w:val="Body Text Char"/>
    <w:link w:val="BodyText"/>
    <w:rsid w:val="00D10BF9"/>
    <w:rPr>
      <w:rFonts w:ascii="Times New Roman" w:eastAsia="Times New Roman" w:hAnsi="Times New Roman" w:cs="Times New Roman"/>
      <w:sz w:val="24"/>
      <w:szCs w:val="20"/>
    </w:rPr>
  </w:style>
  <w:style w:type="character" w:styleId="Emphasis">
    <w:name w:val="Emphasis"/>
    <w:qFormat/>
    <w:rsid w:val="00D10BF9"/>
    <w:rPr>
      <w:i/>
      <w:iCs/>
    </w:rPr>
  </w:style>
  <w:style w:type="paragraph" w:customStyle="1" w:styleId="pbody">
    <w:name w:val="pbody"/>
    <w:basedOn w:val="Normal"/>
    <w:rsid w:val="00D10BF9"/>
    <w:pPr>
      <w:suppressAutoHyphens w:val="0"/>
      <w:spacing w:line="288" w:lineRule="auto"/>
      <w:ind w:firstLine="240"/>
    </w:pPr>
    <w:rPr>
      <w:rFonts w:ascii="Arial" w:hAnsi="Arial" w:cs="Arial"/>
      <w:color w:val="000000"/>
      <w:sz w:val="20"/>
    </w:rPr>
  </w:style>
  <w:style w:type="paragraph" w:customStyle="1" w:styleId="pbodyctrsmcaps">
    <w:name w:val="pbodyctrsmcaps"/>
    <w:basedOn w:val="Normal"/>
    <w:rsid w:val="00D10BF9"/>
    <w:pPr>
      <w:suppressAutoHyphens w:val="0"/>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D10BF9"/>
    <w:pPr>
      <w:suppressAutoHyphens w:val="0"/>
      <w:spacing w:line="288" w:lineRule="auto"/>
      <w:ind w:firstLine="480"/>
    </w:pPr>
    <w:rPr>
      <w:rFonts w:ascii="Arial" w:hAnsi="Arial" w:cs="Arial"/>
      <w:color w:val="000000"/>
      <w:sz w:val="20"/>
    </w:rPr>
  </w:style>
  <w:style w:type="paragraph" w:customStyle="1" w:styleId="pindented2">
    <w:name w:val="pindented2"/>
    <w:basedOn w:val="Normal"/>
    <w:rsid w:val="00D10BF9"/>
    <w:pPr>
      <w:suppressAutoHyphens w:val="0"/>
      <w:spacing w:line="288" w:lineRule="auto"/>
      <w:ind w:firstLine="720"/>
    </w:pPr>
    <w:rPr>
      <w:rFonts w:ascii="Arial" w:hAnsi="Arial" w:cs="Arial"/>
      <w:color w:val="000000"/>
      <w:sz w:val="20"/>
    </w:rPr>
  </w:style>
  <w:style w:type="paragraph" w:customStyle="1" w:styleId="pindented3">
    <w:name w:val="pindented3"/>
    <w:basedOn w:val="Normal"/>
    <w:rsid w:val="00D10BF9"/>
    <w:pPr>
      <w:suppressAutoHyphens w:val="0"/>
      <w:spacing w:line="288" w:lineRule="auto"/>
      <w:ind w:firstLine="960"/>
    </w:pPr>
    <w:rPr>
      <w:rFonts w:ascii="Arial" w:hAnsi="Arial" w:cs="Arial"/>
      <w:color w:val="000000"/>
      <w:sz w:val="20"/>
    </w:rPr>
  </w:style>
  <w:style w:type="paragraph" w:styleId="BodyTextIndent3">
    <w:name w:val="Body Text Indent 3"/>
    <w:basedOn w:val="Normal"/>
    <w:link w:val="BodyTextIndent3Char"/>
    <w:rsid w:val="00D10BF9"/>
    <w:pPr>
      <w:suppressAutoHyphens w:val="0"/>
      <w:spacing w:after="120"/>
      <w:ind w:left="360"/>
    </w:pPr>
    <w:rPr>
      <w:noProof/>
      <w:sz w:val="16"/>
      <w:szCs w:val="16"/>
      <w:lang w:val="x-none" w:eastAsia="es-ES"/>
    </w:rPr>
  </w:style>
  <w:style w:type="character" w:customStyle="1" w:styleId="BodyTextIndent3Char">
    <w:name w:val="Body Text Indent 3 Char"/>
    <w:link w:val="BodyTextIndent3"/>
    <w:rsid w:val="00D10BF9"/>
    <w:rPr>
      <w:rFonts w:ascii="Times New Roman" w:eastAsia="Times New Roman" w:hAnsi="Times New Roman" w:cs="Times New Roman"/>
      <w:noProof/>
      <w:sz w:val="16"/>
      <w:szCs w:val="16"/>
      <w:lang w:eastAsia="es-ES"/>
    </w:rPr>
  </w:style>
  <w:style w:type="paragraph" w:customStyle="1" w:styleId="1AutoList28">
    <w:name w:val="1AutoList28"/>
    <w:rsid w:val="00D10BF9"/>
    <w:pPr>
      <w:tabs>
        <w:tab w:val="left" w:pos="720"/>
      </w:tabs>
      <w:ind w:left="720" w:hanging="720"/>
    </w:pPr>
    <w:rPr>
      <w:rFonts w:ascii="Times New Roman" w:eastAsia="Times New Roman" w:hAnsi="Times New Roman"/>
      <w:snapToGrid w:val="0"/>
      <w:sz w:val="24"/>
      <w:szCs w:val="24"/>
    </w:rPr>
  </w:style>
  <w:style w:type="paragraph" w:customStyle="1" w:styleId="tableanswers">
    <w:name w:val="tableanswers"/>
    <w:basedOn w:val="Normal"/>
    <w:rsid w:val="00D10BF9"/>
    <w:pPr>
      <w:widowControl w:val="0"/>
      <w:suppressAutoHyphens w:val="0"/>
      <w:spacing w:before="100" w:beforeAutospacing="1" w:after="100" w:afterAutospacing="1" w:line="200" w:lineRule="atLeast"/>
    </w:pPr>
    <w:rPr>
      <w:rFonts w:ascii="Arial" w:hAnsi="Arial"/>
      <w:noProof/>
      <w:snapToGrid w:val="0"/>
      <w:sz w:val="22"/>
      <w:szCs w:val="24"/>
    </w:rPr>
  </w:style>
  <w:style w:type="paragraph" w:customStyle="1" w:styleId="Table">
    <w:name w:val="Table"/>
    <w:basedOn w:val="Normal"/>
    <w:uiPriority w:val="99"/>
    <w:rsid w:val="00D10BF9"/>
    <w:pPr>
      <w:widowControl w:val="0"/>
      <w:suppressAutoHyphens w:val="0"/>
      <w:spacing w:before="60" w:line="200" w:lineRule="atLeast"/>
    </w:pPr>
    <w:rPr>
      <w:rFonts w:ascii="Arial" w:hAnsi="Arial"/>
      <w:noProof/>
      <w:snapToGrid w:val="0"/>
      <w:sz w:val="16"/>
    </w:rPr>
  </w:style>
  <w:style w:type="paragraph" w:customStyle="1" w:styleId="TableAnswers0">
    <w:name w:val="Table Answers"/>
    <w:basedOn w:val="Normal"/>
    <w:rsid w:val="00D10BF9"/>
    <w:pPr>
      <w:widowControl w:val="0"/>
      <w:suppressAutoHyphens w:val="0"/>
      <w:spacing w:before="60" w:line="200" w:lineRule="atLeast"/>
      <w:ind w:left="216"/>
    </w:pPr>
    <w:rPr>
      <w:rFonts w:ascii="Arial" w:hAnsi="Arial"/>
      <w:b/>
      <w:noProof/>
      <w:snapToGrid w:val="0"/>
      <w:sz w:val="18"/>
    </w:rPr>
  </w:style>
  <w:style w:type="paragraph" w:customStyle="1" w:styleId="pbodyaltnoindent">
    <w:name w:val="pbodyaltnoindent"/>
    <w:basedOn w:val="Normal"/>
    <w:rsid w:val="00D10BF9"/>
    <w:pPr>
      <w:suppressAutoHyphens w:val="0"/>
      <w:spacing w:before="240" w:after="240" w:line="288" w:lineRule="auto"/>
      <w:ind w:left="240" w:right="240"/>
    </w:pPr>
    <w:rPr>
      <w:rFonts w:ascii="Arial" w:hAnsi="Arial" w:cs="Arial"/>
      <w:color w:val="000000"/>
      <w:sz w:val="15"/>
      <w:szCs w:val="15"/>
    </w:rPr>
  </w:style>
  <w:style w:type="paragraph" w:customStyle="1" w:styleId="WW-Default">
    <w:name w:val="WW-Default"/>
    <w:rsid w:val="00D10BF9"/>
    <w:pPr>
      <w:suppressAutoHyphens/>
      <w:autoSpaceDE w:val="0"/>
    </w:pPr>
    <w:rPr>
      <w:rFonts w:ascii="Arial" w:eastAsia="Times New Roman" w:hAnsi="Arial" w:cs="Arial"/>
      <w:color w:val="000000"/>
      <w:sz w:val="24"/>
      <w:szCs w:val="24"/>
      <w:lang w:eastAsia="ar-SA"/>
    </w:rPr>
  </w:style>
  <w:style w:type="paragraph" w:customStyle="1" w:styleId="ContactDetails">
    <w:name w:val="Contact Details"/>
    <w:basedOn w:val="Normal"/>
    <w:rsid w:val="00D10BF9"/>
    <w:pPr>
      <w:suppressAutoHyphens w:val="0"/>
      <w:spacing w:line="200" w:lineRule="exact"/>
    </w:pPr>
    <w:rPr>
      <w:rFonts w:ascii="Arial" w:hAnsi="Arial"/>
      <w:color w:val="002A6C"/>
      <w:spacing w:val="-6"/>
      <w:sz w:val="16"/>
      <w:lang w:eastAsia="ar-SA"/>
    </w:rPr>
  </w:style>
  <w:style w:type="character" w:customStyle="1" w:styleId="WW8Num7z0">
    <w:name w:val="WW8Num7z0"/>
    <w:rsid w:val="00D10BF9"/>
    <w:rPr>
      <w:rFonts w:ascii="Symbol" w:hAnsi="Symbol"/>
    </w:rPr>
  </w:style>
  <w:style w:type="character" w:customStyle="1" w:styleId="FootnoteCharacters">
    <w:name w:val="Footnote Characters"/>
    <w:rsid w:val="00D10BF9"/>
    <w:rPr>
      <w:vertAlign w:val="superscript"/>
    </w:rPr>
  </w:style>
  <w:style w:type="paragraph" w:styleId="ListContinue">
    <w:name w:val="List Continue"/>
    <w:basedOn w:val="Normal"/>
    <w:rsid w:val="00D10BF9"/>
    <w:pPr>
      <w:widowControl w:val="0"/>
      <w:suppressAutoHyphens w:val="0"/>
      <w:spacing w:after="120"/>
      <w:ind w:left="360"/>
    </w:pPr>
    <w:rPr>
      <w:rFonts w:cs="Traditional Arabic"/>
      <w:sz w:val="23"/>
      <w:szCs w:val="23"/>
      <w:lang w:eastAsia="ar-SA"/>
    </w:rPr>
  </w:style>
  <w:style w:type="paragraph" w:customStyle="1" w:styleId="NoWrap">
    <w:name w:val="No Wrap"/>
    <w:rsid w:val="00D10BF9"/>
    <w:rPr>
      <w:rFonts w:ascii="Courier New" w:eastAsia="Times New Roman" w:hAnsi="Courier New" w:cs="Courier New"/>
      <w:sz w:val="22"/>
      <w:szCs w:val="22"/>
    </w:rPr>
  </w:style>
  <w:style w:type="character" w:customStyle="1" w:styleId="WW8Num27z1">
    <w:name w:val="WW8Num27z1"/>
    <w:rsid w:val="00D10BF9"/>
    <w:rPr>
      <w:rFonts w:ascii="Courier New" w:hAnsi="Courier New" w:cs="Arial"/>
    </w:rPr>
  </w:style>
  <w:style w:type="character" w:styleId="BookTitle">
    <w:name w:val="Book Title"/>
    <w:uiPriority w:val="33"/>
    <w:qFormat/>
    <w:rsid w:val="00D10BF9"/>
    <w:rPr>
      <w:b/>
      <w:bCs/>
      <w:smallCaps/>
      <w:spacing w:val="5"/>
    </w:rPr>
  </w:style>
  <w:style w:type="paragraph" w:styleId="TOCHeading">
    <w:name w:val="TOC Heading"/>
    <w:basedOn w:val="Heading1"/>
    <w:next w:val="Normal"/>
    <w:uiPriority w:val="39"/>
    <w:qFormat/>
    <w:rsid w:val="00D10BF9"/>
    <w:pPr>
      <w:keepLines/>
      <w:framePr w:hSpace="0" w:wrap="auto" w:hAnchor="text" w:xAlign="left" w:yAlign="inline"/>
      <w:suppressAutoHyphens w:val="0"/>
      <w:spacing w:before="480" w:line="276" w:lineRule="auto"/>
      <w:jc w:val="left"/>
      <w:outlineLvl w:val="9"/>
    </w:pPr>
    <w:rPr>
      <w:rFonts w:ascii="Cambria" w:hAnsi="Cambria"/>
      <w:b/>
      <w:smallCaps w:val="0"/>
      <w:snapToGrid/>
      <w:color w:val="365F91"/>
      <w:kern w:val="0"/>
      <w:sz w:val="28"/>
      <w:szCs w:val="28"/>
    </w:rPr>
  </w:style>
  <w:style w:type="paragraph" w:styleId="EndnoteText">
    <w:name w:val="endnote text"/>
    <w:basedOn w:val="Normal"/>
    <w:link w:val="EndnoteTextChar"/>
    <w:rsid w:val="00D10BF9"/>
    <w:rPr>
      <w:sz w:val="20"/>
      <w:lang w:val="x-none" w:eastAsia="x-none"/>
    </w:rPr>
  </w:style>
  <w:style w:type="character" w:customStyle="1" w:styleId="EndnoteTextChar">
    <w:name w:val="Endnote Text Char"/>
    <w:link w:val="EndnoteText"/>
    <w:rsid w:val="00D10BF9"/>
    <w:rPr>
      <w:rFonts w:ascii="Times New Roman" w:eastAsia="Times New Roman" w:hAnsi="Times New Roman" w:cs="Times New Roman"/>
      <w:sz w:val="20"/>
      <w:szCs w:val="20"/>
    </w:rPr>
  </w:style>
  <w:style w:type="character" w:styleId="EndnoteReference">
    <w:name w:val="endnote reference"/>
    <w:rsid w:val="00D10BF9"/>
    <w:rPr>
      <w:vertAlign w:val="superscript"/>
    </w:rPr>
  </w:style>
  <w:style w:type="paragraph" w:styleId="ListParagraph">
    <w:name w:val="List Paragraph"/>
    <w:basedOn w:val="Normal"/>
    <w:uiPriority w:val="34"/>
    <w:qFormat/>
    <w:rsid w:val="00D10BF9"/>
    <w:pPr>
      <w:ind w:left="720"/>
    </w:pPr>
  </w:style>
  <w:style w:type="paragraph" w:customStyle="1" w:styleId="Normal1">
    <w:name w:val="Normal+1"/>
    <w:basedOn w:val="Default"/>
    <w:next w:val="Default"/>
    <w:uiPriority w:val="99"/>
    <w:rsid w:val="00D10BF9"/>
    <w:rPr>
      <w:rFonts w:eastAsia="Calibri"/>
      <w:color w:val="auto"/>
    </w:rPr>
  </w:style>
  <w:style w:type="character" w:customStyle="1" w:styleId="USAIDMediumSubhead-Arial11ptChar">
    <w:name w:val="USAID Medium Subhead - Arial 11pt Char"/>
    <w:link w:val="USAIDMediumSubhead-Arial11pt0"/>
    <w:rsid w:val="00D10BF9"/>
    <w:rPr>
      <w:rFonts w:ascii="Arial" w:hAnsi="Arial"/>
      <w:b/>
      <w:color w:val="000000"/>
    </w:rPr>
  </w:style>
  <w:style w:type="paragraph" w:customStyle="1" w:styleId="USAIDMediumSubhead-Arial11pt0">
    <w:name w:val="USAID Medium Subhead - Arial 11pt"/>
    <w:basedOn w:val="Normal"/>
    <w:link w:val="USAIDMediumSubhead-Arial11ptChar"/>
    <w:rsid w:val="00D10BF9"/>
    <w:pPr>
      <w:suppressAutoHyphens w:val="0"/>
    </w:pPr>
    <w:rPr>
      <w:rFonts w:ascii="Arial" w:eastAsia="Calibri" w:hAnsi="Arial"/>
      <w:b/>
      <w:color w:val="000000"/>
      <w:sz w:val="20"/>
      <w:lang w:val="x-none" w:eastAsia="x-none"/>
    </w:rPr>
  </w:style>
  <w:style w:type="paragraph" w:styleId="Revision">
    <w:name w:val="Revision"/>
    <w:hidden/>
    <w:uiPriority w:val="99"/>
    <w:semiHidden/>
    <w:rsid w:val="00D10BF9"/>
    <w:rPr>
      <w:rFonts w:ascii="Times New Roman" w:eastAsia="Times New Roman" w:hAnsi="Times New Roman"/>
      <w:sz w:val="24"/>
    </w:rPr>
  </w:style>
  <w:style w:type="character" w:styleId="FootnoteReference">
    <w:name w:val="footnote reference"/>
    <w:semiHidden/>
    <w:unhideWhenUsed/>
    <w:rsid w:val="00221DC4"/>
    <w:rPr>
      <w:vertAlign w:val="superscript"/>
    </w:rPr>
  </w:style>
  <w:style w:type="table" w:styleId="TableGridLight">
    <w:name w:val="Grid Table Light"/>
    <w:basedOn w:val="TableNormal"/>
    <w:uiPriority w:val="40"/>
    <w:rsid w:val="008A7AD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1">
    <w:name w:val="Plain Table 1"/>
    <w:basedOn w:val="TableNormal"/>
    <w:uiPriority w:val="41"/>
    <w:rsid w:val="008A7AD0"/>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
    <w:name w:val="Grid Table 1 Light"/>
    <w:basedOn w:val="TableNormal"/>
    <w:uiPriority w:val="46"/>
    <w:rsid w:val="008A7AD0"/>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8F4377"/>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9B40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60700">
      <w:bodyDiv w:val="1"/>
      <w:marLeft w:val="0"/>
      <w:marRight w:val="0"/>
      <w:marTop w:val="0"/>
      <w:marBottom w:val="0"/>
      <w:divBdr>
        <w:top w:val="none" w:sz="0" w:space="0" w:color="auto"/>
        <w:left w:val="none" w:sz="0" w:space="0" w:color="auto"/>
        <w:bottom w:val="none" w:sz="0" w:space="0" w:color="auto"/>
        <w:right w:val="none" w:sz="0" w:space="0" w:color="auto"/>
      </w:divBdr>
    </w:div>
    <w:div w:id="244844597">
      <w:bodyDiv w:val="1"/>
      <w:marLeft w:val="0"/>
      <w:marRight w:val="0"/>
      <w:marTop w:val="0"/>
      <w:marBottom w:val="0"/>
      <w:divBdr>
        <w:top w:val="none" w:sz="0" w:space="0" w:color="auto"/>
        <w:left w:val="none" w:sz="0" w:space="0" w:color="auto"/>
        <w:bottom w:val="none" w:sz="0" w:space="0" w:color="auto"/>
        <w:right w:val="none" w:sz="0" w:space="0" w:color="auto"/>
      </w:divBdr>
    </w:div>
    <w:div w:id="806699987">
      <w:bodyDiv w:val="1"/>
      <w:marLeft w:val="0"/>
      <w:marRight w:val="0"/>
      <w:marTop w:val="0"/>
      <w:marBottom w:val="0"/>
      <w:divBdr>
        <w:top w:val="none" w:sz="0" w:space="0" w:color="auto"/>
        <w:left w:val="none" w:sz="0" w:space="0" w:color="auto"/>
        <w:bottom w:val="none" w:sz="0" w:space="0" w:color="auto"/>
        <w:right w:val="none" w:sz="0" w:space="0" w:color="auto"/>
      </w:divBdr>
    </w:div>
    <w:div w:id="823476751">
      <w:bodyDiv w:val="1"/>
      <w:marLeft w:val="0"/>
      <w:marRight w:val="0"/>
      <w:marTop w:val="0"/>
      <w:marBottom w:val="0"/>
      <w:divBdr>
        <w:top w:val="none" w:sz="0" w:space="0" w:color="auto"/>
        <w:left w:val="none" w:sz="0" w:space="0" w:color="auto"/>
        <w:bottom w:val="none" w:sz="0" w:space="0" w:color="auto"/>
        <w:right w:val="none" w:sz="0" w:space="0" w:color="auto"/>
      </w:divBdr>
    </w:div>
    <w:div w:id="1032413206">
      <w:bodyDiv w:val="1"/>
      <w:marLeft w:val="0"/>
      <w:marRight w:val="0"/>
      <w:marTop w:val="0"/>
      <w:marBottom w:val="0"/>
      <w:divBdr>
        <w:top w:val="none" w:sz="0" w:space="0" w:color="auto"/>
        <w:left w:val="none" w:sz="0" w:space="0" w:color="auto"/>
        <w:bottom w:val="none" w:sz="0" w:space="0" w:color="auto"/>
        <w:right w:val="none" w:sz="0" w:space="0" w:color="auto"/>
      </w:divBdr>
    </w:div>
    <w:div w:id="1113981688">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803882119">
      <w:bodyDiv w:val="1"/>
      <w:marLeft w:val="0"/>
      <w:marRight w:val="0"/>
      <w:marTop w:val="0"/>
      <w:marBottom w:val="0"/>
      <w:divBdr>
        <w:top w:val="none" w:sz="0" w:space="0" w:color="auto"/>
        <w:left w:val="none" w:sz="0" w:space="0" w:color="auto"/>
        <w:bottom w:val="none" w:sz="0" w:space="0" w:color="auto"/>
        <w:right w:val="none" w:sz="0" w:space="0" w:color="auto"/>
      </w:divBdr>
    </w:div>
    <w:div w:id="1935169219">
      <w:bodyDiv w:val="1"/>
      <w:marLeft w:val="0"/>
      <w:marRight w:val="0"/>
      <w:marTop w:val="0"/>
      <w:marBottom w:val="0"/>
      <w:divBdr>
        <w:top w:val="none" w:sz="0" w:space="0" w:color="auto"/>
        <w:left w:val="none" w:sz="0" w:space="0" w:color="auto"/>
        <w:bottom w:val="none" w:sz="0" w:space="0" w:color="auto"/>
        <w:right w:val="none" w:sz="0" w:space="0" w:color="auto"/>
      </w:divBdr>
    </w:div>
    <w:div w:id="1943604040">
      <w:bodyDiv w:val="1"/>
      <w:marLeft w:val="0"/>
      <w:marRight w:val="0"/>
      <w:marTop w:val="0"/>
      <w:marBottom w:val="0"/>
      <w:divBdr>
        <w:top w:val="none" w:sz="0" w:space="0" w:color="auto"/>
        <w:left w:val="none" w:sz="0" w:space="0" w:color="auto"/>
        <w:bottom w:val="none" w:sz="0" w:space="0" w:color="auto"/>
        <w:right w:val="none" w:sz="0" w:space="0" w:color="auto"/>
      </w:divBdr>
    </w:div>
    <w:div w:id="1961111529">
      <w:bodyDiv w:val="1"/>
      <w:marLeft w:val="0"/>
      <w:marRight w:val="0"/>
      <w:marTop w:val="0"/>
      <w:marBottom w:val="0"/>
      <w:divBdr>
        <w:top w:val="none" w:sz="0" w:space="0" w:color="auto"/>
        <w:left w:val="none" w:sz="0" w:space="0" w:color="auto"/>
        <w:bottom w:val="none" w:sz="0" w:space="0" w:color="auto"/>
        <w:right w:val="none" w:sz="0" w:space="0" w:color="auto"/>
      </w:divBdr>
    </w:div>
    <w:div w:id="2047366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sinessConduct@chemonics.com" TargetMode="External"/><Relationship Id="rId18" Type="http://schemas.openxmlformats.org/officeDocument/2006/relationships/hyperlink" Target="https://www.osha.gov/pls/imis/sicsearch.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m.gov/sam/transcript/Quick_Guide_for_Contract_Registrations.pdf" TargetMode="External"/><Relationship Id="rId7" Type="http://schemas.openxmlformats.org/officeDocument/2006/relationships/settings" Target="settings.xml"/><Relationship Id="rId12" Type="http://schemas.openxmlformats.org/officeDocument/2006/relationships/hyperlink" Target="mailto:PSMRiskManagement@ghsc-psm.org" TargetMode="External"/><Relationship Id="rId17" Type="http://schemas.openxmlformats.org/officeDocument/2006/relationships/hyperlink" Target="http://fedgov.dnb.com/webform/pages/CCRSearch.js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abraham@ghsc-psm.org" TargetMode="External"/><Relationship Id="rId20" Type="http://schemas.openxmlformats.org/officeDocument/2006/relationships/hyperlink" Target="https://www.sam.gov/sam/transcript/Quick_Guide_for_Grants_Registratio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emonics.com/our-approach/standards-business-conduct/"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gpo.gov/fdsys/pkg/CFR-2012-title22-vol1/pdf/CFR-2012-title22-vol1-part228.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sam.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ititechnicalprocurement@chemonics.com"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mailto:haititechnicalprocurement@chemonics.com" TargetMode="External"/><Relationship Id="rId1" Type="http://schemas.openxmlformats.org/officeDocument/2006/relationships/hyperlink" Target="https://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9AE96B5DA9AF4E8758E195952367B7" ma:contentTypeVersion="2" ma:contentTypeDescription="Create a new document." ma:contentTypeScope="" ma:versionID="819ee030de6ed446ab3739c8758aabf7">
  <xsd:schema xmlns:xsd="http://www.w3.org/2001/XMLSchema" xmlns:xs="http://www.w3.org/2001/XMLSchema" xmlns:p="http://schemas.microsoft.com/office/2006/metadata/properties" xmlns:ns2="55630062-84af-4ad3-a392-3950121dfbb5" targetNamespace="http://schemas.microsoft.com/office/2006/metadata/properties" ma:root="true" ma:fieldsID="1155ae68821c987bc1c5adcff053e270" ns2:_="">
    <xsd:import namespace="55630062-84af-4ad3-a392-3950121dfbb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30062-84af-4ad3-a392-3950121df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E1797-23B5-4C73-BD0A-9BEAACBB8D76}">
  <ds:schemaRefs>
    <ds:schemaRef ds:uri="http://schemas.microsoft.com/sharepoint/v3/contenttype/forms"/>
  </ds:schemaRefs>
</ds:datastoreItem>
</file>

<file path=customXml/itemProps2.xml><?xml version="1.0" encoding="utf-8"?>
<ds:datastoreItem xmlns:ds="http://schemas.openxmlformats.org/officeDocument/2006/customXml" ds:itemID="{ED15C26F-BA7F-4067-AD53-584491D209EE}">
  <ds:schemaRefs>
    <ds:schemaRef ds:uri="http://schemas.microsoft.com/office/2006/metadata/longProperties"/>
  </ds:schemaRefs>
</ds:datastoreItem>
</file>

<file path=customXml/itemProps3.xml><?xml version="1.0" encoding="utf-8"?>
<ds:datastoreItem xmlns:ds="http://schemas.openxmlformats.org/officeDocument/2006/customXml" ds:itemID="{5592AA33-6A4E-4C13-A393-0130ADA6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30062-84af-4ad3-a392-3950121df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14A33-6946-48E2-B968-6CA79ABFE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6095</Words>
  <Characters>34746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RFP (FP) Template</vt:lpstr>
    </vt:vector>
  </TitlesOfParts>
  <Company/>
  <LinksUpToDate>false</LinksUpToDate>
  <CharactersWithSpaces>40760</CharactersWithSpaces>
  <SharedDoc>false</SharedDoc>
  <HLinks>
    <vt:vector size="48" baseType="variant">
      <vt:variant>
        <vt:i4>7340105</vt:i4>
      </vt:variant>
      <vt:variant>
        <vt:i4>42</vt:i4>
      </vt:variant>
      <vt:variant>
        <vt:i4>0</vt:i4>
      </vt:variant>
      <vt:variant>
        <vt:i4>5</vt:i4>
      </vt:variant>
      <vt:variant>
        <vt:lpwstr>https://www.sam.gov/sam/transcript/Quick_Guide_for_Contract_Registrations.pdf</vt:lpwstr>
      </vt:variant>
      <vt:variant>
        <vt:lpwstr/>
      </vt:variant>
      <vt:variant>
        <vt:i4>1966120</vt:i4>
      </vt:variant>
      <vt:variant>
        <vt:i4>39</vt:i4>
      </vt:variant>
      <vt:variant>
        <vt:i4>0</vt:i4>
      </vt:variant>
      <vt:variant>
        <vt:i4>5</vt:i4>
      </vt:variant>
      <vt:variant>
        <vt:lpwstr>https://www.sam.gov/sam/transcript/Quick_Guide_for_Grants_Registrations.pdf</vt:lpwstr>
      </vt:variant>
      <vt:variant>
        <vt:lpwstr/>
      </vt:variant>
      <vt:variant>
        <vt:i4>4653135</vt:i4>
      </vt:variant>
      <vt:variant>
        <vt:i4>36</vt:i4>
      </vt:variant>
      <vt:variant>
        <vt:i4>0</vt:i4>
      </vt:variant>
      <vt:variant>
        <vt:i4>5</vt:i4>
      </vt:variant>
      <vt:variant>
        <vt:lpwstr>https://www.sam.gov/</vt:lpwstr>
      </vt:variant>
      <vt:variant>
        <vt:lpwstr/>
      </vt:variant>
      <vt:variant>
        <vt:i4>4784158</vt:i4>
      </vt:variant>
      <vt:variant>
        <vt:i4>33</vt:i4>
      </vt:variant>
      <vt:variant>
        <vt:i4>0</vt:i4>
      </vt:variant>
      <vt:variant>
        <vt:i4>5</vt:i4>
      </vt:variant>
      <vt:variant>
        <vt:lpwstr>https://www.osha.gov/pls/imis/sicsearch.html</vt:lpwstr>
      </vt:variant>
      <vt:variant>
        <vt:lpwstr/>
      </vt:variant>
      <vt:variant>
        <vt:i4>5374066</vt:i4>
      </vt:variant>
      <vt:variant>
        <vt:i4>30</vt:i4>
      </vt:variant>
      <vt:variant>
        <vt:i4>0</vt:i4>
      </vt:variant>
      <vt:variant>
        <vt:i4>5</vt:i4>
      </vt:variant>
      <vt:variant>
        <vt:lpwstr>http://fedgov.dnb.com/webform/pages/CCRSearch.jsp</vt:lpwstr>
      </vt:variant>
      <vt:variant>
        <vt:lpwstr/>
      </vt:variant>
      <vt:variant>
        <vt:i4>4915228</vt:i4>
      </vt:variant>
      <vt:variant>
        <vt:i4>6</vt:i4>
      </vt:variant>
      <vt:variant>
        <vt:i4>0</vt:i4>
      </vt:variant>
      <vt:variant>
        <vt:i4>5</vt:i4>
      </vt:variant>
      <vt:variant>
        <vt:lpwstr>http://www.gpo.gov/fdsys/pkg/CFR-2012-title22-vol1/pdf/CFR-2012-title22-vol1-part228.pdf</vt:lpwstr>
      </vt:variant>
      <vt:variant>
        <vt:lpwstr/>
      </vt:variant>
      <vt:variant>
        <vt:i4>7077926</vt:i4>
      </vt:variant>
      <vt:variant>
        <vt:i4>3</vt:i4>
      </vt:variant>
      <vt:variant>
        <vt:i4>0</vt:i4>
      </vt:variant>
      <vt:variant>
        <vt:i4>5</vt:i4>
      </vt:variant>
      <vt:variant>
        <vt:lpwstr>https://www.chemonics.com/our-approach/standards-business-conduct/</vt:lpwstr>
      </vt:variant>
      <vt:variant>
        <vt:lpwstr/>
      </vt:variant>
      <vt:variant>
        <vt:i4>7995506</vt:i4>
      </vt:variant>
      <vt:variant>
        <vt:i4>0</vt:i4>
      </vt:variant>
      <vt:variant>
        <vt:i4>0</vt:i4>
      </vt:variant>
      <vt:variant>
        <vt:i4>5</vt:i4>
      </vt:variant>
      <vt:variant>
        <vt:lpwstr>https://fedgov.dnb.com/webform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(FP) Template</dc:title>
  <dc:subject/>
  <dc:creator>Mark L</dc:creator>
  <cp:keywords/>
  <cp:lastModifiedBy>Jeskar Hansen Abraham</cp:lastModifiedBy>
  <cp:revision>5</cp:revision>
  <cp:lastPrinted>2018-06-04T20:11:00Z</cp:lastPrinted>
  <dcterms:created xsi:type="dcterms:W3CDTF">2019-09-06T18:14:00Z</dcterms:created>
  <dcterms:modified xsi:type="dcterms:W3CDTF">2019-09-19T13:35:00Z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Contracts &gt; Contracts Operations</vt:lpwstr>
  </property>
  <property fmtid="{D5CDD505-2E9C-101B-9397-08002B2CF9AE}" pid="3" name="Inherit Document Properties">
    <vt:lpwstr/>
  </property>
  <property fmtid="{D5CDD505-2E9C-101B-9397-08002B2CF9AE}" pid="4" name="Collaborators_C1">
    <vt:lpwstr/>
  </property>
  <property fmtid="{D5CDD505-2E9C-101B-9397-08002B2CF9AE}" pid="5" name="Applicable Divisions">
    <vt:lpwstr/>
  </property>
  <property fmtid="{D5CDD505-2E9C-101B-9397-08002B2CF9AE}" pid="6" name="Process Leaders">
    <vt:lpwstr>Contracts &gt; Compliance</vt:lpwstr>
  </property>
  <property fmtid="{D5CDD505-2E9C-101B-9397-08002B2CF9AE}" pid="7" name="Collaborators">
    <vt:lpwstr/>
  </property>
  <property fmtid="{D5CDD505-2E9C-101B-9397-08002B2CF9AE}" pid="8" name="ProposalTeamRoles">
    <vt:lpwstr>8;#Subcontractor Liaison</vt:lpwstr>
  </property>
  <property fmtid="{D5CDD505-2E9C-101B-9397-08002B2CF9AE}" pid="9" name="Process Leaders_C1">
    <vt:lpwstr>;#Contracts;#Compliance;#</vt:lpwstr>
  </property>
  <property fmtid="{D5CDD505-2E9C-101B-9397-08002B2CF9AE}" pid="10" name="ProjectCycles">
    <vt:lpwstr>3;#Starting a Project;#4;#Running a Project</vt:lpwstr>
  </property>
  <property fmtid="{D5CDD505-2E9C-101B-9397-08002B2CF9AE}" pid="11" name="Applicable Divisions_C1">
    <vt:lpwstr/>
  </property>
  <property fmtid="{D5CDD505-2E9C-101B-9397-08002B2CF9AE}" pid="12" name="External">
    <vt:lpwstr>0</vt:lpwstr>
  </property>
  <property fmtid="{D5CDD505-2E9C-101B-9397-08002B2CF9AE}" pid="13" name="Retired">
    <vt:lpwstr>0</vt:lpwstr>
  </property>
  <property fmtid="{D5CDD505-2E9C-101B-9397-08002B2CF9AE}" pid="14" name="AIMSProcesses">
    <vt:lpwstr>2;#A - Contract Implementation;#1;#A - Project Planning</vt:lpwstr>
  </property>
  <property fmtid="{D5CDD505-2E9C-101B-9397-08002B2CF9AE}" pid="15" name="display_urn:schemas-microsoft-com:office:office#Editor">
    <vt:lpwstr>Daniel Emory</vt:lpwstr>
  </property>
  <property fmtid="{D5CDD505-2E9C-101B-9397-08002B2CF9AE}" pid="16" name="Referenced In">
    <vt:lpwstr>38;#Subcontractor Source Selection Work Instructions;#1662;#GQMS* - Field Office Subcontractor Source Selection Work Instructions</vt:lpwstr>
  </property>
  <property fmtid="{D5CDD505-2E9C-101B-9397-08002B2CF9AE}" pid="17" name="pb65d65fd069408ba922a5be91f93141">
    <vt:lpwstr>Procurement and Subcontracting|d13ce278-e7f6-423c-8f90-f6e895c2f22b</vt:lpwstr>
  </property>
  <property fmtid="{D5CDD505-2E9C-101B-9397-08002B2CF9AE}" pid="18" name="m5bf6f7a12e844ab95166e57fd7b33a2">
    <vt:lpwstr>Subcontractor Liaison|2a6c1a6f-1207-48c5-8067-08820f4bd3c4</vt:lpwstr>
  </property>
  <property fmtid="{D5CDD505-2E9C-101B-9397-08002B2CF9AE}" pid="19" name="LastApprovedBy">
    <vt:lpwstr>1971</vt:lpwstr>
  </property>
  <property fmtid="{D5CDD505-2E9C-101B-9397-08002B2CF9AE}" pid="20" name="display_urn:schemas-microsoft-com:office:office#LastApprovedBy">
    <vt:lpwstr>Lora Breczinski</vt:lpwstr>
  </property>
  <property fmtid="{D5CDD505-2E9C-101B-9397-08002B2CF9AE}" pid="21" name="Process Areas">
    <vt:lpwstr>91;#Procurement and Subcontracting|d13ce278-e7f6-423c-8f90-f6e895c2f22b</vt:lpwstr>
  </property>
  <property fmtid="{D5CDD505-2E9C-101B-9397-08002B2CF9AE}" pid="22" name="UnControlledControlledCType">
    <vt:lpwstr/>
  </property>
  <property fmtid="{D5CDD505-2E9C-101B-9397-08002B2CF9AE}" pid="23" name="DateReviewed">
    <vt:lpwstr/>
  </property>
  <property fmtid="{D5CDD505-2E9C-101B-9397-08002B2CF9AE}" pid="24" name="DocumentControlNumber">
    <vt:lpwstr>PART.FT.039</vt:lpwstr>
  </property>
  <property fmtid="{D5CDD505-2E9C-101B-9397-08002B2CF9AE}" pid="25" name="QMSType">
    <vt:lpwstr>;#GlobalQMS (Field Offices);#QMS (Home Office);#</vt:lpwstr>
  </property>
  <property fmtid="{D5CDD505-2E9C-101B-9397-08002B2CF9AE}" pid="26" name="Last full PL Review">
    <vt:lpwstr>2017-07-05T00:00:00Z</vt:lpwstr>
  </property>
  <property fmtid="{D5CDD505-2E9C-101B-9397-08002B2CF9AE}" pid="27" name="GQMSDocumentControlNumber">
    <vt:lpwstr>FO.LPRT.FT.002</vt:lpwstr>
  </property>
  <property fmtid="{D5CDD505-2E9C-101B-9397-08002B2CF9AE}" pid="28" name="DateApproved">
    <vt:lpwstr>2015-12-24T12:00:00Z</vt:lpwstr>
  </property>
  <property fmtid="{D5CDD505-2E9C-101B-9397-08002B2CF9AE}" pid="29" name="display_urn:schemas-microsoft-com:office:office#Author">
    <vt:lpwstr>SPAdmin</vt:lpwstr>
  </property>
  <property fmtid="{D5CDD505-2E9C-101B-9397-08002B2CF9AE}" pid="30" name="gaf77a31716b442e88e7682bca7fd85b">
    <vt:lpwstr>Form or Templates|2a9f07b7-16a7-4a78-9f88-644d11f888af</vt:lpwstr>
  </property>
  <property fmtid="{D5CDD505-2E9C-101B-9397-08002B2CF9AE}" pid="31" name="b7221d8769054d6fb81d2cbbd336f1b7">
    <vt:lpwstr>Compliance|a90f04df-4ef8-42c2-971e-13615f9706b2</vt:lpwstr>
  </property>
  <property fmtid="{D5CDD505-2E9C-101B-9397-08002B2CF9AE}" pid="32" name="Document Type">
    <vt:lpwstr>9;#Form or Templates|2a9f07b7-16a7-4a78-9f88-644d11f888af</vt:lpwstr>
  </property>
  <property fmtid="{D5CDD505-2E9C-101B-9397-08002B2CF9AE}" pid="33" name="QMS Process Leaders">
    <vt:lpwstr>13;#Compliance|a90f04df-4ef8-42c2-971e-13615f9706b2</vt:lpwstr>
  </property>
  <property fmtid="{D5CDD505-2E9C-101B-9397-08002B2CF9AE}" pid="34" name="TaxCatchAll">
    <vt:lpwstr>13;#Compliance|a90f04df-4ef8-42c2-971e-13615f9706b2;#151;#Subcontracting|1931c1c7-c22b-4f23-8b8b-805e26558f8d;#9;#Form or Templates|2a9f07b7-16a7-4a78-9f88-644d11f888af</vt:lpwstr>
  </property>
  <property fmtid="{D5CDD505-2E9C-101B-9397-08002B2CF9AE}" pid="35" name="CountryPlatformLink">
    <vt:lpwstr>0</vt:lpwstr>
  </property>
  <property fmtid="{D5CDD505-2E9C-101B-9397-08002B2CF9AE}" pid="36" name="Process Area">
    <vt:lpwstr>151;#Subcontracting|1931c1c7-c22b-4f23-8b8b-805e26558f8d</vt:lpwstr>
  </property>
  <property fmtid="{D5CDD505-2E9C-101B-9397-08002B2CF9AE}" pid="37" name="Notes0">
    <vt:lpwstr>SP13 ID: 4518
SP07 ID: 1963
DCN: PART.FT.039
FO DCN: FO.LPRT.FT.002</vt:lpwstr>
  </property>
  <property fmtid="{D5CDD505-2E9C-101B-9397-08002B2CF9AE}" pid="38" name="p482116a812c47f2ae6d63437272481c">
    <vt:lpwstr>Subcontracting|1931c1c7-c22b-4f23-8b8b-805e26558f8d</vt:lpwstr>
  </property>
  <property fmtid="{D5CDD505-2E9C-101B-9397-08002B2CF9AE}" pid="39" name="LINKTEK-LINK-ID">
    <vt:lpwstr>01B7-9B09-2F1C-2A2C</vt:lpwstr>
  </property>
  <property fmtid="{D5CDD505-2E9C-101B-9397-08002B2CF9AE}" pid="40" name="LINKTEK-LINK-ID=01A1-E845-3D64-417A">
    <vt:lpwstr>https://chemonics.sharepoint.com/sites/001/library/field office subcontract template (fixed price).doc</vt:lpwstr>
  </property>
  <property fmtid="{D5CDD505-2E9C-101B-9397-08002B2CF9AE}" pid="41" name="LINKTEK-LINK-ID=01A8-5A44-5D89-19AD">
    <vt:lpwstr>https://chemonics.sharepoint.com/sites/001/library/required certifications template.doc</vt:lpwstr>
  </property>
  <property fmtid="{D5CDD505-2E9C-101B-9397-08002B2CF9AE}" pid="42" name="System">
    <vt:lpwstr>;#GlobalQMS (Field Offices);#QMS (Home Office);#</vt:lpwstr>
  </property>
  <property fmtid="{D5CDD505-2E9C-101B-9397-08002B2CF9AE}" pid="43" name="Description0">
    <vt:lpwstr> A Request for Proposals (RFP) template for soliciting proposals from potential subcontractors for the provision of services on a fixed price basis.  </vt:lpwstr>
  </property>
  <property fmtid="{D5CDD505-2E9C-101B-9397-08002B2CF9AE}" pid="44" name="Responsibilities">
    <vt:lpwstr/>
  </property>
  <property fmtid="{D5CDD505-2E9C-101B-9397-08002B2CF9AE}" pid="45" name="GlobalQMS Index Page Heading">
    <vt:lpwstr/>
  </property>
  <property fmtid="{D5CDD505-2E9C-101B-9397-08002B2CF9AE}" pid="46" name="Parent Base Version">
    <vt:lpwstr/>
  </property>
  <property fmtid="{D5CDD505-2E9C-101B-9397-08002B2CF9AE}" pid="47" name="System_HOFO">
    <vt:lpwstr/>
  </property>
  <property fmtid="{D5CDD505-2E9C-101B-9397-08002B2CF9AE}" pid="48" name="c7f40e97695b49acafe808760dd43d86">
    <vt:lpwstr>Form or Templates|2a9f07b7-16a7-4a78-9f88-644d11f888af</vt:lpwstr>
  </property>
  <property fmtid="{D5CDD505-2E9C-101B-9397-08002B2CF9AE}" pid="49" name="Applicable Countries">
    <vt:lpwstr/>
  </property>
  <property fmtid="{D5CDD505-2E9C-101B-9397-08002B2CF9AE}" pid="50" name="Child Oldest Allowed Version">
    <vt:lpwstr/>
  </property>
  <property fmtid="{D5CDD505-2E9C-101B-9397-08002B2CF9AE}" pid="51" name="Records">
    <vt:lpwstr/>
  </property>
  <property fmtid="{D5CDD505-2E9C-101B-9397-08002B2CF9AE}" pid="52" name="qmsSharePointID">
    <vt:lpwstr/>
  </property>
  <property fmtid="{D5CDD505-2E9C-101B-9397-08002B2CF9AE}" pid="53" name="DocVersion">
    <vt:lpwstr/>
  </property>
  <property fmtid="{D5CDD505-2E9C-101B-9397-08002B2CF9AE}" pid="54" name="Languages">
    <vt:lpwstr>1;#English</vt:lpwstr>
  </property>
  <property fmtid="{D5CDD505-2E9C-101B-9397-08002B2CF9AE}" pid="55" name="QMS Status">
    <vt:lpwstr>Active</vt:lpwstr>
  </property>
  <property fmtid="{D5CDD505-2E9C-101B-9397-08002B2CF9AE}" pid="56" name="References">
    <vt:lpwstr/>
  </property>
  <property fmtid="{D5CDD505-2E9C-101B-9397-08002B2CF9AE}" pid="57" name="o16ba395b039410c8b9ea7501f3f2085">
    <vt:lpwstr>Compliance|a90f04df-4ef8-42c2-971e-13615f9706b2</vt:lpwstr>
  </property>
  <property fmtid="{D5CDD505-2E9C-101B-9397-08002B2CF9AE}" pid="58" name="Parent Document">
    <vt:lpwstr/>
  </property>
  <property fmtid="{D5CDD505-2E9C-101B-9397-08002B2CF9AE}" pid="59" name="Document Change Policy Code(s)">
    <vt:lpwstr/>
  </property>
  <property fmtid="{D5CDD505-2E9C-101B-9397-08002B2CF9AE}" pid="60" name="ContentType">
    <vt:lpwstr>Document</vt:lpwstr>
  </property>
</Properties>
</file>