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BD" w:rsidRPr="007D4CBD" w:rsidRDefault="00764670" w:rsidP="008402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252249" cy="40703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49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022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r w:rsidR="00840225">
        <w:rPr>
          <w:rFonts w:ascii="Times New Roman" w:eastAsia="Times New Roman" w:hAnsi="Times New Roman" w:cs="Times New Roman"/>
          <w:b/>
          <w:noProof/>
          <w:sz w:val="32"/>
          <w:szCs w:val="32"/>
          <w:lang w:eastAsia="fr-FR"/>
        </w:rPr>
        <w:drawing>
          <wp:inline distT="0" distB="0" distL="0" distR="0" wp14:anchorId="7CD07AEF">
            <wp:extent cx="8001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28" cy="672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7D4CBD" w:rsidRPr="007D4CBD">
        <w:rPr>
          <w:rFonts w:ascii="Times New Roman" w:eastAsia="Times New Roman" w:hAnsi="Times New Roman" w:cs="Times New Roman"/>
          <w:b/>
          <w:sz w:val="32"/>
          <w:szCs w:val="32"/>
        </w:rPr>
        <w:t>TERMES DE REFERENCE</w:t>
      </w:r>
    </w:p>
    <w:p w:rsidR="00A1274D" w:rsidRPr="00840225" w:rsidRDefault="00A1274D" w:rsidP="00A127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b/>
          <w:sz w:val="24"/>
          <w:szCs w:val="24"/>
        </w:rPr>
        <w:t xml:space="preserve">CONSULTATION POUR L’ELABORATION </w:t>
      </w:r>
    </w:p>
    <w:p w:rsidR="00A1274D" w:rsidRPr="00840225" w:rsidRDefault="00A1274D" w:rsidP="00A127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b/>
          <w:sz w:val="24"/>
          <w:szCs w:val="24"/>
        </w:rPr>
        <w:t xml:space="preserve">DE LA STRATEGIE DE SORTIE </w:t>
      </w:r>
      <w:r w:rsidR="007631F2" w:rsidRPr="00840225">
        <w:rPr>
          <w:rFonts w:ascii="Times New Roman" w:eastAsia="Times New Roman" w:hAnsi="Times New Roman" w:cs="Times New Roman"/>
          <w:b/>
          <w:sz w:val="24"/>
          <w:szCs w:val="24"/>
        </w:rPr>
        <w:t>DU PROJET P</w:t>
      </w:r>
      <w:r w:rsidR="00D16CAE" w:rsidRPr="00840225">
        <w:rPr>
          <w:rFonts w:ascii="Times New Roman" w:eastAsia="Times New Roman" w:hAnsi="Times New Roman" w:cs="Times New Roman"/>
          <w:b/>
          <w:sz w:val="24"/>
          <w:szCs w:val="24"/>
        </w:rPr>
        <w:t>4L</w:t>
      </w:r>
    </w:p>
    <w:p w:rsidR="00D16CAE" w:rsidRPr="00840225" w:rsidRDefault="00D16CAE" w:rsidP="007631F2">
      <w:pPr>
        <w:rPr>
          <w:rFonts w:ascii="Times New Roman" w:hAnsi="Times New Roman" w:cs="Times New Roman"/>
          <w:b/>
          <w:sz w:val="24"/>
          <w:szCs w:val="24"/>
        </w:rPr>
      </w:pPr>
    </w:p>
    <w:p w:rsidR="00D16CAE" w:rsidRPr="00D16CAE" w:rsidRDefault="00D16CAE" w:rsidP="00D16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CAE">
        <w:rPr>
          <w:rFonts w:ascii="Times New Roman" w:eastAsia="Times New Roman" w:hAnsi="Times New Roman" w:cs="Times New Roman"/>
          <w:b/>
          <w:sz w:val="24"/>
          <w:szCs w:val="24"/>
        </w:rPr>
        <w:t xml:space="preserve">Secteur </w:t>
      </w:r>
      <w:r w:rsidRPr="00D16CA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Pr="00D16CAE">
        <w:rPr>
          <w:rFonts w:ascii="Times New Roman" w:eastAsia="Times New Roman" w:hAnsi="Times New Roman" w:cs="Times New Roman"/>
          <w:sz w:val="24"/>
          <w:szCs w:val="24"/>
        </w:rPr>
        <w:t>Education</w:t>
      </w:r>
    </w:p>
    <w:p w:rsidR="00D16CAE" w:rsidRPr="00D16CAE" w:rsidRDefault="00D16CAE" w:rsidP="00D16C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CAE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Programme </w:t>
      </w:r>
      <w:r w:rsidRPr="00D16CA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Pr="00D16CAE">
        <w:rPr>
          <w:rFonts w:ascii="Times New Roman" w:eastAsia="Times New Roman" w:hAnsi="Times New Roman" w:cs="Times New Roman"/>
          <w:sz w:val="24"/>
          <w:szCs w:val="24"/>
        </w:rPr>
        <w:t>« Partenariat pour l’Apprentissage »</w:t>
      </w:r>
    </w:p>
    <w:p w:rsidR="00D16CAE" w:rsidRPr="00D16CAE" w:rsidRDefault="00D16CAE" w:rsidP="00D16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CAE">
        <w:rPr>
          <w:rFonts w:ascii="Times New Roman" w:eastAsia="Times New Roman" w:hAnsi="Times New Roman" w:cs="Times New Roman"/>
          <w:b/>
          <w:sz w:val="24"/>
          <w:szCs w:val="24"/>
        </w:rPr>
        <w:t xml:space="preserve">Financé par   </w:t>
      </w:r>
      <w:r w:rsidRPr="00D16CA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Pr="00D16CAE">
        <w:rPr>
          <w:rFonts w:ascii="Times New Roman" w:eastAsia="Times New Roman" w:hAnsi="Times New Roman" w:cs="Times New Roman"/>
          <w:sz w:val="24"/>
          <w:szCs w:val="24"/>
        </w:rPr>
        <w:t>Initiative « </w:t>
      </w:r>
      <w:proofErr w:type="spellStart"/>
      <w:r w:rsidRPr="00D16CAE">
        <w:rPr>
          <w:rFonts w:ascii="Times New Roman" w:eastAsia="Times New Roman" w:hAnsi="Times New Roman" w:cs="Times New Roman"/>
          <w:sz w:val="24"/>
          <w:szCs w:val="24"/>
        </w:rPr>
        <w:t>Educate</w:t>
      </w:r>
      <w:proofErr w:type="spellEnd"/>
      <w:r w:rsidRPr="00D16CAE">
        <w:rPr>
          <w:rFonts w:ascii="Times New Roman" w:eastAsia="Times New Roman" w:hAnsi="Times New Roman" w:cs="Times New Roman"/>
          <w:sz w:val="24"/>
          <w:szCs w:val="24"/>
        </w:rPr>
        <w:t xml:space="preserve"> a Chil</w:t>
      </w:r>
      <w:r w:rsidR="00B20285" w:rsidRPr="0084022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16CAE">
        <w:rPr>
          <w:rFonts w:ascii="Times New Roman" w:eastAsia="Times New Roman" w:hAnsi="Times New Roman" w:cs="Times New Roman"/>
          <w:sz w:val="24"/>
          <w:szCs w:val="24"/>
        </w:rPr>
        <w:t xml:space="preserve"> », Fondation « Education </w:t>
      </w:r>
      <w:proofErr w:type="spellStart"/>
      <w:r w:rsidRPr="00D16CAE">
        <w:rPr>
          <w:rFonts w:ascii="Times New Roman" w:eastAsia="Times New Roman" w:hAnsi="Times New Roman" w:cs="Times New Roman"/>
          <w:sz w:val="24"/>
          <w:szCs w:val="24"/>
        </w:rPr>
        <w:t>Above</w:t>
      </w:r>
      <w:proofErr w:type="spellEnd"/>
      <w:r w:rsidRPr="00D16CAE">
        <w:rPr>
          <w:rFonts w:ascii="Times New Roman" w:eastAsia="Times New Roman" w:hAnsi="Times New Roman" w:cs="Times New Roman"/>
          <w:sz w:val="24"/>
          <w:szCs w:val="24"/>
        </w:rPr>
        <w:t xml:space="preserve"> All » de Son Excellence la </w:t>
      </w:r>
      <w:proofErr w:type="spellStart"/>
      <w:r w:rsidRPr="00D16CAE">
        <w:rPr>
          <w:rFonts w:ascii="Times New Roman" w:eastAsia="Times New Roman" w:hAnsi="Times New Roman" w:cs="Times New Roman"/>
          <w:sz w:val="24"/>
          <w:szCs w:val="24"/>
        </w:rPr>
        <w:t>Sheikha</w:t>
      </w:r>
      <w:proofErr w:type="spellEnd"/>
      <w:r w:rsidRPr="00D16CAE">
        <w:rPr>
          <w:rFonts w:ascii="Times New Roman" w:eastAsia="Times New Roman" w:hAnsi="Times New Roman" w:cs="Times New Roman"/>
          <w:sz w:val="24"/>
          <w:szCs w:val="24"/>
        </w:rPr>
        <w:t xml:space="preserve"> Moza </w:t>
      </w:r>
      <w:proofErr w:type="spellStart"/>
      <w:r w:rsidRPr="00D16CAE">
        <w:rPr>
          <w:rFonts w:ascii="Times New Roman" w:eastAsia="Times New Roman" w:hAnsi="Times New Roman" w:cs="Times New Roman"/>
          <w:sz w:val="24"/>
          <w:szCs w:val="24"/>
        </w:rPr>
        <w:t>Bint</w:t>
      </w:r>
      <w:proofErr w:type="spellEnd"/>
      <w:r w:rsidRPr="00D16CAE">
        <w:rPr>
          <w:rFonts w:ascii="Times New Roman" w:eastAsia="Times New Roman" w:hAnsi="Times New Roman" w:cs="Times New Roman"/>
          <w:sz w:val="24"/>
          <w:szCs w:val="24"/>
        </w:rPr>
        <w:t xml:space="preserve"> Nasser de Qatar </w:t>
      </w:r>
    </w:p>
    <w:p w:rsidR="00D16CAE" w:rsidRPr="00D16CAE" w:rsidRDefault="00D16CAE" w:rsidP="00D16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CAE">
        <w:rPr>
          <w:rFonts w:ascii="Times New Roman" w:eastAsia="Times New Roman" w:hAnsi="Times New Roman" w:cs="Times New Roman"/>
          <w:b/>
          <w:sz w:val="24"/>
          <w:szCs w:val="24"/>
        </w:rPr>
        <w:t xml:space="preserve">Zone ciblée </w:t>
      </w:r>
      <w:r w:rsidRPr="00D16CAE">
        <w:rPr>
          <w:rFonts w:ascii="Times New Roman" w:eastAsia="Times New Roman" w:hAnsi="Times New Roman" w:cs="Times New Roman"/>
          <w:b/>
          <w:sz w:val="24"/>
          <w:szCs w:val="24"/>
        </w:rPr>
        <w:tab/>
        <w:t> :</w:t>
      </w:r>
      <w:r w:rsidRPr="00D16CAE">
        <w:rPr>
          <w:rFonts w:ascii="Times New Roman" w:eastAsia="Times New Roman" w:hAnsi="Times New Roman" w:cs="Times New Roman"/>
          <w:sz w:val="24"/>
          <w:szCs w:val="24"/>
        </w:rPr>
        <w:t xml:space="preserve"> Artibonite, Ouest, </w:t>
      </w:r>
      <w:proofErr w:type="spellStart"/>
      <w:r w:rsidRPr="00840225">
        <w:rPr>
          <w:rFonts w:ascii="Times New Roman" w:eastAsia="Times New Roman" w:hAnsi="Times New Roman" w:cs="Times New Roman"/>
          <w:sz w:val="24"/>
          <w:szCs w:val="24"/>
        </w:rPr>
        <w:t>Grand’</w:t>
      </w:r>
      <w:r w:rsidRPr="00D16CAE">
        <w:rPr>
          <w:rFonts w:ascii="Times New Roman" w:eastAsia="Times New Roman" w:hAnsi="Times New Roman" w:cs="Times New Roman"/>
          <w:sz w:val="24"/>
          <w:szCs w:val="24"/>
        </w:rPr>
        <w:t>Anse</w:t>
      </w:r>
      <w:proofErr w:type="spellEnd"/>
      <w:r w:rsidRPr="00D16CAE">
        <w:rPr>
          <w:rFonts w:ascii="Times New Roman" w:eastAsia="Times New Roman" w:hAnsi="Times New Roman" w:cs="Times New Roman"/>
          <w:sz w:val="24"/>
          <w:szCs w:val="24"/>
        </w:rPr>
        <w:t xml:space="preserve"> et Plateau Central</w:t>
      </w:r>
    </w:p>
    <w:p w:rsidR="00D16CAE" w:rsidRPr="00D16CAE" w:rsidRDefault="00D16CAE" w:rsidP="00D16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b/>
          <w:sz w:val="24"/>
          <w:szCs w:val="24"/>
        </w:rPr>
        <w:t>Période de la consultation</w:t>
      </w:r>
      <w:r w:rsidRPr="00D16CAE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r w:rsidR="00A1236E"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 Septembre</w:t>
      </w:r>
      <w:r w:rsidRPr="00D16CAE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r w:rsidR="00A1236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16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Octobre</w:t>
      </w:r>
      <w:r w:rsidRPr="00D16CAE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</w:p>
    <w:p w:rsidR="00D16CAE" w:rsidRPr="00D16CAE" w:rsidRDefault="00D16CAE" w:rsidP="00D16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CAE">
        <w:rPr>
          <w:rFonts w:ascii="Times New Roman" w:eastAsia="Times New Roman" w:hAnsi="Times New Roman" w:cs="Times New Roman"/>
          <w:b/>
          <w:sz w:val="24"/>
          <w:szCs w:val="24"/>
        </w:rPr>
        <w:t>Responsable</w:t>
      </w:r>
      <w:r w:rsidRPr="00D16CAE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Pr="00D16CAE">
        <w:rPr>
          <w:rFonts w:ascii="Times New Roman" w:eastAsia="Times New Roman" w:hAnsi="Times New Roman" w:cs="Times New Roman"/>
          <w:sz w:val="24"/>
          <w:szCs w:val="24"/>
        </w:rPr>
        <w:t xml:space="preserve"> Claudel Choisy / </w:t>
      </w:r>
      <w:r w:rsidRPr="00D16CAE">
        <w:rPr>
          <w:rFonts w:ascii="Times New Roman" w:eastAsia="Times New Roman" w:hAnsi="Times New Roman" w:cs="Times New Roman"/>
          <w:bCs/>
          <w:sz w:val="24"/>
          <w:szCs w:val="24"/>
        </w:rPr>
        <w:t>Coordonnateur de Mouvement Social du EAC/ P4L</w:t>
      </w:r>
    </w:p>
    <w:p w:rsidR="00D16CAE" w:rsidRPr="00D16CAE" w:rsidRDefault="00D16CAE" w:rsidP="00D16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6C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Support</w:t>
      </w:r>
      <w:r w:rsidRPr="008402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 Wilson Registe</w:t>
      </w:r>
      <w:r w:rsidRPr="00D16C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40225">
        <w:rPr>
          <w:rFonts w:ascii="Times New Roman" w:hAnsi="Times New Roman" w:cs="Times New Roman"/>
          <w:lang w:val="en-US"/>
        </w:rPr>
        <w:t>Knowledge Management and Learning Advisor</w:t>
      </w:r>
      <w:r w:rsidRPr="00840225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D16C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CARE-Haiti </w:t>
      </w:r>
    </w:p>
    <w:p w:rsidR="00D16CAE" w:rsidRPr="00D16CAE" w:rsidRDefault="00D16CAE" w:rsidP="00D16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6CAE" w:rsidDel="009D0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</w:p>
    <w:p w:rsidR="007631F2" w:rsidRPr="00840225" w:rsidRDefault="007631F2" w:rsidP="007631F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31F2" w:rsidRPr="00840225" w:rsidRDefault="007631F2" w:rsidP="00763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25">
        <w:rPr>
          <w:rFonts w:ascii="Times New Roman" w:hAnsi="Times New Roman" w:cs="Times New Roman"/>
          <w:b/>
          <w:sz w:val="24"/>
          <w:szCs w:val="24"/>
        </w:rPr>
        <w:t xml:space="preserve">1.- CONTEXTE </w:t>
      </w:r>
    </w:p>
    <w:p w:rsidR="000012B8" w:rsidRPr="00840225" w:rsidRDefault="00525306" w:rsidP="000012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0225">
        <w:rPr>
          <w:rFonts w:ascii="Times New Roman" w:hAnsi="Times New Roman" w:cs="Times New Roman"/>
          <w:color w:val="000000"/>
        </w:rPr>
        <w:t>Aprè</w:t>
      </w:r>
      <w:r w:rsidR="00D16CAE" w:rsidRPr="00840225">
        <w:rPr>
          <w:rFonts w:ascii="Times New Roman" w:hAnsi="Times New Roman" w:cs="Times New Roman"/>
          <w:color w:val="000000"/>
        </w:rPr>
        <w:t>s 4 année</w:t>
      </w:r>
      <w:r w:rsidR="00A1274D" w:rsidRPr="00840225">
        <w:rPr>
          <w:rFonts w:ascii="Times New Roman" w:hAnsi="Times New Roman" w:cs="Times New Roman"/>
          <w:color w:val="000000"/>
        </w:rPr>
        <w:t>s</w:t>
      </w:r>
      <w:r w:rsidR="00D16CAE" w:rsidRPr="00840225">
        <w:rPr>
          <w:rFonts w:ascii="Times New Roman" w:hAnsi="Times New Roman" w:cs="Times New Roman"/>
          <w:color w:val="000000"/>
        </w:rPr>
        <w:t xml:space="preserve"> d’implémentation du projet Partenariat pour l’Apprentissage</w:t>
      </w:r>
      <w:r w:rsidRPr="00840225">
        <w:rPr>
          <w:rFonts w:ascii="Times New Roman" w:hAnsi="Times New Roman" w:cs="Times New Roman"/>
          <w:color w:val="000000"/>
        </w:rPr>
        <w:t xml:space="preserve"> de CARE-Haïti</w:t>
      </w:r>
      <w:r w:rsidR="00F34C03" w:rsidRPr="00840225">
        <w:rPr>
          <w:rFonts w:ascii="Times New Roman" w:hAnsi="Times New Roman" w:cs="Times New Roman"/>
          <w:color w:val="000000"/>
        </w:rPr>
        <w:t xml:space="preserve"> dans le</w:t>
      </w:r>
      <w:r w:rsidRPr="00840225">
        <w:rPr>
          <w:rFonts w:ascii="Times New Roman" w:hAnsi="Times New Roman" w:cs="Times New Roman"/>
          <w:color w:val="000000"/>
        </w:rPr>
        <w:t xml:space="preserve">s communautés </w:t>
      </w:r>
      <w:r w:rsidR="00D16CAE" w:rsidRPr="00840225">
        <w:rPr>
          <w:rFonts w:ascii="Times New Roman" w:hAnsi="Times New Roman" w:cs="Times New Roman"/>
          <w:color w:val="000000"/>
        </w:rPr>
        <w:t>e</w:t>
      </w:r>
      <w:r w:rsidR="007631F2" w:rsidRPr="00840225">
        <w:rPr>
          <w:rFonts w:ascii="Times New Roman" w:hAnsi="Times New Roman" w:cs="Times New Roman"/>
          <w:color w:val="000000"/>
        </w:rPr>
        <w:t xml:space="preserve">n étroite </w:t>
      </w:r>
      <w:r w:rsidR="00D16CAE" w:rsidRPr="00840225">
        <w:rPr>
          <w:rFonts w:ascii="Times New Roman" w:hAnsi="Times New Roman" w:cs="Times New Roman"/>
          <w:color w:val="000000"/>
        </w:rPr>
        <w:t xml:space="preserve">collaboration </w:t>
      </w:r>
      <w:r w:rsidR="007631F2" w:rsidRPr="00840225">
        <w:rPr>
          <w:rFonts w:ascii="Times New Roman" w:hAnsi="Times New Roman" w:cs="Times New Roman"/>
          <w:color w:val="000000"/>
        </w:rPr>
        <w:t xml:space="preserve">avec le gouvernement </w:t>
      </w:r>
      <w:r w:rsidRPr="00840225">
        <w:rPr>
          <w:rFonts w:ascii="Times New Roman" w:hAnsi="Times New Roman" w:cs="Times New Roman"/>
          <w:color w:val="000000"/>
        </w:rPr>
        <w:t>à travers</w:t>
      </w:r>
      <w:r w:rsidR="007631F2" w:rsidRPr="00840225">
        <w:rPr>
          <w:rFonts w:ascii="Times New Roman" w:hAnsi="Times New Roman" w:cs="Times New Roman"/>
          <w:color w:val="000000"/>
        </w:rPr>
        <w:t xml:space="preserve"> le Ministère de l'Education Nationale </w:t>
      </w:r>
      <w:proofErr w:type="gramStart"/>
      <w:r w:rsidR="007631F2" w:rsidRPr="00840225">
        <w:rPr>
          <w:rFonts w:ascii="Times New Roman" w:hAnsi="Times New Roman" w:cs="Times New Roman"/>
          <w:color w:val="000000"/>
        </w:rPr>
        <w:t>et</w:t>
      </w:r>
      <w:proofErr w:type="gramEnd"/>
      <w:r w:rsidR="007631F2" w:rsidRPr="00840225">
        <w:rPr>
          <w:rFonts w:ascii="Times New Roman" w:hAnsi="Times New Roman" w:cs="Times New Roman"/>
          <w:color w:val="000000"/>
        </w:rPr>
        <w:t xml:space="preserve"> de la Formation professionnelle (</w:t>
      </w:r>
      <w:r w:rsidR="007631F2" w:rsidRPr="00840225">
        <w:rPr>
          <w:rFonts w:ascii="Times New Roman" w:hAnsi="Times New Roman" w:cs="Times New Roman"/>
          <w:b/>
          <w:bCs/>
          <w:color w:val="000000"/>
        </w:rPr>
        <w:t>MENFP</w:t>
      </w:r>
      <w:r w:rsidR="00A1274D" w:rsidRPr="00840225">
        <w:rPr>
          <w:rFonts w:ascii="Times New Roman" w:hAnsi="Times New Roman" w:cs="Times New Roman"/>
          <w:color w:val="000000"/>
        </w:rPr>
        <w:t>)</w:t>
      </w:r>
      <w:r w:rsidR="007631F2" w:rsidRPr="00840225">
        <w:rPr>
          <w:rFonts w:ascii="Times New Roman" w:hAnsi="Times New Roman" w:cs="Times New Roman"/>
          <w:color w:val="000000"/>
        </w:rPr>
        <w:t xml:space="preserve"> et</w:t>
      </w:r>
      <w:r w:rsidR="00A1274D" w:rsidRPr="00840225">
        <w:rPr>
          <w:rFonts w:ascii="Times New Roman" w:hAnsi="Times New Roman" w:cs="Times New Roman"/>
          <w:color w:val="000000"/>
        </w:rPr>
        <w:t xml:space="preserve"> </w:t>
      </w:r>
      <w:r w:rsidRPr="00840225">
        <w:rPr>
          <w:rFonts w:ascii="Times New Roman" w:hAnsi="Times New Roman" w:cs="Times New Roman"/>
          <w:color w:val="000000"/>
        </w:rPr>
        <w:t>l’appui d’autres</w:t>
      </w:r>
      <w:r w:rsidR="007631F2" w:rsidRPr="00840225">
        <w:rPr>
          <w:rFonts w:ascii="Times New Roman" w:hAnsi="Times New Roman" w:cs="Times New Roman"/>
          <w:color w:val="000000"/>
        </w:rPr>
        <w:t xml:space="preserve"> partenaires, </w:t>
      </w:r>
      <w:r w:rsidR="00F34C03" w:rsidRPr="00840225">
        <w:rPr>
          <w:rFonts w:ascii="Times New Roman" w:hAnsi="Times New Roman" w:cs="Times New Roman"/>
          <w:color w:val="000000"/>
        </w:rPr>
        <w:t xml:space="preserve">nous avons compris </w:t>
      </w:r>
      <w:r w:rsidRPr="00840225">
        <w:rPr>
          <w:rFonts w:ascii="Times New Roman" w:hAnsi="Times New Roman" w:cs="Times New Roman"/>
        </w:rPr>
        <w:t>qu’il</w:t>
      </w:r>
      <w:r w:rsidR="00F34C03" w:rsidRPr="00840225">
        <w:rPr>
          <w:rFonts w:ascii="Times New Roman" w:hAnsi="Times New Roman" w:cs="Times New Roman"/>
        </w:rPr>
        <w:t xml:space="preserve"> ne suffit pas d’obtenir des résultats positifs uniquement pendant la durée de vie du </w:t>
      </w:r>
      <w:r w:rsidRPr="00840225">
        <w:rPr>
          <w:rFonts w:ascii="Times New Roman" w:hAnsi="Times New Roman" w:cs="Times New Roman"/>
        </w:rPr>
        <w:t xml:space="preserve">projet pour dire que nous avons atteint nos </w:t>
      </w:r>
      <w:r w:rsidR="000012B8" w:rsidRPr="00840225">
        <w:rPr>
          <w:rFonts w:ascii="Times New Roman" w:hAnsi="Times New Roman" w:cs="Times New Roman"/>
        </w:rPr>
        <w:t>objectifs</w:t>
      </w:r>
      <w:r w:rsidR="00F34C03" w:rsidRPr="00840225">
        <w:rPr>
          <w:rFonts w:ascii="Times New Roman" w:hAnsi="Times New Roman" w:cs="Times New Roman"/>
        </w:rPr>
        <w:t>. Nous devons également nous assurer que ces résultat</w:t>
      </w:r>
      <w:r w:rsidR="00CB2FAD" w:rsidRPr="00840225">
        <w:rPr>
          <w:rFonts w:ascii="Times New Roman" w:hAnsi="Times New Roman" w:cs="Times New Roman"/>
        </w:rPr>
        <w:t>s dureront une fois le projet</w:t>
      </w:r>
      <w:r w:rsidR="00F34C03" w:rsidRPr="00840225">
        <w:rPr>
          <w:rFonts w:ascii="Times New Roman" w:hAnsi="Times New Roman" w:cs="Times New Roman"/>
        </w:rPr>
        <w:t xml:space="preserve"> terminé. En d'autres termes, nous</w:t>
      </w:r>
      <w:r w:rsidR="000012B8" w:rsidRPr="00840225">
        <w:rPr>
          <w:rFonts w:ascii="Times New Roman" w:hAnsi="Times New Roman" w:cs="Times New Roman"/>
        </w:rPr>
        <w:t xml:space="preserve"> devons </w:t>
      </w:r>
      <w:r w:rsidR="009832F9" w:rsidRPr="00840225">
        <w:rPr>
          <w:rFonts w:ascii="Times New Roman" w:hAnsi="Times New Roman" w:cs="Times New Roman"/>
        </w:rPr>
        <w:t>chercher à</w:t>
      </w:r>
      <w:r w:rsidR="00F34C03" w:rsidRPr="00840225">
        <w:rPr>
          <w:rFonts w:ascii="Times New Roman" w:hAnsi="Times New Roman" w:cs="Times New Roman"/>
        </w:rPr>
        <w:t xml:space="preserve"> garantir que les résultats et l'impact seront durables.</w:t>
      </w:r>
      <w:r w:rsidR="00A1274D" w:rsidRPr="00840225">
        <w:rPr>
          <w:rFonts w:ascii="Times New Roman" w:hAnsi="Times New Roman" w:cs="Times New Roman"/>
          <w:color w:val="000000"/>
        </w:rPr>
        <w:t xml:space="preserve"> </w:t>
      </w:r>
      <w:r w:rsidRPr="00840225">
        <w:rPr>
          <w:rFonts w:ascii="Times New Roman" w:hAnsi="Times New Roman" w:cs="Times New Roman"/>
          <w:color w:val="000000"/>
        </w:rPr>
        <w:t xml:space="preserve"> C’est en ce sens que CARE-</w:t>
      </w:r>
      <w:r w:rsidR="007631F2" w:rsidRPr="00840225">
        <w:rPr>
          <w:rFonts w:ascii="Times New Roman" w:hAnsi="Times New Roman" w:cs="Times New Roman"/>
          <w:color w:val="000000"/>
        </w:rPr>
        <w:t xml:space="preserve">Haïti </w:t>
      </w:r>
      <w:r w:rsidR="000012B8" w:rsidRPr="00840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souhaite avoir un document qui retrace l’expérience collective dans l’implémentation du </w:t>
      </w:r>
      <w:r w:rsidR="00CB2FAD" w:rsidRPr="00840225">
        <w:rPr>
          <w:rFonts w:ascii="Times New Roman" w:eastAsia="Times New Roman" w:hAnsi="Times New Roman" w:cs="Times New Roman"/>
          <w:sz w:val="24"/>
          <w:szCs w:val="24"/>
          <w:lang w:eastAsia="fr-FR"/>
        </w:rPr>
        <w:t>projet P</w:t>
      </w:r>
      <w:r w:rsidR="006D5733" w:rsidRPr="00840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4L, </w:t>
      </w:r>
      <w:r w:rsidR="003D44EC" w:rsidRPr="00840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</w:t>
      </w:r>
      <w:r w:rsidR="006D5733" w:rsidRPr="00840225">
        <w:rPr>
          <w:rFonts w:ascii="Times New Roman" w:eastAsia="Times New Roman" w:hAnsi="Times New Roman" w:cs="Times New Roman"/>
          <w:sz w:val="24"/>
          <w:szCs w:val="24"/>
          <w:lang w:eastAsia="fr-FR"/>
        </w:rPr>
        <w:t>améliore</w:t>
      </w:r>
      <w:r w:rsidR="000012B8" w:rsidRPr="00840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notre co</w:t>
      </w:r>
      <w:r w:rsidR="006D5733" w:rsidRPr="00840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mpréhension et </w:t>
      </w:r>
      <w:r w:rsidR="003D44EC" w:rsidRPr="00840225">
        <w:rPr>
          <w:rFonts w:ascii="Times New Roman" w:eastAsia="Times New Roman" w:hAnsi="Times New Roman" w:cs="Times New Roman"/>
          <w:sz w:val="24"/>
          <w:szCs w:val="24"/>
          <w:lang w:eastAsia="fr-FR"/>
        </w:rPr>
        <w:t>défini</w:t>
      </w:r>
      <w:r w:rsidR="009B2EAC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3D44EC" w:rsidRPr="00840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</w:t>
      </w:r>
      <w:r w:rsidR="000012B8" w:rsidRPr="00840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stratégie</w:t>
      </w:r>
      <w:r w:rsidR="006D5733" w:rsidRPr="00840225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0012B8" w:rsidRPr="00840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sortie</w:t>
      </w:r>
      <w:r w:rsidR="00CB2FAD" w:rsidRPr="00840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efficace</w:t>
      </w:r>
      <w:r w:rsidR="006D5733" w:rsidRPr="00840225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0012B8" w:rsidRPr="00840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terrain. </w:t>
      </w:r>
    </w:p>
    <w:p w:rsidR="007631F2" w:rsidRPr="00840225" w:rsidRDefault="003D44EC" w:rsidP="003D44EC">
      <w:pPr>
        <w:pStyle w:val="ecxmsolistparagraph"/>
        <w:shd w:val="clear" w:color="auto" w:fill="FFFFFF"/>
        <w:jc w:val="both"/>
        <w:rPr>
          <w:color w:val="000000"/>
          <w:lang w:val="fr-HT"/>
        </w:rPr>
      </w:pPr>
      <w:r w:rsidRPr="00840225">
        <w:rPr>
          <w:color w:val="000000"/>
          <w:lang w:val="fr-FR"/>
        </w:rPr>
        <w:t xml:space="preserve">Le projet </w:t>
      </w:r>
      <w:r w:rsidR="007631F2" w:rsidRPr="00840225">
        <w:rPr>
          <w:color w:val="000000"/>
          <w:lang w:val="fr-FR"/>
        </w:rPr>
        <w:t>« Partenar</w:t>
      </w:r>
      <w:r w:rsidRPr="00840225">
        <w:rPr>
          <w:color w:val="000000"/>
          <w:lang w:val="fr-FR"/>
        </w:rPr>
        <w:t>iat pour l’Apprentissage », a contribué à</w:t>
      </w:r>
      <w:r w:rsidR="007631F2" w:rsidRPr="00840225">
        <w:rPr>
          <w:color w:val="000000"/>
          <w:lang w:val="fr-FR"/>
        </w:rPr>
        <w:t xml:space="preserve"> améliorer l'accès à l'enseignement primaire équitable et de qualité pour les filles et les garçons en Haïti en augmentant spécifiquement la scolarisation et l'achèvement des deux </w:t>
      </w:r>
      <w:r w:rsidRPr="00840225">
        <w:rPr>
          <w:color w:val="000000"/>
          <w:lang w:val="fr-FR"/>
        </w:rPr>
        <w:t>premiers cycles</w:t>
      </w:r>
      <w:r w:rsidR="007631F2" w:rsidRPr="00840225">
        <w:rPr>
          <w:color w:val="000000"/>
          <w:lang w:val="fr-FR"/>
        </w:rPr>
        <w:t xml:space="preserve"> du fondamental. </w:t>
      </w:r>
      <w:r w:rsidRPr="00840225">
        <w:rPr>
          <w:color w:val="000000"/>
          <w:lang w:val="fr-FR"/>
        </w:rPr>
        <w:t xml:space="preserve"> </w:t>
      </w:r>
      <w:r w:rsidR="007631F2" w:rsidRPr="00840225">
        <w:rPr>
          <w:color w:val="000000"/>
          <w:lang w:val="fr-FR"/>
        </w:rPr>
        <w:t xml:space="preserve">Ce programme vise à faciliter l’identification, l’inscription et la rétention de 50,000 enfants non scolarisés dans </w:t>
      </w:r>
      <w:r w:rsidRPr="00840225">
        <w:rPr>
          <w:color w:val="000000"/>
          <w:lang w:val="fr-FR"/>
        </w:rPr>
        <w:t>des salles de classe</w:t>
      </w:r>
      <w:r w:rsidR="007631F2" w:rsidRPr="00840225">
        <w:rPr>
          <w:color w:val="000000"/>
          <w:lang w:val="fr-FR"/>
        </w:rPr>
        <w:t xml:space="preserve">, sur une période de cinq (5) ans dans quatre départements : Ouest, Artibonite, Centre et Grand ‘Anse.  </w:t>
      </w:r>
      <w:r w:rsidRPr="00840225">
        <w:rPr>
          <w:color w:val="000000"/>
          <w:lang w:val="fr-FR"/>
        </w:rPr>
        <w:t>Il est</w:t>
      </w:r>
      <w:r w:rsidR="007631F2" w:rsidRPr="00840225">
        <w:rPr>
          <w:color w:val="000000"/>
          <w:lang w:val="fr-FR"/>
        </w:rPr>
        <w:t xml:space="preserve"> cofinancé </w:t>
      </w:r>
      <w:r w:rsidRPr="00840225">
        <w:rPr>
          <w:color w:val="000000"/>
          <w:lang w:val="fr-FR"/>
        </w:rPr>
        <w:t>par la</w:t>
      </w:r>
      <w:r w:rsidR="007631F2" w:rsidRPr="00840225">
        <w:rPr>
          <w:color w:val="000000"/>
          <w:lang w:val="fr-FR"/>
        </w:rPr>
        <w:t xml:space="preserve"> Fondation ‘’ Education </w:t>
      </w:r>
      <w:proofErr w:type="spellStart"/>
      <w:r w:rsidR="007631F2" w:rsidRPr="00840225">
        <w:rPr>
          <w:color w:val="000000"/>
          <w:lang w:val="fr-FR"/>
        </w:rPr>
        <w:t>Above</w:t>
      </w:r>
      <w:proofErr w:type="spellEnd"/>
      <w:r w:rsidR="007631F2" w:rsidRPr="00840225">
        <w:rPr>
          <w:color w:val="000000"/>
          <w:lang w:val="fr-FR"/>
        </w:rPr>
        <w:t xml:space="preserve"> All ’’ de son </w:t>
      </w:r>
      <w:r w:rsidR="007631F2" w:rsidRPr="00840225">
        <w:rPr>
          <w:b/>
          <w:bCs/>
          <w:color w:val="000000"/>
          <w:lang w:val="fr-FR"/>
        </w:rPr>
        <w:t xml:space="preserve">Altesse </w:t>
      </w:r>
      <w:proofErr w:type="spellStart"/>
      <w:r w:rsidR="007631F2" w:rsidRPr="00840225">
        <w:rPr>
          <w:b/>
          <w:bCs/>
          <w:color w:val="000000"/>
          <w:lang w:val="fr-FR"/>
        </w:rPr>
        <w:t>Sheikha</w:t>
      </w:r>
      <w:proofErr w:type="spellEnd"/>
      <w:r w:rsidR="007631F2" w:rsidRPr="00840225">
        <w:rPr>
          <w:b/>
          <w:bCs/>
          <w:color w:val="000000"/>
          <w:lang w:val="fr-FR"/>
        </w:rPr>
        <w:t xml:space="preserve"> Moza </w:t>
      </w:r>
      <w:proofErr w:type="spellStart"/>
      <w:r w:rsidR="007631F2" w:rsidRPr="00840225">
        <w:rPr>
          <w:b/>
          <w:bCs/>
          <w:color w:val="000000"/>
          <w:lang w:val="fr-FR"/>
        </w:rPr>
        <w:t>Bint</w:t>
      </w:r>
      <w:proofErr w:type="spellEnd"/>
      <w:r w:rsidR="007631F2" w:rsidRPr="00840225">
        <w:rPr>
          <w:b/>
          <w:bCs/>
          <w:color w:val="000000"/>
          <w:lang w:val="fr-FR"/>
        </w:rPr>
        <w:t xml:space="preserve"> </w:t>
      </w:r>
      <w:proofErr w:type="gramStart"/>
      <w:r w:rsidR="007631F2" w:rsidRPr="00840225">
        <w:rPr>
          <w:b/>
          <w:bCs/>
          <w:color w:val="000000"/>
          <w:lang w:val="fr-FR"/>
        </w:rPr>
        <w:t>Nasser</w:t>
      </w:r>
      <w:r w:rsidR="007631F2" w:rsidRPr="00840225">
        <w:rPr>
          <w:color w:val="000000"/>
          <w:lang w:val="fr-FR"/>
        </w:rPr>
        <w:t>  du</w:t>
      </w:r>
      <w:proofErr w:type="gramEnd"/>
      <w:r w:rsidR="007631F2" w:rsidRPr="00840225">
        <w:rPr>
          <w:color w:val="000000"/>
          <w:lang w:val="fr-FR"/>
        </w:rPr>
        <w:t xml:space="preserve"> Qatar dans le cadre du Programme « Eduquer un Enfant » à travers le monde.  </w:t>
      </w:r>
    </w:p>
    <w:p w:rsidR="007D4CBD" w:rsidRPr="007D4CBD" w:rsidRDefault="007D4CBD" w:rsidP="007D4C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4C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OBJECTIF GLOBAL DU PROJET</w:t>
      </w:r>
    </w:p>
    <w:p w:rsidR="007D4CBD" w:rsidRPr="007D4CBD" w:rsidRDefault="007D4CBD" w:rsidP="007D4C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En regard au contexte susmentionné, le but global du projet est de contribuer à accroitre l’accès </w:t>
      </w:r>
      <w:r w:rsidR="003D44EC" w:rsidRPr="00840225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l’éducation, à améliorer le taux de rétention et à renforcer la qualité de l’éducation des filles et des garçons en </w:t>
      </w:r>
      <w:r w:rsidR="007631F2" w:rsidRPr="00840225">
        <w:rPr>
          <w:rFonts w:ascii="Times New Roman" w:eastAsia="Times New Roman" w:hAnsi="Times New Roman" w:cs="Times New Roman"/>
          <w:sz w:val="24"/>
          <w:szCs w:val="24"/>
        </w:rPr>
        <w:t>Haïti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4CBD" w:rsidRPr="007D4CBD" w:rsidRDefault="007D4CBD" w:rsidP="007D4CBD">
      <w:pPr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D4CBD" w:rsidRPr="007D4CBD" w:rsidRDefault="003D44EC" w:rsidP="007D4C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02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BUT DE LA STRATEGIE DE SORTIE</w:t>
      </w:r>
    </w:p>
    <w:p w:rsidR="007D4CBD" w:rsidRPr="007D4CBD" w:rsidRDefault="007D4CBD" w:rsidP="007D4C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 </w:t>
      </w:r>
      <w:r w:rsidR="007631F2" w:rsidRPr="00840225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2451CB" w:rsidRPr="00840225">
        <w:rPr>
          <w:rFonts w:ascii="Times New Roman" w:eastAsia="Times New Roman" w:hAnsi="Times New Roman" w:cs="Times New Roman"/>
          <w:sz w:val="24"/>
          <w:szCs w:val="24"/>
        </w:rPr>
        <w:t xml:space="preserve">de ce document 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sera d’apprécier les résultats de la mise en œuvre afin de fournir à la direction du projet et </w:t>
      </w:r>
      <w:r w:rsidR="002451CB" w:rsidRPr="00840225">
        <w:rPr>
          <w:rFonts w:ascii="Times New Roman" w:eastAsia="Times New Roman" w:hAnsi="Times New Roman" w:cs="Times New Roman"/>
          <w:sz w:val="24"/>
          <w:szCs w:val="24"/>
        </w:rPr>
        <w:t>à CARE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631F2" w:rsidRPr="00840225">
        <w:rPr>
          <w:rFonts w:ascii="Times New Roman" w:eastAsia="Times New Roman" w:hAnsi="Times New Roman" w:cs="Times New Roman"/>
          <w:sz w:val="24"/>
          <w:szCs w:val="24"/>
        </w:rPr>
        <w:t>Haïti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des informations sur les </w:t>
      </w:r>
      <w:r w:rsidR="007631F2" w:rsidRPr="00840225">
        <w:rPr>
          <w:rFonts w:ascii="Times New Roman" w:eastAsia="Times New Roman" w:hAnsi="Times New Roman" w:cs="Times New Roman"/>
          <w:sz w:val="24"/>
          <w:szCs w:val="24"/>
        </w:rPr>
        <w:t>progrès, les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contraintes, </w:t>
      </w:r>
      <w:r w:rsidR="005F5A24" w:rsidRPr="00840225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défis, les opportunités ainsi que les leçons apprises </w:t>
      </w:r>
      <w:r w:rsidR="009B2EAC">
        <w:rPr>
          <w:rFonts w:ascii="Times New Roman" w:eastAsia="Times New Roman" w:hAnsi="Times New Roman" w:cs="Times New Roman"/>
          <w:sz w:val="24"/>
          <w:szCs w:val="24"/>
        </w:rPr>
        <w:t xml:space="preserve">et meilleures pratiques 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durant l’implémentation du projet</w:t>
      </w:r>
      <w:r w:rsidR="009B2EAC">
        <w:rPr>
          <w:rFonts w:ascii="Times New Roman" w:eastAsia="Times New Roman" w:hAnsi="Times New Roman" w:cs="Times New Roman"/>
          <w:sz w:val="24"/>
          <w:szCs w:val="24"/>
        </w:rPr>
        <w:t xml:space="preserve">, ainsi que d’identifier des opportunités pour d’autres interventions, de </w:t>
      </w:r>
      <w:r w:rsidR="001646F0">
        <w:rPr>
          <w:rFonts w:ascii="Times New Roman" w:eastAsia="Times New Roman" w:hAnsi="Times New Roman" w:cs="Times New Roman"/>
          <w:sz w:val="24"/>
          <w:szCs w:val="24"/>
        </w:rPr>
        <w:t>même</w:t>
      </w:r>
      <w:r w:rsidR="009B2EAC">
        <w:rPr>
          <w:rFonts w:ascii="Times New Roman" w:eastAsia="Times New Roman" w:hAnsi="Times New Roman" w:cs="Times New Roman"/>
          <w:sz w:val="24"/>
          <w:szCs w:val="24"/>
        </w:rPr>
        <w:t xml:space="preserve"> qu’</w:t>
      </w:r>
      <w:r w:rsidR="007631F2" w:rsidRPr="00840225">
        <w:rPr>
          <w:rFonts w:ascii="Times New Roman" w:eastAsia="Times New Roman" w:hAnsi="Times New Roman" w:cs="Times New Roman"/>
          <w:sz w:val="24"/>
          <w:szCs w:val="24"/>
        </w:rPr>
        <w:t>aide</w:t>
      </w:r>
      <w:r w:rsidR="009B2EAC">
        <w:rPr>
          <w:rFonts w:ascii="Times New Roman" w:eastAsia="Times New Roman" w:hAnsi="Times New Roman" w:cs="Times New Roman"/>
          <w:sz w:val="24"/>
          <w:szCs w:val="24"/>
        </w:rPr>
        <w:t>r</w:t>
      </w:r>
      <w:r w:rsidR="007631F2" w:rsidRPr="00840225">
        <w:rPr>
          <w:rFonts w:ascii="Times New Roman" w:eastAsia="Times New Roman" w:hAnsi="Times New Roman" w:cs="Times New Roman"/>
          <w:sz w:val="24"/>
          <w:szCs w:val="24"/>
        </w:rPr>
        <w:t xml:space="preserve"> CARE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1F2" w:rsidRPr="00840225">
        <w:rPr>
          <w:rFonts w:ascii="Times New Roman" w:eastAsia="Times New Roman" w:hAnsi="Times New Roman" w:cs="Times New Roman"/>
          <w:sz w:val="24"/>
          <w:szCs w:val="24"/>
        </w:rPr>
        <w:t>Haïti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à déterminer quelles sont les composantes du </w:t>
      </w:r>
      <w:r w:rsidR="002451CB" w:rsidRPr="00840225">
        <w:rPr>
          <w:rFonts w:ascii="Times New Roman" w:eastAsia="Times New Roman" w:hAnsi="Times New Roman" w:cs="Times New Roman"/>
          <w:sz w:val="24"/>
          <w:szCs w:val="24"/>
        </w:rPr>
        <w:t>projet qui</w:t>
      </w:r>
      <w:r w:rsidR="007631F2" w:rsidRPr="00840225">
        <w:rPr>
          <w:rFonts w:ascii="Times New Roman" w:eastAsia="Times New Roman" w:hAnsi="Times New Roman" w:cs="Times New Roman"/>
          <w:sz w:val="24"/>
          <w:szCs w:val="24"/>
        </w:rPr>
        <w:t xml:space="preserve"> ont un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grand potentiel de réplication.</w:t>
      </w:r>
    </w:p>
    <w:p w:rsidR="007D4CBD" w:rsidRPr="007D4CBD" w:rsidRDefault="007D4CBD" w:rsidP="007D4C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D4CBD" w:rsidRPr="007D4CBD" w:rsidRDefault="007D4CBD" w:rsidP="007D4C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CBD" w:rsidRPr="007D4CBD" w:rsidRDefault="007D4CBD" w:rsidP="007D4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4C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OBJECTIFS </w:t>
      </w:r>
      <w:r w:rsidR="005F5A24" w:rsidRPr="008402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 LA STRATEGIE DE SORTIE</w:t>
      </w:r>
    </w:p>
    <w:p w:rsidR="009B2EAC" w:rsidRPr="00840225" w:rsidRDefault="009B2EAC" w:rsidP="009B2E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t>Evaluer</w:t>
      </w:r>
      <w:r w:rsidRPr="007D4C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les résultats par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rapport aux critères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d'évaluation développés pour OECD :</w:t>
      </w:r>
      <w:r w:rsidRPr="007D4C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pertinence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, efficacité, durabilité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impact, cohérence /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complémentarité et aussi valeur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ajoutée communautaire (mise en place des structures de gestion de proximité)</w:t>
      </w:r>
    </w:p>
    <w:p w:rsidR="007D4CBD" w:rsidRPr="00A06940" w:rsidRDefault="005F5A24" w:rsidP="007D4CB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Analyser le</w:t>
      </w:r>
      <w:r w:rsidR="007D4CBD" w:rsidRPr="007D4CBD">
        <w:rPr>
          <w:rFonts w:ascii="Times New Roman" w:eastAsia="Times New Roman" w:hAnsi="Times New Roman" w:cs="Times New Roman"/>
          <w:sz w:val="24"/>
          <w:szCs w:val="24"/>
        </w:rPr>
        <w:t xml:space="preserve"> degré d’atteinte des objectifs fixés, tenant compte de la situation actuelle des partenaires par rapport à la situation de départ en référence à l’étude</w:t>
      </w:r>
      <w:r w:rsidR="00840C19" w:rsidRPr="00840225">
        <w:rPr>
          <w:rFonts w:ascii="Times New Roman" w:eastAsia="Times New Roman" w:hAnsi="Times New Roman" w:cs="Times New Roman"/>
          <w:sz w:val="24"/>
          <w:szCs w:val="24"/>
        </w:rPr>
        <w:t xml:space="preserve"> de base et l’évaluation mi-parcours.  </w:t>
      </w:r>
      <w:r w:rsidR="007D4CBD"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2EAC" w:rsidRPr="007D4CBD" w:rsidRDefault="009B2EAC" w:rsidP="007D4CB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Identifier les facteurs de </w:t>
      </w:r>
      <w:r w:rsidR="00A1236E">
        <w:rPr>
          <w:rFonts w:ascii="Times New Roman" w:eastAsia="Times New Roman" w:hAnsi="Times New Roman" w:cs="Times New Roman"/>
          <w:sz w:val="24"/>
          <w:szCs w:val="24"/>
        </w:rPr>
        <w:t>réussite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</w:t>
      </w:r>
      <w:r w:rsidR="00A1236E">
        <w:rPr>
          <w:rFonts w:ascii="Times New Roman" w:eastAsia="Times New Roman" w:hAnsi="Times New Roman" w:cs="Times New Roman"/>
          <w:sz w:val="24"/>
          <w:szCs w:val="24"/>
        </w:rPr>
        <w:t>/ou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r w:rsidR="00A1236E">
        <w:rPr>
          <w:rFonts w:ascii="Times New Roman" w:eastAsia="Times New Roman" w:hAnsi="Times New Roman" w:cs="Times New Roman"/>
          <w:sz w:val="24"/>
          <w:szCs w:val="24"/>
        </w:rPr>
        <w:t>échec du projet et analyser s’ils sont repliables</w:t>
      </w:r>
    </w:p>
    <w:p w:rsidR="007D4CBD" w:rsidRPr="007D4CBD" w:rsidRDefault="007D4CBD" w:rsidP="007D4CB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t>Evaluer l’efficience du mécanisme de partenariat mise en place dans le cadre de ce projet</w:t>
      </w:r>
      <w:r w:rsidR="00840C19" w:rsidRPr="00840225">
        <w:rPr>
          <w:rFonts w:ascii="Times New Roman" w:eastAsia="Times New Roman" w:hAnsi="Times New Roman" w:cs="Times New Roman"/>
          <w:sz w:val="24"/>
          <w:szCs w:val="24"/>
        </w:rPr>
        <w:t xml:space="preserve"> pour la pérennisation des actions. 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CBD" w:rsidRPr="007D4CBD" w:rsidRDefault="007D4CBD" w:rsidP="007D4CB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Documenter les leçons apprises </w:t>
      </w:r>
      <w:r w:rsidR="009B2EAC">
        <w:rPr>
          <w:rFonts w:ascii="Times New Roman" w:eastAsia="Times New Roman" w:hAnsi="Times New Roman" w:cs="Times New Roman"/>
          <w:sz w:val="24"/>
          <w:szCs w:val="24"/>
        </w:rPr>
        <w:t xml:space="preserve">et meilleures pratiques 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et produire des recommandations pour le futur</w:t>
      </w:r>
      <w:r w:rsidR="009B2EAC">
        <w:rPr>
          <w:rFonts w:ascii="Times New Roman" w:eastAsia="Times New Roman" w:hAnsi="Times New Roman" w:cs="Times New Roman"/>
          <w:sz w:val="24"/>
          <w:szCs w:val="24"/>
        </w:rPr>
        <w:t xml:space="preserve"> en tenant compte des vides </w:t>
      </w:r>
      <w:r w:rsidR="00A1236E">
        <w:rPr>
          <w:rFonts w:ascii="Times New Roman" w:eastAsia="Times New Roman" w:hAnsi="Times New Roman" w:cs="Times New Roman"/>
          <w:sz w:val="24"/>
          <w:szCs w:val="24"/>
        </w:rPr>
        <w:t>à</w:t>
      </w:r>
      <w:r w:rsidR="009B2EAC">
        <w:rPr>
          <w:rFonts w:ascii="Times New Roman" w:eastAsia="Times New Roman" w:hAnsi="Times New Roman" w:cs="Times New Roman"/>
          <w:sz w:val="24"/>
          <w:szCs w:val="24"/>
        </w:rPr>
        <w:t xml:space="preserve"> combler identifies</w:t>
      </w:r>
    </w:p>
    <w:p w:rsidR="005F5A24" w:rsidRPr="00840225" w:rsidRDefault="00E2232E" w:rsidP="00E223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Orienter le document selon les</w:t>
      </w:r>
      <w:r w:rsidR="00840C19" w:rsidRPr="00840225">
        <w:rPr>
          <w:rFonts w:ascii="Times New Roman" w:eastAsia="Times New Roman" w:hAnsi="Times New Roman" w:cs="Times New Roman"/>
          <w:sz w:val="24"/>
          <w:szCs w:val="24"/>
        </w:rPr>
        <w:t xml:space="preserve"> trois phases de stratégie de sortie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r w:rsidR="0052148B" w:rsidRPr="00840225">
        <w:rPr>
          <w:rFonts w:ascii="Times New Roman" w:eastAsia="Times New Roman" w:hAnsi="Times New Roman" w:cs="Times New Roman"/>
          <w:sz w:val="24"/>
          <w:szCs w:val="24"/>
        </w:rPr>
        <w:t xml:space="preserve">un projet au regard </w:t>
      </w:r>
      <w:r w:rsidR="002F6844" w:rsidRPr="00840225">
        <w:rPr>
          <w:rFonts w:ascii="Times New Roman" w:eastAsia="Times New Roman" w:hAnsi="Times New Roman" w:cs="Times New Roman"/>
          <w:sz w:val="24"/>
          <w:szCs w:val="24"/>
        </w:rPr>
        <w:t xml:space="preserve">des autres projets </w:t>
      </w:r>
      <w:r w:rsidR="0052148B" w:rsidRPr="00840225">
        <w:rPr>
          <w:rFonts w:ascii="Times New Roman" w:eastAsia="Times New Roman" w:hAnsi="Times New Roman" w:cs="Times New Roman"/>
          <w:sz w:val="24"/>
          <w:szCs w:val="24"/>
        </w:rPr>
        <w:t xml:space="preserve">en exécution dans le secteur.   </w:t>
      </w:r>
      <w:r w:rsidRPr="00840225">
        <w:rPr>
          <w:rFonts w:ascii="Times New Roman" w:eastAsia="Times New Roman" w:hAnsi="Times New Roman" w:cs="Times New Roman"/>
        </w:rPr>
        <w:t xml:space="preserve">  </w:t>
      </w:r>
    </w:p>
    <w:p w:rsidR="007D4CBD" w:rsidRPr="007D4CBD" w:rsidRDefault="007D4CBD" w:rsidP="007D4C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03_02"/>
      <w:bookmarkStart w:id="2" w:name="03_03"/>
      <w:bookmarkStart w:id="3" w:name="03_04"/>
      <w:bookmarkStart w:id="4" w:name="03_05"/>
      <w:bookmarkStart w:id="5" w:name="03_06"/>
      <w:bookmarkStart w:id="6" w:name="03_07"/>
      <w:bookmarkEnd w:id="1"/>
      <w:bookmarkEnd w:id="2"/>
      <w:bookmarkEnd w:id="3"/>
      <w:bookmarkEnd w:id="4"/>
      <w:bookmarkEnd w:id="5"/>
      <w:bookmarkEnd w:id="6"/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METHODOLOGIE PROPOSEE</w:t>
      </w:r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Le candidat retenu devra dans son approche méthodologique utiliser </w:t>
      </w:r>
      <w:r w:rsidR="00E2232E" w:rsidRPr="00840225">
        <w:rPr>
          <w:rFonts w:ascii="Times New Roman" w:eastAsia="Times New Roman" w:hAnsi="Times New Roman" w:cs="Times New Roman"/>
          <w:sz w:val="24"/>
          <w:szCs w:val="24"/>
        </w:rPr>
        <w:t>les informations de la ligne de base et de l’</w:t>
      </w:r>
      <w:r w:rsidR="0052148B" w:rsidRPr="00840225">
        <w:rPr>
          <w:rFonts w:ascii="Times New Roman" w:eastAsia="Times New Roman" w:hAnsi="Times New Roman" w:cs="Times New Roman"/>
          <w:sz w:val="24"/>
          <w:szCs w:val="24"/>
        </w:rPr>
        <w:t>évaluation mi-parcours, 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n adoptant cette approche, il ou elle procèdera à :</w:t>
      </w:r>
    </w:p>
    <w:p w:rsidR="007D4CBD" w:rsidRPr="007D4CBD" w:rsidRDefault="007D4CBD" w:rsidP="007D4C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t>Des revues des documents, des données, des études ou rapports élaborés dans le cadre de la mise en œuvre du projet</w:t>
      </w:r>
      <w:r w:rsidR="00F400AD" w:rsidRPr="00840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4CBD" w:rsidRPr="007D4CBD" w:rsidRDefault="007D4CBD" w:rsidP="007D4C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Des interviews et focus </w:t>
      </w:r>
      <w:r w:rsidR="00F7391D" w:rsidRPr="00840225">
        <w:rPr>
          <w:rFonts w:ascii="Times New Roman" w:eastAsia="Times New Roman" w:hAnsi="Times New Roman" w:cs="Times New Roman"/>
          <w:sz w:val="24"/>
          <w:szCs w:val="24"/>
        </w:rPr>
        <w:t>groupe auprès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91D" w:rsidRPr="00840225">
        <w:rPr>
          <w:rFonts w:ascii="Times New Roman" w:eastAsia="Times New Roman" w:hAnsi="Times New Roman" w:cs="Times New Roman"/>
          <w:sz w:val="24"/>
          <w:szCs w:val="24"/>
        </w:rPr>
        <w:t xml:space="preserve">des </w:t>
      </w:r>
      <w:r w:rsidR="009B2EAC">
        <w:rPr>
          <w:rFonts w:ascii="Times New Roman" w:eastAsia="Times New Roman" w:hAnsi="Times New Roman" w:cs="Times New Roman"/>
          <w:sz w:val="24"/>
          <w:szCs w:val="24"/>
        </w:rPr>
        <w:t>parties prenantes du projet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, notamment les directions d’écoles, les</w:t>
      </w:r>
      <w:r w:rsidR="00E2232E" w:rsidRPr="00840225">
        <w:rPr>
          <w:rFonts w:ascii="Times New Roman" w:eastAsia="Times New Roman" w:hAnsi="Times New Roman" w:cs="Times New Roman"/>
          <w:sz w:val="24"/>
          <w:szCs w:val="24"/>
        </w:rPr>
        <w:t xml:space="preserve"> Conseils d’Ecoles, les partenaires 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91D" w:rsidRPr="00840225">
        <w:rPr>
          <w:rFonts w:ascii="Times New Roman" w:eastAsia="Times New Roman" w:hAnsi="Times New Roman" w:cs="Times New Roman"/>
          <w:sz w:val="24"/>
          <w:szCs w:val="24"/>
        </w:rPr>
        <w:t xml:space="preserve"> dont le 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personnel clé d</w:t>
      </w:r>
      <w:r w:rsidR="00E2232E" w:rsidRPr="00840225">
        <w:rPr>
          <w:rFonts w:ascii="Times New Roman" w:eastAsia="Times New Roman" w:hAnsi="Times New Roman" w:cs="Times New Roman"/>
          <w:sz w:val="24"/>
          <w:szCs w:val="24"/>
        </w:rPr>
        <w:t>u MENFP et les</w:t>
      </w:r>
      <w:r w:rsidR="00F7391D" w:rsidRPr="0084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48B" w:rsidRPr="00840225">
        <w:rPr>
          <w:rFonts w:ascii="Times New Roman" w:eastAsia="Times New Roman" w:hAnsi="Times New Roman" w:cs="Times New Roman"/>
          <w:sz w:val="24"/>
          <w:szCs w:val="24"/>
        </w:rPr>
        <w:t>ONG</w:t>
      </w:r>
      <w:r w:rsidR="00E2232E" w:rsidRPr="00840225">
        <w:rPr>
          <w:rFonts w:ascii="Times New Roman" w:eastAsia="Times New Roman" w:hAnsi="Times New Roman" w:cs="Times New Roman"/>
          <w:sz w:val="24"/>
          <w:szCs w:val="24"/>
        </w:rPr>
        <w:t xml:space="preserve"> partenaires</w:t>
      </w:r>
      <w:r w:rsidR="00F400AD" w:rsidRPr="008402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D4CBD" w:rsidRPr="007D4CBD" w:rsidRDefault="007D4CBD" w:rsidP="007D4C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t>Des interviews</w:t>
      </w:r>
      <w:r w:rsidR="00F400AD" w:rsidRPr="00840225">
        <w:rPr>
          <w:rFonts w:ascii="Times New Roman" w:eastAsia="Times New Roman" w:hAnsi="Times New Roman" w:cs="Times New Roman"/>
          <w:sz w:val="24"/>
          <w:szCs w:val="24"/>
        </w:rPr>
        <w:t xml:space="preserve"> ou focus groupe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auprès du staff impliqué dans la mise en œuvre programmatique.</w:t>
      </w:r>
    </w:p>
    <w:p w:rsidR="007D4CBD" w:rsidRPr="007D4CBD" w:rsidRDefault="007D4CBD" w:rsidP="007D4C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Des analyses </w:t>
      </w:r>
      <w:r w:rsidR="00F400AD" w:rsidRPr="00840225">
        <w:rPr>
          <w:rFonts w:ascii="Times New Roman" w:eastAsia="Times New Roman" w:hAnsi="Times New Roman" w:cs="Times New Roman"/>
          <w:sz w:val="24"/>
          <w:szCs w:val="24"/>
        </w:rPr>
        <w:t xml:space="preserve">de bases de données disponibles et une analyse des Forces Faiblesses Opportunités Menaces.   </w:t>
      </w:r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4C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EXTRANTS ATTENDUS </w:t>
      </w:r>
    </w:p>
    <w:p w:rsidR="007D4CBD" w:rsidRPr="00840225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Le candidat retenu aura à soumettre pour approbation :</w:t>
      </w:r>
    </w:p>
    <w:p w:rsidR="00A1236E" w:rsidRPr="00A1236E" w:rsidRDefault="00A1236E" w:rsidP="00A123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Proposer un plan d’action ; </w:t>
      </w:r>
    </w:p>
    <w:p w:rsidR="007D4CBD" w:rsidRPr="00840225" w:rsidRDefault="00D93DF1" w:rsidP="007D4CB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Soumettre </w:t>
      </w:r>
      <w:r w:rsidR="00F400AD" w:rsidRPr="00840225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proofErr w:type="spellStart"/>
      <w:r w:rsidR="00F400AD" w:rsidRPr="00840225">
        <w:rPr>
          <w:rFonts w:ascii="Times New Roman" w:eastAsia="Times New Roman" w:hAnsi="Times New Roman" w:cs="Times New Roman"/>
          <w:sz w:val="24"/>
          <w:szCs w:val="24"/>
        </w:rPr>
        <w:t>draft</w:t>
      </w:r>
      <w:proofErr w:type="spellEnd"/>
      <w:r w:rsidR="00F400AD" w:rsidRPr="00840225">
        <w:rPr>
          <w:rFonts w:ascii="Times New Roman" w:eastAsia="Times New Roman" w:hAnsi="Times New Roman" w:cs="Times New Roman"/>
          <w:sz w:val="24"/>
          <w:szCs w:val="24"/>
        </w:rPr>
        <w:t xml:space="preserve"> du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0AD" w:rsidRPr="00840225">
        <w:rPr>
          <w:rFonts w:ascii="Times New Roman" w:eastAsia="Times New Roman" w:hAnsi="Times New Roman" w:cs="Times New Roman"/>
          <w:sz w:val="24"/>
          <w:szCs w:val="24"/>
        </w:rPr>
        <w:t>document qui</w:t>
      </w:r>
      <w:r w:rsidR="0052148B" w:rsidRPr="00840225">
        <w:rPr>
          <w:rFonts w:ascii="Times New Roman" w:eastAsia="Times New Roman" w:hAnsi="Times New Roman" w:cs="Times New Roman"/>
          <w:sz w:val="24"/>
          <w:szCs w:val="24"/>
        </w:rPr>
        <w:t xml:space="preserve"> prend en compte les objectifs de la stratégie</w:t>
      </w:r>
      <w:r w:rsidR="00A1236E">
        <w:rPr>
          <w:rFonts w:ascii="Times New Roman" w:eastAsia="Times New Roman" w:hAnsi="Times New Roman" w:cs="Times New Roman"/>
          <w:sz w:val="24"/>
          <w:szCs w:val="24"/>
        </w:rPr>
        <w:t xml:space="preserve"> de sortie, le 12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Octobre </w:t>
      </w:r>
      <w:r w:rsidR="0052148B" w:rsidRPr="0084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CBD" w:rsidRPr="007D4CBD" w:rsidRDefault="00D93DF1" w:rsidP="00D93D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D4CBD" w:rsidRPr="00840225">
        <w:rPr>
          <w:rFonts w:ascii="Times New Roman" w:eastAsia="Times New Roman" w:hAnsi="Times New Roman" w:cs="Times New Roman"/>
          <w:sz w:val="24"/>
          <w:szCs w:val="24"/>
        </w:rPr>
        <w:t>résentation</w:t>
      </w:r>
      <w:r w:rsidR="007D4CBD"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du document </w:t>
      </w:r>
      <w:r w:rsidR="007D4CBD" w:rsidRPr="00840225">
        <w:rPr>
          <w:rFonts w:ascii="Times New Roman" w:eastAsia="Times New Roman" w:hAnsi="Times New Roman" w:cs="Times New Roman"/>
          <w:sz w:val="24"/>
          <w:szCs w:val="24"/>
        </w:rPr>
        <w:t xml:space="preserve">au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personnel technique de projet, le </w:t>
      </w:r>
      <w:r w:rsidR="00A1236E">
        <w:rPr>
          <w:rFonts w:ascii="Times New Roman" w:eastAsia="Times New Roman" w:hAnsi="Times New Roman" w:cs="Times New Roman"/>
          <w:sz w:val="24"/>
          <w:szCs w:val="24"/>
        </w:rPr>
        <w:t>18</w:t>
      </w:r>
      <w:r w:rsidR="00F400AD" w:rsidRPr="00840225">
        <w:rPr>
          <w:rFonts w:ascii="Times New Roman" w:eastAsia="Times New Roman" w:hAnsi="Times New Roman" w:cs="Times New Roman"/>
          <w:sz w:val="24"/>
          <w:szCs w:val="24"/>
        </w:rPr>
        <w:t xml:space="preserve"> octobre </w:t>
      </w:r>
      <w:r w:rsidR="007D4CBD" w:rsidRPr="007D4C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4CBD" w:rsidRPr="007D4CBD" w:rsidRDefault="007D4CBD" w:rsidP="007D4C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Soumission </w:t>
      </w:r>
      <w:r w:rsidR="00A1236E">
        <w:rPr>
          <w:rFonts w:ascii="Times New Roman" w:eastAsia="Times New Roman" w:hAnsi="Times New Roman" w:cs="Times New Roman"/>
          <w:sz w:val="24"/>
          <w:szCs w:val="24"/>
        </w:rPr>
        <w:t>du document final le 22</w:t>
      </w:r>
      <w:r w:rsidR="00D93DF1" w:rsidRPr="00840225">
        <w:rPr>
          <w:rFonts w:ascii="Times New Roman" w:eastAsia="Times New Roman" w:hAnsi="Times New Roman" w:cs="Times New Roman"/>
          <w:sz w:val="24"/>
          <w:szCs w:val="24"/>
        </w:rPr>
        <w:t xml:space="preserve"> Octobre.  </w:t>
      </w:r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Il importe de noter que les conclusions et recommandations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040" w:rsidRPr="00840225">
        <w:rPr>
          <w:rFonts w:ascii="Times New Roman" w:eastAsia="Times New Roman" w:hAnsi="Times New Roman" w:cs="Times New Roman"/>
          <w:sz w:val="24"/>
          <w:szCs w:val="24"/>
        </w:rPr>
        <w:t>devront obligatoirement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 et exhaustivement</w:t>
      </w:r>
      <w:r w:rsidR="003D1040" w:rsidRPr="00840225">
        <w:rPr>
          <w:rFonts w:ascii="Times New Roman" w:eastAsia="Times New Roman" w:hAnsi="Times New Roman" w:cs="Times New Roman"/>
          <w:sz w:val="24"/>
          <w:szCs w:val="24"/>
        </w:rPr>
        <w:t xml:space="preserve"> être documentées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A ce titre, le </w:t>
      </w:r>
      <w:r w:rsidR="003D1040" w:rsidRPr="00840225">
        <w:rPr>
          <w:rFonts w:ascii="Times New Roman" w:eastAsia="Times New Roman" w:hAnsi="Times New Roman" w:cs="Times New Roman"/>
          <w:sz w:val="24"/>
          <w:szCs w:val="24"/>
        </w:rPr>
        <w:t>document couvrira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essentiellement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chaque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point mentionné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dans les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Termes de Référence et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les documents détaillés joints en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annexe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La clarté et la conci</w:t>
      </w:r>
      <w:r w:rsidR="00F400AD" w:rsidRPr="00840225">
        <w:rPr>
          <w:rFonts w:ascii="Times New Roman" w:eastAsia="Times New Roman" w:hAnsi="Times New Roman" w:cs="Times New Roman"/>
          <w:sz w:val="24"/>
          <w:szCs w:val="24"/>
        </w:rPr>
        <w:t xml:space="preserve">sion caractériseront ce document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tout en se limitant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aux points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essentiels.</w:t>
      </w:r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4C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TRANSPORTS ET LOGISTIQUES</w:t>
      </w:r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t>CARE aura la responsabilité de :</w:t>
      </w:r>
    </w:p>
    <w:p w:rsidR="007D4CBD" w:rsidRPr="007D4CBD" w:rsidRDefault="007D4CBD" w:rsidP="007D4C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t>Organiser en prendre en charge la logistique (transport)</w:t>
      </w:r>
    </w:p>
    <w:p w:rsidR="007D4CBD" w:rsidRPr="007D4CBD" w:rsidRDefault="007D4CBD" w:rsidP="007D4C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t>Fournir un appui dans la planifica</w:t>
      </w:r>
      <w:r w:rsidR="00F400AD" w:rsidRPr="00840225">
        <w:rPr>
          <w:rFonts w:ascii="Times New Roman" w:eastAsia="Times New Roman" w:hAnsi="Times New Roman" w:cs="Times New Roman"/>
          <w:sz w:val="24"/>
          <w:szCs w:val="24"/>
        </w:rPr>
        <w:t xml:space="preserve">tion des interview et focus groupe </w:t>
      </w:r>
    </w:p>
    <w:p w:rsidR="007D4CBD" w:rsidRPr="007D4CBD" w:rsidRDefault="007D4CBD" w:rsidP="007D4C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t>Faire le suivi de la qualité du processus et des documents produits.</w:t>
      </w:r>
    </w:p>
    <w:p w:rsidR="007D4CBD" w:rsidRPr="007D4CBD" w:rsidRDefault="003D1040" w:rsidP="007D4C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Partager toutes les </w:t>
      </w:r>
      <w:r w:rsidR="00764670" w:rsidRPr="00840225">
        <w:rPr>
          <w:rFonts w:ascii="Times New Roman" w:eastAsia="Times New Roman" w:hAnsi="Times New Roman" w:cs="Times New Roman"/>
          <w:sz w:val="24"/>
          <w:szCs w:val="24"/>
        </w:rPr>
        <w:t>documentations du</w:t>
      </w:r>
      <w:r w:rsidR="007D4CBD" w:rsidRPr="007D4CBD">
        <w:rPr>
          <w:rFonts w:ascii="Times New Roman" w:eastAsia="Times New Roman" w:hAnsi="Times New Roman" w:cs="Times New Roman"/>
          <w:sz w:val="24"/>
          <w:szCs w:val="24"/>
        </w:rPr>
        <w:t xml:space="preserve"> projet avec le candidat.</w:t>
      </w:r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4CBD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D4C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EXPERTISE REQUISE</w:t>
      </w:r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Le candidat retenu sera évalué sur la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base des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critères suivants :</w:t>
      </w:r>
    </w:p>
    <w:p w:rsidR="007D4CBD" w:rsidRPr="007D4CBD" w:rsidRDefault="007D4CBD" w:rsidP="007D4C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Pertinente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qualification universitaire en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sciences de l’éducation, les sciences sociales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ou dans un domaine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connexe, ou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l’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équivalent de 5 années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d'expérience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dans le domaine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de ​​la conception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de suivi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l'évaluation de projets et/ou programmes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4CBD" w:rsidRPr="007D4CBD" w:rsidRDefault="007D4CBD" w:rsidP="007D4C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Expérience en matière de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facilitation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et capacité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d'utiliser des outils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participatifs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dans les processus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d'évaluation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4CBD" w:rsidRPr="007D4CBD" w:rsidRDefault="007D4CBD" w:rsidP="007D4C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E</w:t>
      </w:r>
      <w:r w:rsidR="003D1040" w:rsidRPr="00840225">
        <w:rPr>
          <w:rFonts w:ascii="Times New Roman" w:eastAsia="Times New Roman" w:hAnsi="Times New Roman" w:cs="Times New Roman"/>
          <w:sz w:val="24"/>
          <w:szCs w:val="24"/>
        </w:rPr>
        <w:t>xpérience dans l’élaboration des documents similaires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 en utilisant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des méthodologies rigoureuses, fournir des exemples de rapport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4CBD" w:rsidRPr="007D4CBD" w:rsidRDefault="007D4CBD" w:rsidP="007D4C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Expérience professionnelle pertinente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dans la conception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, le suivi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et l'évaluation de projets ;</w:t>
      </w:r>
    </w:p>
    <w:p w:rsidR="007D4CBD" w:rsidRPr="007D4CBD" w:rsidRDefault="007D4CBD" w:rsidP="007D4C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Expérience avérée dans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l'analyse des données 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4CBD" w:rsidRPr="007D4CBD" w:rsidRDefault="007D4CBD" w:rsidP="007D4C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Maîtrise de l'Anglais,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Français; le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Créole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constitue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un atout supplémentaire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4CBD" w:rsidRPr="007D4CBD" w:rsidRDefault="007D4CBD" w:rsidP="007D4C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Disponibilité à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voyager et à travailler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dans un environnement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distant et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difficile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4CBD" w:rsidRPr="007D4CBD" w:rsidRDefault="007D4CBD" w:rsidP="007D4C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Bonne compréhension du système éducatif haïtien est indispensable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4CBD" w:rsidRPr="00840225" w:rsidRDefault="007D4CBD" w:rsidP="007D4C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Compréhension </w:t>
      </w:r>
      <w:r w:rsidR="00D8518B">
        <w:rPr>
          <w:rFonts w:ascii="Times New Roman" w:eastAsia="Times New Roman" w:hAnsi="Times New Roman" w:cs="Times New Roman"/>
          <w:sz w:val="24"/>
          <w:szCs w:val="24"/>
        </w:rPr>
        <w:t>du mandat du respect des délais.</w:t>
      </w:r>
      <w:r w:rsidR="00764670" w:rsidRPr="0084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CBD" w:rsidRPr="007D4CBD" w:rsidRDefault="007D4CBD" w:rsidP="003D10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4C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PIECES A FOURNIR POUR L’OFFRE</w:t>
      </w:r>
    </w:p>
    <w:p w:rsidR="007D4CBD" w:rsidRPr="007D4CBD" w:rsidRDefault="00764670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Le candidat </w:t>
      </w:r>
      <w:r w:rsidR="007D4CBD" w:rsidRPr="007D4CBD">
        <w:rPr>
          <w:rFonts w:ascii="Times New Roman" w:eastAsia="Times New Roman" w:hAnsi="Times New Roman" w:cs="Times New Roman"/>
          <w:sz w:val="24"/>
          <w:szCs w:val="24"/>
        </w:rPr>
        <w:t>et/ou bureaux d’études intéressés s</w:t>
      </w:r>
      <w:r w:rsidR="007D4CBD" w:rsidRPr="007D4CB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7D4CBD" w:rsidRPr="007D4CBD">
        <w:rPr>
          <w:rFonts w:ascii="Times New Roman" w:eastAsia="Times New Roman" w:hAnsi="Times New Roman" w:cs="Times New Roman"/>
          <w:sz w:val="24"/>
          <w:szCs w:val="24"/>
        </w:rPr>
        <w:t xml:space="preserve">nt invités à adresser leur dossier de candidature au plus tard le </w:t>
      </w:r>
      <w:r w:rsidR="00A1236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 Septembre 2018</w:t>
      </w:r>
      <w:r w:rsidR="007D4CBD" w:rsidRPr="007D4CBD">
        <w:rPr>
          <w:rFonts w:ascii="Times New Roman" w:eastAsia="Times New Roman" w:hAnsi="Times New Roman" w:cs="Times New Roman"/>
          <w:sz w:val="24"/>
          <w:szCs w:val="24"/>
        </w:rPr>
        <w:t xml:space="preserve"> à 1h pm par e-mail à l’adresse suivante :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8402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PhineesLamarre.Bijou@care.org</w:t>
        </w:r>
      </w:hyperlink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  et  </w:t>
      </w:r>
      <w:hyperlink r:id="rId10" w:history="1">
        <w:r w:rsidRPr="008402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Wilson.Registe@care.org</w:t>
        </w:r>
      </w:hyperlink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CBD" w:rsidRPr="00840225">
        <w:rPr>
          <w:rFonts w:ascii="Times New Roman" w:eastAsia="Times New Roman" w:hAnsi="Times New Roman" w:cs="Times New Roman"/>
          <w:sz w:val="24"/>
          <w:szCs w:val="24"/>
        </w:rPr>
        <w:t xml:space="preserve"> avec</w:t>
      </w:r>
      <w:r w:rsidR="007D4CBD" w:rsidRPr="007D4CBD">
        <w:rPr>
          <w:rFonts w:ascii="Times New Roman" w:eastAsia="Times New Roman" w:hAnsi="Times New Roman" w:cs="Times New Roman"/>
          <w:sz w:val="24"/>
          <w:szCs w:val="24"/>
        </w:rPr>
        <w:t xml:space="preserve"> la mention : « 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Elaboration de la stratégie de sortie </w:t>
      </w:r>
      <w:r w:rsidR="007D4CBD" w:rsidRPr="007D4CBD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 xml:space="preserve"> projet P4L</w:t>
      </w:r>
      <w:r w:rsidR="007D4CBD" w:rsidRPr="007D4CBD">
        <w:rPr>
          <w:rFonts w:ascii="Times New Roman" w:eastAsia="Times New Roman" w:hAnsi="Times New Roman" w:cs="Times New Roman"/>
          <w:sz w:val="24"/>
          <w:szCs w:val="24"/>
        </w:rPr>
        <w:t xml:space="preserve"> de CARE-</w:t>
      </w:r>
      <w:r w:rsidR="00342466" w:rsidRPr="00840225">
        <w:rPr>
          <w:rFonts w:ascii="Times New Roman" w:eastAsia="Times New Roman" w:hAnsi="Times New Roman" w:cs="Times New Roman"/>
          <w:sz w:val="24"/>
          <w:szCs w:val="24"/>
        </w:rPr>
        <w:t>Haïti</w:t>
      </w:r>
      <w:r w:rsidR="007D4CBD" w:rsidRPr="007D4CBD">
        <w:rPr>
          <w:rFonts w:ascii="Times New Roman" w:eastAsia="Times New Roman" w:hAnsi="Times New Roman" w:cs="Times New Roman"/>
          <w:sz w:val="24"/>
          <w:szCs w:val="24"/>
        </w:rPr>
        <w:t> ».</w:t>
      </w:r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Le dossier de candidature doit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contenir les documents suivants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4CBD" w:rsidRPr="007D4CBD" w:rsidRDefault="007D4CBD" w:rsidP="007D4C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Curriculum Vitae détaillé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de (s) l'individu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(s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qui se propose (nt)de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réaliser les travaux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4CBD" w:rsidRPr="007D4CBD" w:rsidRDefault="007D4CBD" w:rsidP="007D4C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Une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justification pour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démontrer que le bureau ou/et les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candidats sont capables de faire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le travail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; des exemples de réalisations sont suggérés ici </w:t>
      </w:r>
    </w:p>
    <w:p w:rsidR="007D4CBD" w:rsidRPr="007D4CBD" w:rsidRDefault="007D4CBD" w:rsidP="007D4C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Une offre technique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, avec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un calendrier clair et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une description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de la méthodologie proposée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4CBD" w:rsidRPr="00840225" w:rsidRDefault="007D4CBD" w:rsidP="007D4C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25">
        <w:rPr>
          <w:rFonts w:ascii="Times New Roman" w:eastAsia="Times New Roman" w:hAnsi="Times New Roman" w:cs="Times New Roman"/>
          <w:sz w:val="24"/>
          <w:szCs w:val="24"/>
        </w:rPr>
        <w:t>Une offre financière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détaillant les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différents coûts associés à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25">
        <w:rPr>
          <w:rFonts w:ascii="Times New Roman" w:eastAsia="Times New Roman" w:hAnsi="Times New Roman" w:cs="Times New Roman"/>
          <w:sz w:val="24"/>
          <w:szCs w:val="24"/>
        </w:rPr>
        <w:t>cette évaluation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, le cout de cette évaluation ne dépassera pas les </w:t>
      </w:r>
      <w:r w:rsidR="00764670" w:rsidRPr="0084022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D4CBD">
        <w:rPr>
          <w:rFonts w:ascii="Times New Roman" w:eastAsia="Times New Roman" w:hAnsi="Times New Roman" w:cs="Times New Roman"/>
          <w:sz w:val="24"/>
          <w:szCs w:val="24"/>
        </w:rPr>
        <w:t xml:space="preserve"> jours de travail.</w:t>
      </w:r>
    </w:p>
    <w:p w:rsidR="007D4CBD" w:rsidRPr="007D4CBD" w:rsidRDefault="007D4CBD" w:rsidP="007D4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b/>
          <w:sz w:val="24"/>
          <w:szCs w:val="24"/>
        </w:rPr>
        <w:t>N.B : Seul le candidat sélectionné sera informé par e-mail.</w:t>
      </w:r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D4CBD" w:rsidRPr="007D4CBD" w:rsidRDefault="007D4CBD" w:rsidP="007D4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D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7D4CBD" w:rsidRPr="007D4CBD" w:rsidSect="00B8437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06" w:rsidRDefault="00CE4E06" w:rsidP="002451CB">
      <w:pPr>
        <w:spacing w:after="0" w:line="240" w:lineRule="auto"/>
      </w:pPr>
      <w:r>
        <w:separator/>
      </w:r>
    </w:p>
  </w:endnote>
  <w:endnote w:type="continuationSeparator" w:id="0">
    <w:p w:rsidR="00CE4E06" w:rsidRDefault="00CE4E06" w:rsidP="0024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EB" w:rsidRPr="00323472" w:rsidRDefault="00376DC6" w:rsidP="00323472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  <w:sz w:val="18"/>
        <w:szCs w:val="18"/>
      </w:rPr>
      <w:t>« </w:t>
    </w:r>
    <w:r w:rsidR="002451CB">
      <w:rPr>
        <w:rFonts w:ascii="Cambria" w:hAnsi="Cambria"/>
        <w:sz w:val="18"/>
        <w:szCs w:val="18"/>
      </w:rPr>
      <w:t>Partenariat pour l’</w:t>
    </w:r>
    <w:r w:rsidR="00D36FC6">
      <w:rPr>
        <w:rFonts w:ascii="Cambria" w:hAnsi="Cambria"/>
        <w:sz w:val="18"/>
        <w:szCs w:val="18"/>
      </w:rPr>
      <w:t>Apprentissage/P4L</w:t>
    </w:r>
    <w:r>
      <w:rPr>
        <w:rFonts w:ascii="Cambria" w:hAnsi="Cambria"/>
        <w:sz w:val="18"/>
        <w:szCs w:val="18"/>
      </w:rPr>
      <w:t> »</w:t>
    </w:r>
    <w:r w:rsidR="002451CB">
      <w:rPr>
        <w:rFonts w:ascii="Cambria" w:hAnsi="Cambria"/>
        <w:sz w:val="18"/>
        <w:szCs w:val="18"/>
      </w:rPr>
      <w:t xml:space="preserve">- TDR pour la  Stratégie de sortie </w:t>
    </w:r>
    <w:r>
      <w:rPr>
        <w:rFonts w:ascii="Cambria" w:hAnsi="Cambria"/>
        <w:sz w:val="18"/>
        <w:szCs w:val="18"/>
      </w:rPr>
      <w:t xml:space="preserve">   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1236E" w:rsidRPr="00A1236E">
      <w:rPr>
        <w:rFonts w:ascii="Cambria" w:hAnsi="Cambri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06" w:rsidRDefault="00CE4E06" w:rsidP="002451CB">
      <w:pPr>
        <w:spacing w:after="0" w:line="240" w:lineRule="auto"/>
      </w:pPr>
      <w:r>
        <w:separator/>
      </w:r>
    </w:p>
  </w:footnote>
  <w:footnote w:type="continuationSeparator" w:id="0">
    <w:p w:rsidR="00CE4E06" w:rsidRDefault="00CE4E06" w:rsidP="00245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476"/>
    <w:multiLevelType w:val="hybridMultilevel"/>
    <w:tmpl w:val="6688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0C53"/>
    <w:multiLevelType w:val="hybridMultilevel"/>
    <w:tmpl w:val="15E8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5695"/>
    <w:multiLevelType w:val="hybridMultilevel"/>
    <w:tmpl w:val="B7DA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48CE"/>
    <w:multiLevelType w:val="hybridMultilevel"/>
    <w:tmpl w:val="B3D6B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3000B"/>
    <w:multiLevelType w:val="hybridMultilevel"/>
    <w:tmpl w:val="C6FC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96D51"/>
    <w:multiLevelType w:val="singleLevel"/>
    <w:tmpl w:val="4CAE2876"/>
    <w:lvl w:ilvl="0">
      <w:start w:val="2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8460E36"/>
    <w:multiLevelType w:val="hybridMultilevel"/>
    <w:tmpl w:val="C9C0474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CE3AAE"/>
    <w:multiLevelType w:val="hybridMultilevel"/>
    <w:tmpl w:val="B9129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E2BAB"/>
    <w:multiLevelType w:val="hybridMultilevel"/>
    <w:tmpl w:val="45A89B1A"/>
    <w:lvl w:ilvl="0" w:tplc="97AE8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15018"/>
    <w:multiLevelType w:val="hybridMultilevel"/>
    <w:tmpl w:val="B7DA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BD"/>
    <w:rsid w:val="000012B8"/>
    <w:rsid w:val="001646F0"/>
    <w:rsid w:val="001E7D51"/>
    <w:rsid w:val="002451CB"/>
    <w:rsid w:val="002E3458"/>
    <w:rsid w:val="002F6844"/>
    <w:rsid w:val="003060E7"/>
    <w:rsid w:val="00342466"/>
    <w:rsid w:val="00376DC6"/>
    <w:rsid w:val="00382241"/>
    <w:rsid w:val="003B1E20"/>
    <w:rsid w:val="003D1040"/>
    <w:rsid w:val="003D44EC"/>
    <w:rsid w:val="00472D4E"/>
    <w:rsid w:val="0052148B"/>
    <w:rsid w:val="00525306"/>
    <w:rsid w:val="005A698A"/>
    <w:rsid w:val="005F5A24"/>
    <w:rsid w:val="006350B0"/>
    <w:rsid w:val="00664913"/>
    <w:rsid w:val="00687323"/>
    <w:rsid w:val="006D5733"/>
    <w:rsid w:val="007631F2"/>
    <w:rsid w:val="00764670"/>
    <w:rsid w:val="007D4CBD"/>
    <w:rsid w:val="00840225"/>
    <w:rsid w:val="00840C19"/>
    <w:rsid w:val="009832F9"/>
    <w:rsid w:val="009B2EAC"/>
    <w:rsid w:val="00A06940"/>
    <w:rsid w:val="00A1236E"/>
    <w:rsid w:val="00A1274D"/>
    <w:rsid w:val="00AB689B"/>
    <w:rsid w:val="00B20285"/>
    <w:rsid w:val="00B4575B"/>
    <w:rsid w:val="00CB2FAD"/>
    <w:rsid w:val="00CE4E06"/>
    <w:rsid w:val="00D16CAE"/>
    <w:rsid w:val="00D30CFA"/>
    <w:rsid w:val="00D36FC6"/>
    <w:rsid w:val="00D8518B"/>
    <w:rsid w:val="00D93DF1"/>
    <w:rsid w:val="00E2232E"/>
    <w:rsid w:val="00E31F7F"/>
    <w:rsid w:val="00E95266"/>
    <w:rsid w:val="00F34C03"/>
    <w:rsid w:val="00F400AD"/>
    <w:rsid w:val="00F7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3894"/>
  <w15:chartTrackingRefBased/>
  <w15:docId w15:val="{77D6324E-4ABB-4FB4-849D-93697B85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4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CBD"/>
  </w:style>
  <w:style w:type="paragraph" w:customStyle="1" w:styleId="ecxmsolistparagraph">
    <w:name w:val="ecxmsolistparagraph"/>
    <w:basedOn w:val="Normal"/>
    <w:rsid w:val="007631F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cxmsonormal">
    <w:name w:val="ecxmsonormal"/>
    <w:basedOn w:val="Normal"/>
    <w:rsid w:val="007631F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631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5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1CB"/>
  </w:style>
  <w:style w:type="paragraph" w:styleId="ListParagraph">
    <w:name w:val="List Paragraph"/>
    <w:basedOn w:val="Normal"/>
    <w:uiPriority w:val="34"/>
    <w:qFormat/>
    <w:rsid w:val="00E223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6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ilson.Registe@car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neesLamarre.Bijou@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Choisy, Claudel</dc:creator>
  <cp:keywords/>
  <dc:description/>
  <cp:lastModifiedBy>Choisy, Claudel</cp:lastModifiedBy>
  <cp:revision>2</cp:revision>
  <dcterms:created xsi:type="dcterms:W3CDTF">2018-09-13T21:49:00Z</dcterms:created>
  <dcterms:modified xsi:type="dcterms:W3CDTF">2018-09-13T21:49:00Z</dcterms:modified>
</cp:coreProperties>
</file>