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42AAC2" w14:textId="77777777" w:rsidR="00A741A4" w:rsidRDefault="00A741A4" w:rsidP="00A741A4">
      <w:pPr>
        <w:jc w:val="right"/>
      </w:pPr>
      <w:r>
        <w:t>Annexe 4</w:t>
      </w:r>
    </w:p>
    <w:p w14:paraId="249DCBC4" w14:textId="77777777" w:rsidR="00A741A4" w:rsidRDefault="00A741A4" w:rsidP="00A741A4">
      <w:r>
        <w:t>FORMULAIRE D’EVALUATION</w:t>
      </w:r>
    </w:p>
    <w:p w14:paraId="549ED846" w14:textId="77777777" w:rsidR="00A741A4" w:rsidRDefault="00A741A4" w:rsidP="00A741A4">
      <w:r w:rsidRPr="0076365B">
        <w:t xml:space="preserve">Les </w:t>
      </w:r>
      <w:r>
        <w:t xml:space="preserve">propositions technique et financière des </w:t>
      </w:r>
      <w:r w:rsidRPr="0076365B">
        <w:t>c</w:t>
      </w:r>
      <w:r>
        <w:t>andidats</w:t>
      </w:r>
      <w:r w:rsidRPr="0076365B">
        <w:t xml:space="preserve"> seront évalué</w:t>
      </w:r>
      <w:r>
        <w:t>e</w:t>
      </w:r>
      <w:r w:rsidRPr="0076365B">
        <w:t xml:space="preserve">s </w:t>
      </w:r>
      <w:r>
        <w:t>en utilisant la matrice suivante</w:t>
      </w:r>
      <w:r w:rsidRPr="0076365B">
        <w:t xml:space="preserve"> :</w:t>
      </w:r>
    </w:p>
    <w:p w14:paraId="6CDBC680" w14:textId="77777777" w:rsidR="00A741A4" w:rsidRDefault="00A741A4" w:rsidP="00A741A4">
      <w:r>
        <w:t>CRITERE D’EVALUATION</w:t>
      </w:r>
    </w:p>
    <w:p w14:paraId="465B0ADF" w14:textId="45592C17" w:rsidR="00A741A4" w:rsidRPr="002D3E66" w:rsidRDefault="002D3E66" w:rsidP="00530EDA">
      <w:pPr>
        <w:spacing w:before="240"/>
        <w:rPr>
          <w:b/>
        </w:rPr>
      </w:pPr>
      <w:r w:rsidRPr="002D3E66">
        <w:rPr>
          <w:b/>
        </w:rPr>
        <w:t>(Titre</w:t>
      </w:r>
      <w:r w:rsidR="00530EDA" w:rsidRPr="002D3E66">
        <w:rPr>
          <w:b/>
        </w:rPr>
        <w:t xml:space="preserve"> du consultant</w:t>
      </w:r>
      <w:r w:rsidR="00A771CB" w:rsidRPr="002D3E66">
        <w:rPr>
          <w:b/>
        </w:rPr>
        <w:t xml:space="preserve"> : </w:t>
      </w:r>
      <w:r w:rsidR="00A771CB" w:rsidRPr="002D3E66">
        <w:rPr>
          <w:rFonts w:ascii="Cambria" w:hAnsi="Cambria"/>
          <w:b/>
        </w:rPr>
        <w:t xml:space="preserve">Expert en SIG / </w:t>
      </w:r>
      <w:r w:rsidR="00A771CB" w:rsidRPr="002D3E66">
        <w:rPr>
          <w:rFonts w:ascii="Cambria" w:hAnsi="Cambria" w:cs="Arial"/>
          <w:b/>
        </w:rPr>
        <w:t>Projet de Renforcement de la Préparation et de la Gestion des Désastres en Haïti (RPGD)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4"/>
        <w:gridCol w:w="5543"/>
        <w:gridCol w:w="1214"/>
        <w:gridCol w:w="1789"/>
      </w:tblGrid>
      <w:tr w:rsidR="00A741A4" w14:paraId="56B05B48" w14:textId="77777777" w:rsidTr="00C240CD">
        <w:tc>
          <w:tcPr>
            <w:tcW w:w="805" w:type="dxa"/>
            <w:shd w:val="clear" w:color="auto" w:fill="DEEAF6" w:themeFill="accent5" w:themeFillTint="33"/>
          </w:tcPr>
          <w:p w14:paraId="2DBCD5EB" w14:textId="77777777" w:rsidR="00A741A4" w:rsidRDefault="00A741A4" w:rsidP="00C240CD">
            <w:r>
              <w:t>Etape</w:t>
            </w:r>
          </w:p>
        </w:tc>
        <w:tc>
          <w:tcPr>
            <w:tcW w:w="5580" w:type="dxa"/>
            <w:shd w:val="clear" w:color="auto" w:fill="DEEAF6" w:themeFill="accent5" w:themeFillTint="33"/>
          </w:tcPr>
          <w:p w14:paraId="40676818" w14:textId="77777777" w:rsidR="00A741A4" w:rsidRDefault="00A741A4" w:rsidP="00C240CD">
            <w:pPr>
              <w:jc w:val="center"/>
            </w:pPr>
            <w:r>
              <w:t>PROPOSITION TECHNIQUE</w:t>
            </w:r>
          </w:p>
        </w:tc>
        <w:tc>
          <w:tcPr>
            <w:tcW w:w="1170" w:type="dxa"/>
            <w:shd w:val="clear" w:color="auto" w:fill="DEEAF6" w:themeFill="accent5" w:themeFillTint="33"/>
          </w:tcPr>
          <w:p w14:paraId="5A1144BF" w14:textId="77777777" w:rsidR="00A741A4" w:rsidRDefault="00A741A4" w:rsidP="00C240CD">
            <w:r>
              <w:t>Point Maximal</w:t>
            </w:r>
          </w:p>
        </w:tc>
        <w:tc>
          <w:tcPr>
            <w:tcW w:w="1795" w:type="dxa"/>
            <w:shd w:val="clear" w:color="auto" w:fill="DEEAF6" w:themeFill="accent5" w:themeFillTint="33"/>
          </w:tcPr>
          <w:p w14:paraId="63874008" w14:textId="77777777" w:rsidR="00A741A4" w:rsidRDefault="00A741A4" w:rsidP="00C240CD">
            <w:r>
              <w:t>Pourcentage (%)</w:t>
            </w:r>
          </w:p>
        </w:tc>
      </w:tr>
      <w:tr w:rsidR="00A741A4" w14:paraId="63590834" w14:textId="77777777" w:rsidTr="00C240CD">
        <w:trPr>
          <w:cantSplit/>
          <w:trHeight w:val="2690"/>
        </w:trPr>
        <w:tc>
          <w:tcPr>
            <w:tcW w:w="805" w:type="dxa"/>
            <w:textDirection w:val="btLr"/>
          </w:tcPr>
          <w:p w14:paraId="46AAB3F8" w14:textId="77777777" w:rsidR="00A741A4" w:rsidRDefault="00A741A4" w:rsidP="00A741A4">
            <w:pPr>
              <w:pStyle w:val="ListParagraph"/>
              <w:numPr>
                <w:ilvl w:val="0"/>
                <w:numId w:val="2"/>
              </w:numPr>
              <w:ind w:right="113"/>
              <w:jc w:val="center"/>
            </w:pPr>
            <w:r w:rsidRPr="0076365B">
              <w:rPr>
                <w:b/>
              </w:rPr>
              <w:t>Examen préliminaire</w:t>
            </w:r>
          </w:p>
        </w:tc>
        <w:tc>
          <w:tcPr>
            <w:tcW w:w="5580" w:type="dxa"/>
          </w:tcPr>
          <w:p w14:paraId="1DC710A1" w14:textId="77777777" w:rsidR="00A741A4" w:rsidRDefault="00A741A4" w:rsidP="00C240CD">
            <w:pPr>
              <w:jc w:val="both"/>
            </w:pPr>
            <w:r>
              <w:t>V</w:t>
            </w:r>
            <w:r w:rsidRPr="0076365B">
              <w:t xml:space="preserve">érification des documents requis : </w:t>
            </w:r>
            <w:r>
              <w:t>a) Proposition</w:t>
            </w:r>
            <w:r w:rsidRPr="0076365B">
              <w:t xml:space="preserve"> </w:t>
            </w:r>
            <w:r>
              <w:t>financière</w:t>
            </w:r>
            <w:r w:rsidRPr="0076365B">
              <w:t xml:space="preserve"> signée, </w:t>
            </w:r>
            <w:r>
              <w:t xml:space="preserve">b) Vérification de la </w:t>
            </w:r>
            <w:r w:rsidRPr="0076365B">
              <w:t>liste des consultants non admissibles</w:t>
            </w:r>
            <w:r>
              <w:t xml:space="preserve">, c) </w:t>
            </w:r>
            <w:r w:rsidRPr="0076365B">
              <w:t xml:space="preserve">Lettre </w:t>
            </w:r>
            <w:r>
              <w:t xml:space="preserve">de confirmation </w:t>
            </w:r>
            <w:r w:rsidRPr="0076365B">
              <w:t xml:space="preserve">d'intérêt </w:t>
            </w:r>
            <w:r>
              <w:t>et de disponibilité signée, d) CV à jour, F</w:t>
            </w:r>
            <w:r w:rsidRPr="0076365B">
              <w:t>ormulaire P11</w:t>
            </w:r>
            <w:r>
              <w:t xml:space="preserve"> et Notice Personnelle, e) </w:t>
            </w:r>
            <w:r w:rsidRPr="00530EDA">
              <w:t>Proposition technique</w:t>
            </w:r>
            <w:r>
              <w:t xml:space="preserve"> : </w:t>
            </w:r>
            <w:r w:rsidRPr="0076365B">
              <w:t xml:space="preserve">brève description des raisons pour lesquelles le </w:t>
            </w:r>
            <w:r>
              <w:t xml:space="preserve">candidat estime qu'il est apte à fournir la consultation, </w:t>
            </w:r>
            <w:r w:rsidRPr="00530EDA">
              <w:t>la méthodologie à utiliser, la description des outils et le calendrier des activités, incluant résultats respectifs.</w:t>
            </w:r>
          </w:p>
        </w:tc>
        <w:tc>
          <w:tcPr>
            <w:tcW w:w="1170" w:type="dxa"/>
          </w:tcPr>
          <w:p w14:paraId="78D5BAAA" w14:textId="77777777" w:rsidR="00A741A4" w:rsidRDefault="00A741A4" w:rsidP="00C240CD">
            <w:pPr>
              <w:jc w:val="center"/>
            </w:pPr>
          </w:p>
          <w:p w14:paraId="3A670538" w14:textId="77777777" w:rsidR="00A741A4" w:rsidRDefault="00A741A4" w:rsidP="00C240CD">
            <w:pPr>
              <w:jc w:val="center"/>
            </w:pPr>
          </w:p>
          <w:p w14:paraId="1D3FF9C1" w14:textId="5AA01D26" w:rsidR="00A741A4" w:rsidRDefault="00777985" w:rsidP="00C240CD">
            <w:pPr>
              <w:jc w:val="center"/>
            </w:pPr>
            <w:r w:rsidRPr="00777985">
              <w:t>Obligatoire pour passer à l’étape technique</w:t>
            </w:r>
            <w:bookmarkStart w:id="0" w:name="_GoBack"/>
            <w:bookmarkEnd w:id="0"/>
          </w:p>
          <w:p w14:paraId="3A5D34BC" w14:textId="229DAAAB" w:rsidR="00A741A4" w:rsidRDefault="00A741A4" w:rsidP="00C240CD">
            <w:pPr>
              <w:jc w:val="center"/>
            </w:pPr>
          </w:p>
        </w:tc>
        <w:tc>
          <w:tcPr>
            <w:tcW w:w="1795" w:type="dxa"/>
            <w:vMerge w:val="restart"/>
          </w:tcPr>
          <w:p w14:paraId="24BCDF0C" w14:textId="77777777" w:rsidR="00A741A4" w:rsidRDefault="00A741A4" w:rsidP="00C240CD">
            <w:pPr>
              <w:jc w:val="center"/>
            </w:pPr>
          </w:p>
          <w:p w14:paraId="7CC5A586" w14:textId="77777777" w:rsidR="00A741A4" w:rsidRDefault="00A741A4" w:rsidP="00C240CD">
            <w:pPr>
              <w:jc w:val="center"/>
            </w:pPr>
          </w:p>
          <w:p w14:paraId="456C0189" w14:textId="77777777" w:rsidR="00A741A4" w:rsidRDefault="00A741A4" w:rsidP="00C240CD">
            <w:pPr>
              <w:jc w:val="center"/>
            </w:pPr>
          </w:p>
          <w:p w14:paraId="5B83C859" w14:textId="77777777" w:rsidR="00A741A4" w:rsidRDefault="00A741A4" w:rsidP="00C240CD">
            <w:pPr>
              <w:jc w:val="center"/>
            </w:pPr>
          </w:p>
          <w:p w14:paraId="69A9E787" w14:textId="77777777" w:rsidR="00A741A4" w:rsidRDefault="00A741A4" w:rsidP="00C240CD">
            <w:pPr>
              <w:jc w:val="center"/>
            </w:pPr>
          </w:p>
          <w:p w14:paraId="36242725" w14:textId="77777777" w:rsidR="00A741A4" w:rsidRDefault="00A741A4" w:rsidP="00C240CD">
            <w:pPr>
              <w:jc w:val="center"/>
            </w:pPr>
          </w:p>
          <w:p w14:paraId="23FE8F02" w14:textId="77777777" w:rsidR="00A741A4" w:rsidRDefault="00A741A4" w:rsidP="00C240CD">
            <w:pPr>
              <w:jc w:val="center"/>
            </w:pPr>
          </w:p>
          <w:p w14:paraId="77C10E06" w14:textId="77777777" w:rsidR="00A741A4" w:rsidRDefault="00A741A4" w:rsidP="00C240CD">
            <w:pPr>
              <w:jc w:val="center"/>
            </w:pPr>
          </w:p>
          <w:p w14:paraId="4443F544" w14:textId="77777777" w:rsidR="00A741A4" w:rsidRDefault="00A741A4" w:rsidP="00C240CD">
            <w:pPr>
              <w:jc w:val="center"/>
            </w:pPr>
          </w:p>
          <w:p w14:paraId="7E24F98E" w14:textId="77777777" w:rsidR="00A741A4" w:rsidRDefault="00A741A4" w:rsidP="00C240CD">
            <w:pPr>
              <w:jc w:val="center"/>
            </w:pPr>
          </w:p>
          <w:p w14:paraId="6B86C434" w14:textId="77777777" w:rsidR="00A741A4" w:rsidRDefault="00A741A4" w:rsidP="00C240CD">
            <w:pPr>
              <w:jc w:val="center"/>
            </w:pPr>
          </w:p>
          <w:p w14:paraId="2C21F667" w14:textId="77777777" w:rsidR="00A741A4" w:rsidRDefault="00A741A4" w:rsidP="00C240CD">
            <w:pPr>
              <w:jc w:val="center"/>
            </w:pPr>
          </w:p>
          <w:p w14:paraId="2DF69C78" w14:textId="77777777" w:rsidR="00A741A4" w:rsidRDefault="00A741A4" w:rsidP="00C240CD">
            <w:pPr>
              <w:jc w:val="center"/>
            </w:pPr>
          </w:p>
          <w:p w14:paraId="68DD7345" w14:textId="77777777" w:rsidR="00A741A4" w:rsidRDefault="00A741A4" w:rsidP="00C240CD">
            <w:pPr>
              <w:jc w:val="center"/>
            </w:pPr>
          </w:p>
          <w:p w14:paraId="129C0971" w14:textId="77777777" w:rsidR="00A741A4" w:rsidRDefault="00A741A4" w:rsidP="00C240CD">
            <w:pPr>
              <w:jc w:val="center"/>
            </w:pPr>
          </w:p>
          <w:p w14:paraId="0722F2B2" w14:textId="77777777" w:rsidR="00A741A4" w:rsidRDefault="00A741A4" w:rsidP="00C240CD">
            <w:pPr>
              <w:jc w:val="center"/>
            </w:pPr>
          </w:p>
          <w:p w14:paraId="62C54472" w14:textId="77777777" w:rsidR="00A741A4" w:rsidRDefault="00A741A4" w:rsidP="00C240CD">
            <w:pPr>
              <w:jc w:val="center"/>
            </w:pPr>
          </w:p>
          <w:p w14:paraId="44DFA294" w14:textId="77777777" w:rsidR="00A741A4" w:rsidRDefault="00A741A4" w:rsidP="00C240CD">
            <w:pPr>
              <w:jc w:val="center"/>
            </w:pPr>
          </w:p>
          <w:p w14:paraId="526CE773" w14:textId="77777777" w:rsidR="00A741A4" w:rsidRDefault="00A741A4" w:rsidP="00C240CD">
            <w:pPr>
              <w:jc w:val="center"/>
            </w:pPr>
          </w:p>
          <w:p w14:paraId="36F7FEE5" w14:textId="77777777" w:rsidR="00A741A4" w:rsidRDefault="00A741A4" w:rsidP="00C240CD">
            <w:pPr>
              <w:jc w:val="center"/>
            </w:pPr>
          </w:p>
          <w:p w14:paraId="62FA620B" w14:textId="77777777" w:rsidR="00A741A4" w:rsidRDefault="00A741A4" w:rsidP="00C240CD">
            <w:pPr>
              <w:jc w:val="center"/>
            </w:pPr>
          </w:p>
          <w:p w14:paraId="3A902B72" w14:textId="77777777" w:rsidR="00A741A4" w:rsidRDefault="00A741A4" w:rsidP="00C240CD">
            <w:pPr>
              <w:jc w:val="center"/>
            </w:pPr>
          </w:p>
          <w:p w14:paraId="47DF7A06" w14:textId="77777777" w:rsidR="00A741A4" w:rsidRDefault="00A741A4" w:rsidP="00C240CD">
            <w:pPr>
              <w:jc w:val="center"/>
            </w:pPr>
            <w:r>
              <w:t>70%</w:t>
            </w:r>
          </w:p>
        </w:tc>
      </w:tr>
      <w:tr w:rsidR="00A741A4" w14:paraId="381F12E4" w14:textId="77777777" w:rsidTr="00C240CD">
        <w:tc>
          <w:tcPr>
            <w:tcW w:w="805" w:type="dxa"/>
            <w:vMerge w:val="restart"/>
            <w:textDirection w:val="btLr"/>
          </w:tcPr>
          <w:p w14:paraId="699C8C6D" w14:textId="77777777" w:rsidR="00A741A4" w:rsidRPr="00B92E75" w:rsidRDefault="00A741A4" w:rsidP="00A741A4">
            <w:pPr>
              <w:pStyle w:val="ListParagraph"/>
              <w:numPr>
                <w:ilvl w:val="0"/>
                <w:numId w:val="2"/>
              </w:numPr>
              <w:ind w:right="113"/>
              <w:jc w:val="center"/>
              <w:rPr>
                <w:b/>
              </w:rPr>
            </w:pPr>
            <w:r w:rsidRPr="00B92E75">
              <w:rPr>
                <w:b/>
              </w:rPr>
              <w:t>Evaluation Technique</w:t>
            </w:r>
          </w:p>
        </w:tc>
        <w:tc>
          <w:tcPr>
            <w:tcW w:w="5580" w:type="dxa"/>
            <w:shd w:val="clear" w:color="auto" w:fill="DEEAF6" w:themeFill="accent5" w:themeFillTint="33"/>
          </w:tcPr>
          <w:p w14:paraId="35C43420" w14:textId="77777777" w:rsidR="00A741A4" w:rsidRPr="00E2484A" w:rsidRDefault="00A741A4" w:rsidP="00A741A4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E2484A">
              <w:rPr>
                <w:b/>
              </w:rPr>
              <w:t>EDUCATION</w:t>
            </w:r>
          </w:p>
        </w:tc>
        <w:tc>
          <w:tcPr>
            <w:tcW w:w="1170" w:type="dxa"/>
            <w:shd w:val="clear" w:color="auto" w:fill="DEEAF6" w:themeFill="accent5" w:themeFillTint="33"/>
          </w:tcPr>
          <w:p w14:paraId="43107323" w14:textId="5F9C8AE5" w:rsidR="00A741A4" w:rsidRDefault="00741B7E" w:rsidP="00C240CD">
            <w:pPr>
              <w:jc w:val="center"/>
            </w:pPr>
            <w:r>
              <w:t>15</w:t>
            </w:r>
          </w:p>
        </w:tc>
        <w:tc>
          <w:tcPr>
            <w:tcW w:w="1795" w:type="dxa"/>
            <w:vMerge/>
          </w:tcPr>
          <w:p w14:paraId="691DD270" w14:textId="77777777" w:rsidR="00A741A4" w:rsidRDefault="00A741A4" w:rsidP="00C240CD"/>
        </w:tc>
      </w:tr>
      <w:tr w:rsidR="00A741A4" w14:paraId="22165605" w14:textId="77777777" w:rsidTr="00C240CD">
        <w:tc>
          <w:tcPr>
            <w:tcW w:w="805" w:type="dxa"/>
            <w:vMerge/>
          </w:tcPr>
          <w:p w14:paraId="1B248681" w14:textId="77777777" w:rsidR="00A741A4" w:rsidRDefault="00A741A4" w:rsidP="00C240CD"/>
        </w:tc>
        <w:tc>
          <w:tcPr>
            <w:tcW w:w="5580" w:type="dxa"/>
          </w:tcPr>
          <w:p w14:paraId="78FA7DAD" w14:textId="60043900" w:rsidR="00741B7E" w:rsidRPr="00741B7E" w:rsidRDefault="00741B7E" w:rsidP="00741B7E">
            <w:pPr>
              <w:rPr>
                <w:rFonts w:cstheme="minorHAnsi"/>
              </w:rPr>
            </w:pPr>
            <w:r w:rsidRPr="00741B7E">
              <w:rPr>
                <w:rFonts w:cstheme="minorHAnsi"/>
              </w:rPr>
              <w:t>Diplôme de 2</w:t>
            </w:r>
            <w:r w:rsidRPr="00741B7E">
              <w:rPr>
                <w:rFonts w:cstheme="minorHAnsi"/>
                <w:vertAlign w:val="superscript"/>
              </w:rPr>
              <w:t>e</w:t>
            </w:r>
            <w:r w:rsidRPr="00741B7E">
              <w:rPr>
                <w:rFonts w:cstheme="minorHAnsi"/>
              </w:rPr>
              <w:t xml:space="preserve"> cycle </w:t>
            </w:r>
            <w:r w:rsidRPr="0034054B">
              <w:rPr>
                <w:rFonts w:cstheme="minorHAnsi"/>
              </w:rPr>
              <w:t>(Maitrise</w:t>
            </w:r>
            <w:r w:rsidR="002D3E66" w:rsidRPr="0034054B">
              <w:rPr>
                <w:rFonts w:cstheme="minorHAnsi"/>
              </w:rPr>
              <w:t xml:space="preserve"> minimum</w:t>
            </w:r>
            <w:r w:rsidRPr="0034054B">
              <w:rPr>
                <w:rFonts w:cstheme="minorHAnsi"/>
              </w:rPr>
              <w:t>)</w:t>
            </w:r>
            <w:r w:rsidR="002D3E66" w:rsidRPr="0034054B">
              <w:rPr>
                <w:rFonts w:cstheme="minorHAnsi"/>
              </w:rPr>
              <w:t xml:space="preserve"> ………</w:t>
            </w:r>
            <w:r w:rsidRPr="0034054B">
              <w:rPr>
                <w:rFonts w:cstheme="minorHAnsi"/>
              </w:rPr>
              <w:t xml:space="preserve"> 15 points</w:t>
            </w:r>
          </w:p>
          <w:p w14:paraId="5EF7E228" w14:textId="0B2EB13A" w:rsidR="00A741A4" w:rsidRPr="00212FBA" w:rsidRDefault="00A741A4" w:rsidP="00C240CD">
            <w:pPr>
              <w:rPr>
                <w:rFonts w:ascii="Arial" w:hAnsi="Arial" w:cs="Arial"/>
              </w:rPr>
            </w:pPr>
            <w:r>
              <w:rPr>
                <w:rFonts w:cstheme="minorHAnsi"/>
              </w:rPr>
              <w:t>Dans les domaines relatifs à</w:t>
            </w:r>
            <w:r w:rsidR="00A771CB">
              <w:rPr>
                <w:rFonts w:cstheme="minorHAnsi"/>
              </w:rPr>
              <w:t> :</w:t>
            </w:r>
            <w:r w:rsidR="00A771CB" w:rsidRPr="00EC41BC">
              <w:rPr>
                <w:rFonts w:ascii="Cambria" w:hAnsi="Cambria"/>
              </w:rPr>
              <w:t xml:space="preserve"> systèmes de base de données, cartographie, SIG, gestion de données</w:t>
            </w:r>
            <w:r w:rsidR="00A771CB">
              <w:rPr>
                <w:rFonts w:ascii="Cambria" w:hAnsi="Cambria"/>
              </w:rPr>
              <w:t>.</w:t>
            </w:r>
            <w:r w:rsidR="00A771CB" w:rsidRPr="00EC41BC">
              <w:rPr>
                <w:rFonts w:ascii="Cambria" w:hAnsi="Cambria"/>
              </w:rPr>
              <w:t xml:space="preserve"> 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170" w:type="dxa"/>
          </w:tcPr>
          <w:p w14:paraId="66AC0061" w14:textId="598B36F9" w:rsidR="00A741A4" w:rsidRDefault="00A741A4" w:rsidP="00C240CD"/>
        </w:tc>
        <w:tc>
          <w:tcPr>
            <w:tcW w:w="1795" w:type="dxa"/>
            <w:vMerge/>
          </w:tcPr>
          <w:p w14:paraId="6F977FFF" w14:textId="77777777" w:rsidR="00A741A4" w:rsidRDefault="00A741A4" w:rsidP="00C240CD"/>
        </w:tc>
      </w:tr>
      <w:tr w:rsidR="00A741A4" w14:paraId="10C9B0D3" w14:textId="77777777" w:rsidTr="00C240CD">
        <w:tc>
          <w:tcPr>
            <w:tcW w:w="805" w:type="dxa"/>
            <w:vMerge/>
          </w:tcPr>
          <w:p w14:paraId="4DEEC55F" w14:textId="77777777" w:rsidR="00A741A4" w:rsidRDefault="00A741A4" w:rsidP="00C240CD"/>
        </w:tc>
        <w:tc>
          <w:tcPr>
            <w:tcW w:w="5580" w:type="dxa"/>
            <w:shd w:val="clear" w:color="auto" w:fill="DEEAF6" w:themeFill="accent5" w:themeFillTint="33"/>
          </w:tcPr>
          <w:p w14:paraId="5C16B942" w14:textId="77777777" w:rsidR="00A741A4" w:rsidRDefault="00A741A4" w:rsidP="00A741A4">
            <w:pPr>
              <w:pStyle w:val="ListParagraph"/>
              <w:numPr>
                <w:ilvl w:val="0"/>
                <w:numId w:val="1"/>
              </w:numPr>
            </w:pPr>
            <w:r w:rsidRPr="00E2484A">
              <w:rPr>
                <w:b/>
              </w:rPr>
              <w:t>EXPERIENCE GENERALE</w:t>
            </w:r>
          </w:p>
        </w:tc>
        <w:tc>
          <w:tcPr>
            <w:tcW w:w="1170" w:type="dxa"/>
            <w:shd w:val="clear" w:color="auto" w:fill="DEEAF6" w:themeFill="accent5" w:themeFillTint="33"/>
          </w:tcPr>
          <w:p w14:paraId="6ECDFA75" w14:textId="6A0EEBB7" w:rsidR="00A741A4" w:rsidRDefault="00741B7E" w:rsidP="00C240CD">
            <w:pPr>
              <w:jc w:val="center"/>
            </w:pPr>
            <w:r>
              <w:t>1</w:t>
            </w:r>
            <w:r w:rsidR="00622A11">
              <w:t>5</w:t>
            </w:r>
          </w:p>
        </w:tc>
        <w:tc>
          <w:tcPr>
            <w:tcW w:w="1795" w:type="dxa"/>
            <w:vMerge/>
          </w:tcPr>
          <w:p w14:paraId="6F0E4067" w14:textId="77777777" w:rsidR="00A741A4" w:rsidRDefault="00A741A4" w:rsidP="00C240CD"/>
        </w:tc>
      </w:tr>
      <w:tr w:rsidR="00A741A4" w14:paraId="4FD6407A" w14:textId="77777777" w:rsidTr="00C240CD">
        <w:tc>
          <w:tcPr>
            <w:tcW w:w="805" w:type="dxa"/>
            <w:vMerge/>
          </w:tcPr>
          <w:p w14:paraId="24913671" w14:textId="77777777" w:rsidR="00A741A4" w:rsidRDefault="00A741A4" w:rsidP="00C240CD"/>
        </w:tc>
        <w:tc>
          <w:tcPr>
            <w:tcW w:w="5580" w:type="dxa"/>
          </w:tcPr>
          <w:p w14:paraId="0D35B218" w14:textId="77777777" w:rsidR="00622A11" w:rsidRPr="00BB6CC3" w:rsidRDefault="00622A11" w:rsidP="00622A11">
            <w:pPr>
              <w:numPr>
                <w:ilvl w:val="0"/>
                <w:numId w:val="3"/>
              </w:numPr>
              <w:tabs>
                <w:tab w:val="clear" w:pos="720"/>
              </w:tabs>
              <w:spacing w:line="276" w:lineRule="auto"/>
              <w:ind w:left="166" w:hanging="180"/>
              <w:jc w:val="both"/>
              <w:rPr>
                <w:rFonts w:ascii="Cambria" w:hAnsi="Cambria"/>
              </w:rPr>
            </w:pPr>
            <w:r w:rsidRPr="00BB6CC3">
              <w:rPr>
                <w:rFonts w:ascii="Cambria" w:hAnsi="Cambria"/>
              </w:rPr>
              <w:t>Avoir une expérience d’au moins 5 ans dans l’application de SIG ;</w:t>
            </w:r>
          </w:p>
          <w:p w14:paraId="5FFDFD50" w14:textId="77777777" w:rsidR="00622A11" w:rsidRPr="00C82CFA" w:rsidRDefault="00622A11" w:rsidP="00622A11">
            <w:pPr>
              <w:pStyle w:val="ListParagraph"/>
              <w:numPr>
                <w:ilvl w:val="0"/>
                <w:numId w:val="3"/>
              </w:numPr>
              <w:tabs>
                <w:tab w:val="clear" w:pos="720"/>
              </w:tabs>
              <w:spacing w:after="120" w:line="276" w:lineRule="auto"/>
              <w:ind w:left="166" w:hanging="180"/>
              <w:jc w:val="both"/>
              <w:rPr>
                <w:rFonts w:ascii="Cambria" w:hAnsi="Cambria"/>
              </w:rPr>
            </w:pPr>
            <w:r w:rsidRPr="00BB6CC3">
              <w:rPr>
                <w:rFonts w:ascii="Cambria" w:hAnsi="Cambria"/>
              </w:rPr>
              <w:t>Avoir de l’expérience indispensable dans les projets de mise en place de base de données ;</w:t>
            </w:r>
          </w:p>
          <w:p w14:paraId="2DEBC18D" w14:textId="77777777" w:rsidR="00622A11" w:rsidRPr="00BB6CC3" w:rsidRDefault="00622A11" w:rsidP="00622A11">
            <w:pPr>
              <w:pStyle w:val="ListParagraph"/>
              <w:numPr>
                <w:ilvl w:val="0"/>
                <w:numId w:val="3"/>
              </w:numPr>
              <w:tabs>
                <w:tab w:val="clear" w:pos="720"/>
              </w:tabs>
              <w:spacing w:after="120" w:line="276" w:lineRule="auto"/>
              <w:ind w:left="166" w:hanging="18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Avoir de l’expérience de travail et de transfert de connaissance avec les institutions techniques gouvernementales et les instances déconcentrées au niveau des communes</w:t>
            </w:r>
          </w:p>
          <w:p w14:paraId="135F6EB1" w14:textId="432188BE" w:rsidR="00A741A4" w:rsidRDefault="00622A11" w:rsidP="0034054B">
            <w:pPr>
              <w:pStyle w:val="ListParagraph"/>
              <w:numPr>
                <w:ilvl w:val="0"/>
                <w:numId w:val="5"/>
              </w:numPr>
            </w:pPr>
            <w:r w:rsidRPr="0052624F">
              <w:t>Au moins 5</w:t>
            </w:r>
            <w:r w:rsidR="00741B7E" w:rsidRPr="0052624F">
              <w:t xml:space="preserve"> ans</w:t>
            </w:r>
            <w:r w:rsidR="002D3E66" w:rsidRPr="0052624F">
              <w:t xml:space="preserve"> </w:t>
            </w:r>
            <w:r w:rsidR="00741B7E" w:rsidRPr="0052624F">
              <w:t>……</w:t>
            </w:r>
            <w:r w:rsidRPr="0052624F">
              <w:t xml:space="preserve">  </w:t>
            </w:r>
            <w:r w:rsidR="00741B7E" w:rsidRPr="0052624F">
              <w:t>(1</w:t>
            </w:r>
            <w:r w:rsidR="00C73F17" w:rsidRPr="0052624F">
              <w:t>2</w:t>
            </w:r>
            <w:r w:rsidR="00A741A4" w:rsidRPr="0052624F">
              <w:t xml:space="preserve"> points</w:t>
            </w:r>
            <w:r w:rsidR="00741B7E" w:rsidRPr="0052624F">
              <w:t>)</w:t>
            </w:r>
          </w:p>
          <w:p w14:paraId="4F2634F2" w14:textId="18948886" w:rsidR="00A741A4" w:rsidRDefault="00C73F17" w:rsidP="0034054B">
            <w:pPr>
              <w:pStyle w:val="ListParagraph"/>
              <w:numPr>
                <w:ilvl w:val="0"/>
                <w:numId w:val="5"/>
              </w:numPr>
            </w:pPr>
            <w:r>
              <w:t>5 ans+ ……. 15 points max (1 point par année additionnelle)</w:t>
            </w:r>
          </w:p>
        </w:tc>
        <w:tc>
          <w:tcPr>
            <w:tcW w:w="1170" w:type="dxa"/>
          </w:tcPr>
          <w:p w14:paraId="07CA0E0C" w14:textId="18F98557" w:rsidR="00A741A4" w:rsidRDefault="00A741A4" w:rsidP="00C240CD"/>
        </w:tc>
        <w:tc>
          <w:tcPr>
            <w:tcW w:w="1795" w:type="dxa"/>
            <w:vMerge/>
          </w:tcPr>
          <w:p w14:paraId="6D898593" w14:textId="77777777" w:rsidR="00A741A4" w:rsidRDefault="00A741A4" w:rsidP="00C240CD"/>
        </w:tc>
      </w:tr>
      <w:tr w:rsidR="00A741A4" w14:paraId="2453F0EC" w14:textId="77777777" w:rsidTr="00C240CD">
        <w:tc>
          <w:tcPr>
            <w:tcW w:w="805" w:type="dxa"/>
            <w:vMerge/>
          </w:tcPr>
          <w:p w14:paraId="1E056586" w14:textId="77777777" w:rsidR="00A741A4" w:rsidRDefault="00A741A4" w:rsidP="00C240CD"/>
        </w:tc>
        <w:tc>
          <w:tcPr>
            <w:tcW w:w="5580" w:type="dxa"/>
            <w:shd w:val="clear" w:color="auto" w:fill="DEEAF6" w:themeFill="accent5" w:themeFillTint="33"/>
          </w:tcPr>
          <w:p w14:paraId="501487C4" w14:textId="16561004" w:rsidR="00A741A4" w:rsidRDefault="00622A11" w:rsidP="00A741A4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COMPETENCES</w:t>
            </w:r>
          </w:p>
        </w:tc>
        <w:tc>
          <w:tcPr>
            <w:tcW w:w="1170" w:type="dxa"/>
            <w:shd w:val="clear" w:color="auto" w:fill="DEEAF6" w:themeFill="accent5" w:themeFillTint="33"/>
          </w:tcPr>
          <w:p w14:paraId="3EA94BFC" w14:textId="254ECD69" w:rsidR="00A741A4" w:rsidRDefault="002D3E66" w:rsidP="00C240CD">
            <w:pPr>
              <w:jc w:val="center"/>
            </w:pPr>
            <w:r>
              <w:t>20</w:t>
            </w:r>
          </w:p>
        </w:tc>
        <w:tc>
          <w:tcPr>
            <w:tcW w:w="1795" w:type="dxa"/>
            <w:vMerge/>
          </w:tcPr>
          <w:p w14:paraId="7FD4DDF5" w14:textId="77777777" w:rsidR="00A741A4" w:rsidRDefault="00A741A4" w:rsidP="00C240CD"/>
        </w:tc>
      </w:tr>
      <w:tr w:rsidR="00A741A4" w14:paraId="02FB8099" w14:textId="77777777" w:rsidTr="00467CCF">
        <w:tc>
          <w:tcPr>
            <w:tcW w:w="805" w:type="dxa"/>
            <w:vMerge/>
          </w:tcPr>
          <w:p w14:paraId="434E5D62" w14:textId="77777777" w:rsidR="00A741A4" w:rsidRDefault="00A741A4" w:rsidP="00C240CD"/>
        </w:tc>
        <w:tc>
          <w:tcPr>
            <w:tcW w:w="5580" w:type="dxa"/>
            <w:shd w:val="clear" w:color="auto" w:fill="FFFFFF" w:themeFill="background1"/>
          </w:tcPr>
          <w:p w14:paraId="018C8003" w14:textId="15C668DB" w:rsidR="00622A11" w:rsidRPr="00BB6CC3" w:rsidRDefault="00622A11" w:rsidP="00622A11">
            <w:pPr>
              <w:numPr>
                <w:ilvl w:val="0"/>
                <w:numId w:val="4"/>
              </w:numPr>
              <w:tabs>
                <w:tab w:val="clear" w:pos="720"/>
                <w:tab w:val="num" w:pos="166"/>
              </w:tabs>
              <w:spacing w:line="276" w:lineRule="auto"/>
              <w:ind w:left="166" w:hanging="18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</w:t>
            </w:r>
            <w:r w:rsidRPr="00BB6CC3">
              <w:rPr>
                <w:rFonts w:ascii="Cambria" w:hAnsi="Cambria"/>
              </w:rPr>
              <w:t>ompétences avérées dans le domaine du système d’information géographique justifiée par des missions similaires et probantes </w:t>
            </w:r>
            <w:r w:rsidR="002D3E66" w:rsidRPr="0034054B">
              <w:rPr>
                <w:rFonts w:ascii="Cambria" w:hAnsi="Cambria"/>
              </w:rPr>
              <w:t>……….. 15 points</w:t>
            </w:r>
          </w:p>
          <w:p w14:paraId="513BCF5E" w14:textId="44135DE9" w:rsidR="00622A11" w:rsidRDefault="00622A11" w:rsidP="00622A11">
            <w:pPr>
              <w:numPr>
                <w:ilvl w:val="0"/>
                <w:numId w:val="4"/>
              </w:numPr>
              <w:tabs>
                <w:tab w:val="clear" w:pos="720"/>
                <w:tab w:val="num" w:pos="166"/>
              </w:tabs>
              <w:spacing w:line="276" w:lineRule="auto"/>
              <w:ind w:left="166" w:hanging="180"/>
              <w:jc w:val="both"/>
              <w:rPr>
                <w:rFonts w:ascii="Cambria" w:hAnsi="Cambria"/>
              </w:rPr>
            </w:pPr>
            <w:r w:rsidRPr="00BB6CC3">
              <w:rPr>
                <w:rFonts w:ascii="Cambria" w:hAnsi="Cambria"/>
              </w:rPr>
              <w:t xml:space="preserve">Excellente connaissance du créole et du français écrit et parlé et une grande capacité de rédaction et de synthèse. </w:t>
            </w:r>
            <w:r w:rsidRPr="0034054B">
              <w:rPr>
                <w:rFonts w:ascii="Cambria" w:hAnsi="Cambria"/>
              </w:rPr>
              <w:t>………. 5 Points</w:t>
            </w:r>
          </w:p>
          <w:p w14:paraId="7E8F29BA" w14:textId="11180EAB" w:rsidR="00622A11" w:rsidRPr="002D3E66" w:rsidRDefault="00622A11" w:rsidP="002D3E66">
            <w:pPr>
              <w:spacing w:line="276" w:lineRule="auto"/>
              <w:jc w:val="both"/>
              <w:rPr>
                <w:rFonts w:ascii="Cambria" w:hAnsi="Cambria"/>
              </w:rPr>
            </w:pPr>
          </w:p>
          <w:p w14:paraId="693E7DE5" w14:textId="4A61C085" w:rsidR="00A741A4" w:rsidRPr="009965FE" w:rsidRDefault="00A741A4" w:rsidP="00622A11">
            <w:pPr>
              <w:tabs>
                <w:tab w:val="num" w:pos="166"/>
              </w:tabs>
              <w:ind w:left="166" w:hanging="180"/>
              <w:rPr>
                <w:b/>
              </w:rPr>
            </w:pPr>
          </w:p>
        </w:tc>
        <w:tc>
          <w:tcPr>
            <w:tcW w:w="1170" w:type="dxa"/>
            <w:shd w:val="clear" w:color="auto" w:fill="FFFFFF" w:themeFill="background1"/>
          </w:tcPr>
          <w:p w14:paraId="1D709887" w14:textId="67EC3D23" w:rsidR="00A741A4" w:rsidRPr="009965FE" w:rsidRDefault="00A741A4" w:rsidP="00467CCF"/>
        </w:tc>
        <w:tc>
          <w:tcPr>
            <w:tcW w:w="1795" w:type="dxa"/>
            <w:vMerge/>
          </w:tcPr>
          <w:p w14:paraId="039840D3" w14:textId="77777777" w:rsidR="00A741A4" w:rsidRDefault="00A741A4" w:rsidP="00C240CD"/>
        </w:tc>
      </w:tr>
      <w:tr w:rsidR="00A741A4" w14:paraId="162E6CB2" w14:textId="77777777" w:rsidTr="00C240CD">
        <w:tc>
          <w:tcPr>
            <w:tcW w:w="805" w:type="dxa"/>
            <w:vMerge/>
          </w:tcPr>
          <w:p w14:paraId="05812BED" w14:textId="77777777" w:rsidR="00A741A4" w:rsidRDefault="00A741A4" w:rsidP="00C240CD"/>
        </w:tc>
        <w:tc>
          <w:tcPr>
            <w:tcW w:w="5580" w:type="dxa"/>
            <w:shd w:val="clear" w:color="auto" w:fill="DEEAF6" w:themeFill="accent5" w:themeFillTint="33"/>
          </w:tcPr>
          <w:p w14:paraId="477EDB5F" w14:textId="002B26B0" w:rsidR="00A741A4" w:rsidRDefault="00A741A4" w:rsidP="00A741A4">
            <w:pPr>
              <w:pStyle w:val="ListParagraph"/>
              <w:numPr>
                <w:ilvl w:val="0"/>
                <w:numId w:val="1"/>
              </w:numPr>
            </w:pPr>
            <w:r>
              <w:rPr>
                <w:b/>
              </w:rPr>
              <w:t xml:space="preserve">COMPREHENSION DE LA MISSION </w:t>
            </w:r>
          </w:p>
        </w:tc>
        <w:tc>
          <w:tcPr>
            <w:tcW w:w="1170" w:type="dxa"/>
            <w:shd w:val="clear" w:color="auto" w:fill="DEEAF6" w:themeFill="accent5" w:themeFillTint="33"/>
          </w:tcPr>
          <w:p w14:paraId="68B2A5CA" w14:textId="669E4F2E" w:rsidR="00A741A4" w:rsidRDefault="00741B7E" w:rsidP="00C240CD">
            <w:pPr>
              <w:jc w:val="center"/>
            </w:pPr>
            <w:r>
              <w:t>2</w:t>
            </w:r>
            <w:r w:rsidR="00622A11">
              <w:t>0</w:t>
            </w:r>
          </w:p>
        </w:tc>
        <w:tc>
          <w:tcPr>
            <w:tcW w:w="1795" w:type="dxa"/>
            <w:vMerge/>
          </w:tcPr>
          <w:p w14:paraId="288F2295" w14:textId="77777777" w:rsidR="00A741A4" w:rsidRDefault="00A741A4" w:rsidP="00C240CD"/>
        </w:tc>
      </w:tr>
      <w:tr w:rsidR="00A741A4" w14:paraId="30B33BB9" w14:textId="77777777" w:rsidTr="00C240CD">
        <w:tc>
          <w:tcPr>
            <w:tcW w:w="805" w:type="dxa"/>
            <w:vMerge/>
          </w:tcPr>
          <w:p w14:paraId="0E0CB5D8" w14:textId="77777777" w:rsidR="00A741A4" w:rsidRDefault="00A741A4" w:rsidP="00C240CD"/>
        </w:tc>
        <w:tc>
          <w:tcPr>
            <w:tcW w:w="5580" w:type="dxa"/>
          </w:tcPr>
          <w:p w14:paraId="18A8D665" w14:textId="0232AB00" w:rsidR="00A741A4" w:rsidRPr="002A374F" w:rsidRDefault="00A741A4" w:rsidP="00C240CD">
            <w:pPr>
              <w:jc w:val="both"/>
              <w:rPr>
                <w:rFonts w:eastAsia="Times New Roman" w:cs="Arial"/>
                <w:bCs/>
              </w:rPr>
            </w:pPr>
            <w:r w:rsidRPr="001D4F2C">
              <w:rPr>
                <w:rFonts w:eastAsia="Times New Roman" w:cs="Arial"/>
                <w:bCs/>
              </w:rPr>
              <w:t>Comprend la tâche et proposé une méthodologie appropriée pour la tâche</w:t>
            </w:r>
            <w:r>
              <w:t xml:space="preserve"> et </w:t>
            </w:r>
            <w:r w:rsidRPr="002D3E66">
              <w:t>cohérence</w:t>
            </w:r>
            <w:r>
              <w:t xml:space="preserve"> du chronogramme par</w:t>
            </w:r>
            <w:r w:rsidR="00467CCF">
              <w:t xml:space="preserve"> rapport aux taches du </w:t>
            </w:r>
            <w:r w:rsidR="00467CCF" w:rsidRPr="0034054B">
              <w:t xml:space="preserve">TDR … </w:t>
            </w:r>
            <w:r w:rsidR="002D3E66" w:rsidRPr="0034054B">
              <w:t>……</w:t>
            </w:r>
            <w:r w:rsidR="00467CCF" w:rsidRPr="0034054B">
              <w:t>(</w:t>
            </w:r>
            <w:r w:rsidR="00741B7E" w:rsidRPr="0034054B">
              <w:t>10</w:t>
            </w:r>
            <w:r w:rsidRPr="0034054B">
              <w:t xml:space="preserve"> points</w:t>
            </w:r>
          </w:p>
          <w:p w14:paraId="203599A4" w14:textId="77777777" w:rsidR="00A741A4" w:rsidRDefault="00A741A4" w:rsidP="00C240CD">
            <w:r>
              <w:t xml:space="preserve"> </w:t>
            </w:r>
          </w:p>
          <w:p w14:paraId="0372D3A8" w14:textId="73D931C7" w:rsidR="00A741A4" w:rsidRPr="002A374F" w:rsidRDefault="00A741A4" w:rsidP="00C240CD">
            <w:pPr>
              <w:rPr>
                <w:rFonts w:cs="Arial"/>
                <w:bCs/>
              </w:rPr>
            </w:pPr>
            <w:r>
              <w:t xml:space="preserve"> </w:t>
            </w:r>
            <w:r w:rsidRPr="002A374F">
              <w:rPr>
                <w:rFonts w:cs="Arial"/>
                <w:bCs/>
              </w:rPr>
              <w:t xml:space="preserve">Aspects importants de la tâche </w:t>
            </w:r>
            <w:r w:rsidR="00FD4747">
              <w:rPr>
                <w:rFonts w:cs="Arial"/>
                <w:bCs/>
              </w:rPr>
              <w:t>abordé</w:t>
            </w:r>
            <w:r w:rsidRPr="002A374F">
              <w:rPr>
                <w:rFonts w:cs="Arial"/>
                <w:bCs/>
              </w:rPr>
              <w:t>s de façon claire et avec suffisamment de détails</w:t>
            </w:r>
            <w:r w:rsidR="0034054B">
              <w:rPr>
                <w:rFonts w:cs="Arial"/>
                <w:bCs/>
              </w:rPr>
              <w:t xml:space="preserve"> </w:t>
            </w:r>
            <w:r w:rsidR="0034054B" w:rsidRPr="0034054B">
              <w:rPr>
                <w:rFonts w:cs="Arial"/>
                <w:bCs/>
              </w:rPr>
              <w:t>…… (</w:t>
            </w:r>
            <w:r w:rsidR="00741B7E" w:rsidRPr="0034054B">
              <w:rPr>
                <w:rFonts w:cs="Arial"/>
                <w:bCs/>
              </w:rPr>
              <w:t>1</w:t>
            </w:r>
            <w:r w:rsidR="00622A11" w:rsidRPr="0034054B">
              <w:rPr>
                <w:rFonts w:cs="Arial"/>
                <w:bCs/>
              </w:rPr>
              <w:t>0</w:t>
            </w:r>
            <w:r w:rsidRPr="0034054B">
              <w:rPr>
                <w:rFonts w:cs="Arial"/>
                <w:bCs/>
              </w:rPr>
              <w:t xml:space="preserve"> points)</w:t>
            </w:r>
          </w:p>
          <w:p w14:paraId="672E973D" w14:textId="77777777" w:rsidR="00A741A4" w:rsidRDefault="00A741A4" w:rsidP="00C240CD"/>
        </w:tc>
        <w:tc>
          <w:tcPr>
            <w:tcW w:w="1170" w:type="dxa"/>
          </w:tcPr>
          <w:p w14:paraId="016CFCBE" w14:textId="26EE358A" w:rsidR="00A741A4" w:rsidRDefault="00A741A4" w:rsidP="00C240CD"/>
        </w:tc>
        <w:tc>
          <w:tcPr>
            <w:tcW w:w="1795" w:type="dxa"/>
            <w:vMerge/>
          </w:tcPr>
          <w:p w14:paraId="4D28C8FC" w14:textId="77777777" w:rsidR="00A741A4" w:rsidRDefault="00A741A4" w:rsidP="00C240CD"/>
        </w:tc>
      </w:tr>
      <w:tr w:rsidR="00A741A4" w14:paraId="612AE641" w14:textId="77777777" w:rsidTr="00C240CD">
        <w:tc>
          <w:tcPr>
            <w:tcW w:w="805" w:type="dxa"/>
            <w:vMerge/>
          </w:tcPr>
          <w:p w14:paraId="6706F4C8" w14:textId="77777777" w:rsidR="00A741A4" w:rsidRDefault="00A741A4" w:rsidP="00C240CD"/>
        </w:tc>
        <w:tc>
          <w:tcPr>
            <w:tcW w:w="5580" w:type="dxa"/>
            <w:shd w:val="clear" w:color="auto" w:fill="DEEAF6" w:themeFill="accent5" w:themeFillTint="33"/>
          </w:tcPr>
          <w:p w14:paraId="10E98EED" w14:textId="77777777" w:rsidR="00A741A4" w:rsidRDefault="00A741A4" w:rsidP="00C240CD">
            <w:r>
              <w:t>POINT MAXIMAL DE L’EVALUATION TECHNIQUE (100 *70%)</w:t>
            </w:r>
          </w:p>
        </w:tc>
        <w:tc>
          <w:tcPr>
            <w:tcW w:w="1170" w:type="dxa"/>
            <w:shd w:val="clear" w:color="auto" w:fill="DEEAF6" w:themeFill="accent5" w:themeFillTint="33"/>
          </w:tcPr>
          <w:p w14:paraId="6B1CCDA5" w14:textId="630C7391" w:rsidR="00A741A4" w:rsidRDefault="00A741A4" w:rsidP="00C240CD">
            <w:pPr>
              <w:jc w:val="center"/>
            </w:pPr>
          </w:p>
        </w:tc>
        <w:tc>
          <w:tcPr>
            <w:tcW w:w="1795" w:type="dxa"/>
            <w:vMerge/>
          </w:tcPr>
          <w:p w14:paraId="4B0A31F2" w14:textId="77777777" w:rsidR="00A741A4" w:rsidRDefault="00A741A4" w:rsidP="00C240CD"/>
        </w:tc>
      </w:tr>
      <w:tr w:rsidR="00A741A4" w14:paraId="026CA299" w14:textId="77777777" w:rsidTr="00C240CD">
        <w:tc>
          <w:tcPr>
            <w:tcW w:w="805" w:type="dxa"/>
            <w:vMerge w:val="restart"/>
            <w:textDirection w:val="btLr"/>
          </w:tcPr>
          <w:p w14:paraId="45D0478B" w14:textId="77777777" w:rsidR="00A741A4" w:rsidRPr="00192BF7" w:rsidRDefault="00A741A4" w:rsidP="00A741A4">
            <w:pPr>
              <w:pStyle w:val="ListParagraph"/>
              <w:numPr>
                <w:ilvl w:val="0"/>
                <w:numId w:val="2"/>
              </w:numPr>
              <w:ind w:right="113"/>
              <w:jc w:val="center"/>
              <w:rPr>
                <w:b/>
              </w:rPr>
            </w:pPr>
            <w:r w:rsidRPr="00192BF7">
              <w:rPr>
                <w:b/>
              </w:rPr>
              <w:t>Evaluation Financière</w:t>
            </w:r>
          </w:p>
        </w:tc>
        <w:tc>
          <w:tcPr>
            <w:tcW w:w="5580" w:type="dxa"/>
            <w:shd w:val="clear" w:color="auto" w:fill="FBE4D5" w:themeFill="accent2" w:themeFillTint="33"/>
          </w:tcPr>
          <w:p w14:paraId="625589F8" w14:textId="77777777" w:rsidR="00A741A4" w:rsidRDefault="00A741A4" w:rsidP="00C240CD">
            <w:r>
              <w:t>PROPOSITION FINANCIERE</w:t>
            </w:r>
          </w:p>
        </w:tc>
        <w:tc>
          <w:tcPr>
            <w:tcW w:w="1170" w:type="dxa"/>
            <w:shd w:val="clear" w:color="auto" w:fill="FBE4D5" w:themeFill="accent2" w:themeFillTint="33"/>
          </w:tcPr>
          <w:p w14:paraId="069ACD35" w14:textId="6FBA7656" w:rsidR="00A741A4" w:rsidRDefault="00A741A4" w:rsidP="00C240CD">
            <w:pPr>
              <w:jc w:val="center"/>
            </w:pPr>
          </w:p>
        </w:tc>
        <w:tc>
          <w:tcPr>
            <w:tcW w:w="1795" w:type="dxa"/>
            <w:vMerge w:val="restart"/>
          </w:tcPr>
          <w:p w14:paraId="7BBF231F" w14:textId="77777777" w:rsidR="00A741A4" w:rsidRDefault="00A741A4" w:rsidP="00C240CD">
            <w:pPr>
              <w:jc w:val="center"/>
            </w:pPr>
          </w:p>
          <w:p w14:paraId="6EB3574B" w14:textId="77777777" w:rsidR="00A741A4" w:rsidRDefault="00A741A4" w:rsidP="00C240CD">
            <w:pPr>
              <w:jc w:val="center"/>
            </w:pPr>
          </w:p>
          <w:p w14:paraId="7128BBF9" w14:textId="77777777" w:rsidR="00A741A4" w:rsidRDefault="00A741A4" w:rsidP="00C240CD">
            <w:pPr>
              <w:jc w:val="center"/>
            </w:pPr>
          </w:p>
          <w:p w14:paraId="42C036AB" w14:textId="77777777" w:rsidR="00A741A4" w:rsidRDefault="00A741A4" w:rsidP="00C240CD">
            <w:pPr>
              <w:jc w:val="center"/>
            </w:pPr>
          </w:p>
          <w:p w14:paraId="62FE17A9" w14:textId="77777777" w:rsidR="00A741A4" w:rsidRDefault="00A741A4" w:rsidP="00C240CD">
            <w:pPr>
              <w:jc w:val="center"/>
            </w:pPr>
          </w:p>
          <w:p w14:paraId="48DE8A8E" w14:textId="77777777" w:rsidR="00A741A4" w:rsidRDefault="00A741A4" w:rsidP="00C240CD">
            <w:pPr>
              <w:jc w:val="center"/>
            </w:pPr>
          </w:p>
          <w:p w14:paraId="1C765376" w14:textId="77777777" w:rsidR="00A741A4" w:rsidRDefault="00A741A4" w:rsidP="00C240CD">
            <w:pPr>
              <w:jc w:val="center"/>
            </w:pPr>
            <w:r>
              <w:t>30%</w:t>
            </w:r>
          </w:p>
        </w:tc>
      </w:tr>
      <w:tr w:rsidR="00A741A4" w14:paraId="0F92CB61" w14:textId="77777777" w:rsidTr="00C240CD">
        <w:tc>
          <w:tcPr>
            <w:tcW w:w="805" w:type="dxa"/>
            <w:vMerge/>
          </w:tcPr>
          <w:p w14:paraId="1CA67B0F" w14:textId="77777777" w:rsidR="00A741A4" w:rsidRDefault="00A741A4" w:rsidP="00C240CD"/>
        </w:tc>
        <w:tc>
          <w:tcPr>
            <w:tcW w:w="5580" w:type="dxa"/>
          </w:tcPr>
          <w:p w14:paraId="39CBC020" w14:textId="77777777" w:rsidR="00A741A4" w:rsidRDefault="00A741A4" w:rsidP="00C240CD">
            <w:r>
              <w:t>CRITERE D’EVALUATION DE LA PROPOSITION FINANCIERE</w:t>
            </w:r>
          </w:p>
        </w:tc>
        <w:tc>
          <w:tcPr>
            <w:tcW w:w="1170" w:type="dxa"/>
          </w:tcPr>
          <w:p w14:paraId="589655A7" w14:textId="77777777" w:rsidR="00A741A4" w:rsidRDefault="00A741A4" w:rsidP="00C240CD"/>
        </w:tc>
        <w:tc>
          <w:tcPr>
            <w:tcW w:w="1795" w:type="dxa"/>
            <w:vMerge/>
          </w:tcPr>
          <w:p w14:paraId="1A60D331" w14:textId="77777777" w:rsidR="00A741A4" w:rsidRDefault="00A741A4" w:rsidP="00C240CD"/>
        </w:tc>
      </w:tr>
      <w:tr w:rsidR="00A741A4" w14:paraId="4810B0FE" w14:textId="77777777" w:rsidTr="00C240CD">
        <w:tc>
          <w:tcPr>
            <w:tcW w:w="805" w:type="dxa"/>
            <w:vMerge/>
          </w:tcPr>
          <w:p w14:paraId="0D911425" w14:textId="77777777" w:rsidR="00A741A4" w:rsidRDefault="00A741A4" w:rsidP="00C240CD"/>
        </w:tc>
        <w:tc>
          <w:tcPr>
            <w:tcW w:w="6750" w:type="dxa"/>
            <w:gridSpan w:val="2"/>
          </w:tcPr>
          <w:p w14:paraId="11BE82FF" w14:textId="77777777" w:rsidR="00A741A4" w:rsidRDefault="00A741A4" w:rsidP="00C240CD">
            <w:r>
              <w:t>Le nombre de points maximal sera attribué à la proposition financière la plus basse. Toutes les autres propositions recevront des points en proportion selon la formule suivante :</w:t>
            </w:r>
          </w:p>
          <w:p w14:paraId="54B422EA" w14:textId="77777777" w:rsidR="00A741A4" w:rsidRDefault="00A741A4" w:rsidP="00C240CD">
            <w:r>
              <w:t>P = y (μ/z)</w:t>
            </w:r>
          </w:p>
          <w:p w14:paraId="1DAC4047" w14:textId="77777777" w:rsidR="00A741A4" w:rsidRDefault="00A741A4" w:rsidP="00C240CD"/>
          <w:p w14:paraId="742AB264" w14:textId="77777777" w:rsidR="00A741A4" w:rsidRDefault="00A741A4" w:rsidP="00C240CD">
            <w:r>
              <w:t>Où :</w:t>
            </w:r>
          </w:p>
          <w:p w14:paraId="250A94ED" w14:textId="77777777" w:rsidR="00A741A4" w:rsidRDefault="00A741A4" w:rsidP="00C240CD"/>
          <w:p w14:paraId="21FFFF79" w14:textId="77777777" w:rsidR="00A741A4" w:rsidRDefault="00A741A4" w:rsidP="00C240CD">
            <w:proofErr w:type="gramStart"/>
            <w:r>
              <w:t>p</w:t>
            </w:r>
            <w:proofErr w:type="gramEnd"/>
            <w:r>
              <w:t xml:space="preserve"> = Notation de la proposition financière évaluée</w:t>
            </w:r>
          </w:p>
          <w:p w14:paraId="74F88159" w14:textId="77777777" w:rsidR="00A741A4" w:rsidRDefault="00A741A4" w:rsidP="00C240CD">
            <w:proofErr w:type="gramStart"/>
            <w:r>
              <w:t>y</w:t>
            </w:r>
            <w:proofErr w:type="gramEnd"/>
            <w:r>
              <w:t xml:space="preserve"> = nombre maximal de points attribué à l'offre financière </w:t>
            </w:r>
          </w:p>
          <w:p w14:paraId="7C871C9A" w14:textId="77777777" w:rsidR="00A741A4" w:rsidRDefault="00A741A4" w:rsidP="00C240CD">
            <w:proofErr w:type="gramStart"/>
            <w:r>
              <w:t>μ</w:t>
            </w:r>
            <w:proofErr w:type="gramEnd"/>
            <w:r>
              <w:t xml:space="preserve"> = montant de la proposition la plus basse </w:t>
            </w:r>
          </w:p>
          <w:p w14:paraId="66614817" w14:textId="77777777" w:rsidR="00A741A4" w:rsidRDefault="00A741A4" w:rsidP="00C240CD">
            <w:proofErr w:type="gramStart"/>
            <w:r>
              <w:t>z</w:t>
            </w:r>
            <w:proofErr w:type="gramEnd"/>
            <w:r>
              <w:t xml:space="preserve"> = montant de la proposition évaluée</w:t>
            </w:r>
          </w:p>
        </w:tc>
        <w:tc>
          <w:tcPr>
            <w:tcW w:w="1795" w:type="dxa"/>
            <w:vMerge/>
          </w:tcPr>
          <w:p w14:paraId="3D1775D8" w14:textId="77777777" w:rsidR="00A741A4" w:rsidRDefault="00A741A4" w:rsidP="00C240CD"/>
        </w:tc>
      </w:tr>
    </w:tbl>
    <w:p w14:paraId="4362CBBA" w14:textId="77777777" w:rsidR="00A741A4" w:rsidRDefault="00A741A4" w:rsidP="00A741A4"/>
    <w:p w14:paraId="402E750A" w14:textId="77777777" w:rsidR="00CA5F15" w:rsidRDefault="00777985"/>
    <w:sectPr w:rsidR="00CA5F15" w:rsidSect="003E3E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06888"/>
    <w:multiLevelType w:val="multilevel"/>
    <w:tmpl w:val="DE90B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550697E"/>
    <w:multiLevelType w:val="hybridMultilevel"/>
    <w:tmpl w:val="FA401412"/>
    <w:lvl w:ilvl="0" w:tplc="795649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B77E64"/>
    <w:multiLevelType w:val="hybridMultilevel"/>
    <w:tmpl w:val="39D8A33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B407D4"/>
    <w:multiLevelType w:val="hybridMultilevel"/>
    <w:tmpl w:val="E49CBDA2"/>
    <w:lvl w:ilvl="0" w:tplc="7D14C4D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7EDD2E87"/>
    <w:multiLevelType w:val="multilevel"/>
    <w:tmpl w:val="5434D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1A4"/>
    <w:rsid w:val="00293C89"/>
    <w:rsid w:val="002D3477"/>
    <w:rsid w:val="002D3E66"/>
    <w:rsid w:val="0034054B"/>
    <w:rsid w:val="00467CCF"/>
    <w:rsid w:val="0052624F"/>
    <w:rsid w:val="00530EDA"/>
    <w:rsid w:val="0059589D"/>
    <w:rsid w:val="00622A11"/>
    <w:rsid w:val="00741B7E"/>
    <w:rsid w:val="00777985"/>
    <w:rsid w:val="008C173D"/>
    <w:rsid w:val="009F06BE"/>
    <w:rsid w:val="00A741A4"/>
    <w:rsid w:val="00A771CB"/>
    <w:rsid w:val="00B65916"/>
    <w:rsid w:val="00BE142B"/>
    <w:rsid w:val="00C3438C"/>
    <w:rsid w:val="00C73F17"/>
    <w:rsid w:val="00D8319C"/>
    <w:rsid w:val="00D937B9"/>
    <w:rsid w:val="00E63FB6"/>
    <w:rsid w:val="00EC4AF6"/>
    <w:rsid w:val="00FD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45AC4"/>
  <w15:chartTrackingRefBased/>
  <w15:docId w15:val="{00BB7710-BC97-452B-8911-BC4F2E4A8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41A4"/>
    <w:rPr>
      <w:rFonts w:eastAsia="MS Mincho"/>
      <w:lang w:val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41A4"/>
    <w:pPr>
      <w:spacing w:after="0" w:line="240" w:lineRule="auto"/>
    </w:pPr>
    <w:rPr>
      <w:rFonts w:eastAsia="MS Mincho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41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2A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A11"/>
    <w:rPr>
      <w:rFonts w:ascii="Segoe UI" w:eastAsia="MS Mincho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E2A16FC092AF4F809044162C356A94" ma:contentTypeVersion="8" ma:contentTypeDescription="Create a new document." ma:contentTypeScope="" ma:versionID="1a4c33be39b03c804c70757395ecc564">
  <xsd:schema xmlns:xsd="http://www.w3.org/2001/XMLSchema" xmlns:xs="http://www.w3.org/2001/XMLSchema" xmlns:p="http://schemas.microsoft.com/office/2006/metadata/properties" xmlns:ns2="501a680d-a2ed-40b3-be0d-61edd474576e" xmlns:ns3="da541176-6a10-40dd-91d4-a1fe4121f31b" targetNamespace="http://schemas.microsoft.com/office/2006/metadata/properties" ma:root="true" ma:fieldsID="63d330d386fdcb331cbc006af41ac094" ns2:_="" ns3:_="">
    <xsd:import namespace="501a680d-a2ed-40b3-be0d-61edd474576e"/>
    <xsd:import namespace="da541176-6a10-40dd-91d4-a1fe4121f31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1a680d-a2ed-40b3-be0d-61edd474576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541176-6a10-40dd-91d4-a1fe4121f3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D05935-35CD-4389-8F9C-1007795D27AA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501a680d-a2ed-40b3-be0d-61edd474576e"/>
    <ds:schemaRef ds:uri="http://purl.org/dc/dcmitype/"/>
    <ds:schemaRef ds:uri="da541176-6a10-40dd-91d4-a1fe4121f31b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7076705-96D8-4CB1-A65A-0B5B9E2957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CD591D-DE83-4D73-BF9E-ECA026F56F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1a680d-a2ed-40b3-be0d-61edd474576e"/>
    <ds:schemaRef ds:uri="da541176-6a10-40dd-91d4-a1fe4121f3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 Telfort</dc:creator>
  <cp:keywords/>
  <dc:description/>
  <cp:lastModifiedBy>Marie Christa Ermite Joseph Fevry</cp:lastModifiedBy>
  <cp:revision>3</cp:revision>
  <dcterms:created xsi:type="dcterms:W3CDTF">2018-09-05T18:47:00Z</dcterms:created>
  <dcterms:modified xsi:type="dcterms:W3CDTF">2018-09-07T16:32:00Z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0x010100C2E2A16FC092AF4F809044162C356A94</vt:lpwstr>
  </property>
</Properties>
</file>