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98" w:rsidRDefault="00D96498" w:rsidP="00945BE9">
      <w:pPr>
        <w:spacing w:after="0"/>
        <w:jc w:val="center"/>
        <w:rPr>
          <w:b/>
          <w:lang w:val="en-029"/>
        </w:rPr>
      </w:pPr>
      <w:r>
        <w:rPr>
          <w:b/>
          <w:noProof/>
        </w:rPr>
        <w:drawing>
          <wp:anchor distT="0" distB="0" distL="114300" distR="114300" simplePos="0" relativeHeight="251658240" behindDoc="1" locked="0" layoutInCell="1" allowOverlap="1">
            <wp:simplePos x="0" y="0"/>
            <wp:positionH relativeFrom="margin">
              <wp:posOffset>180665</wp:posOffset>
            </wp:positionH>
            <wp:positionV relativeFrom="paragraph">
              <wp:posOffset>-561399</wp:posOffset>
            </wp:positionV>
            <wp:extent cx="5913917" cy="101009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13917" cy="1010093"/>
                    </a:xfrm>
                    <a:prstGeom prst="rect">
                      <a:avLst/>
                    </a:prstGeom>
                    <a:noFill/>
                    <a:ln w="9525">
                      <a:noFill/>
                      <a:miter lim="800000"/>
                      <a:headEnd/>
                      <a:tailEnd/>
                    </a:ln>
                  </pic:spPr>
                </pic:pic>
              </a:graphicData>
            </a:graphic>
          </wp:anchor>
        </w:drawing>
      </w:r>
    </w:p>
    <w:p w:rsidR="00D96498" w:rsidRDefault="00D96498" w:rsidP="00945BE9">
      <w:pPr>
        <w:spacing w:after="0"/>
        <w:jc w:val="center"/>
        <w:rPr>
          <w:b/>
          <w:lang w:val="en-029"/>
        </w:rPr>
      </w:pPr>
    </w:p>
    <w:p w:rsidR="009814F4" w:rsidRPr="00217312" w:rsidRDefault="009814F4" w:rsidP="00945BE9">
      <w:pPr>
        <w:spacing w:after="0"/>
        <w:jc w:val="center"/>
        <w:rPr>
          <w:b/>
          <w:lang w:val="en-029"/>
        </w:rPr>
      </w:pPr>
      <w:r w:rsidRPr="00217312">
        <w:rPr>
          <w:b/>
          <w:lang w:val="en-029"/>
        </w:rPr>
        <w:t>GOVERNMENT OF HAITI</w:t>
      </w:r>
    </w:p>
    <w:p w:rsidR="009814F4" w:rsidRPr="00217312" w:rsidRDefault="009814F4" w:rsidP="00945BE9">
      <w:pPr>
        <w:spacing w:after="0"/>
        <w:jc w:val="center"/>
        <w:rPr>
          <w:b/>
          <w:lang w:val="en-029"/>
        </w:rPr>
      </w:pPr>
    </w:p>
    <w:p w:rsidR="009814F4" w:rsidRPr="000A1CCC" w:rsidRDefault="000A1CCC" w:rsidP="00945BE9">
      <w:pPr>
        <w:spacing w:after="0"/>
        <w:jc w:val="center"/>
        <w:rPr>
          <w:b/>
          <w:lang w:val="en-029"/>
        </w:rPr>
      </w:pPr>
      <w:r w:rsidRPr="000A1CCC">
        <w:rPr>
          <w:b/>
          <w:lang w:val="en-029"/>
        </w:rPr>
        <w:t xml:space="preserve">TECHNICAL EDUCATION AND VOCATIONAL TRAINING PROJECT II - </w:t>
      </w:r>
      <w:r w:rsidR="004A1696" w:rsidRPr="000A1CCC">
        <w:rPr>
          <w:b/>
          <w:lang w:val="en-029"/>
        </w:rPr>
        <w:t>HA</w:t>
      </w:r>
      <w:r w:rsidR="004A1696">
        <w:rPr>
          <w:b/>
          <w:lang w:val="en-029"/>
        </w:rPr>
        <w:t>I</w:t>
      </w:r>
      <w:r w:rsidR="004A1696" w:rsidRPr="000A1CCC">
        <w:rPr>
          <w:b/>
          <w:lang w:val="en-029"/>
        </w:rPr>
        <w:t xml:space="preserve">TI    </w:t>
      </w:r>
    </w:p>
    <w:p w:rsidR="009814F4" w:rsidRPr="000A1CCC" w:rsidRDefault="009814F4" w:rsidP="00945BE9">
      <w:pPr>
        <w:spacing w:after="0"/>
        <w:jc w:val="center"/>
        <w:rPr>
          <w:b/>
          <w:lang w:val="en-029"/>
        </w:rPr>
      </w:pPr>
    </w:p>
    <w:p w:rsidR="000A1CCC" w:rsidRPr="000A1CCC" w:rsidRDefault="009814F4" w:rsidP="00945BE9">
      <w:pPr>
        <w:pStyle w:val="PrformatHTML"/>
        <w:shd w:val="clear" w:color="auto" w:fill="FFFFFF"/>
        <w:spacing w:line="276" w:lineRule="auto"/>
        <w:jc w:val="center"/>
        <w:rPr>
          <w:rFonts w:ascii="Times New Roman" w:hAnsi="Times New Roman" w:cs="Times New Roman"/>
          <w:b/>
          <w:sz w:val="22"/>
          <w:szCs w:val="22"/>
          <w:lang w:val="en-CA"/>
        </w:rPr>
      </w:pPr>
      <w:r w:rsidRPr="000A1CCC">
        <w:rPr>
          <w:rFonts w:ascii="Times New Roman" w:hAnsi="Times New Roman" w:cs="Times New Roman"/>
          <w:b/>
          <w:sz w:val="22"/>
          <w:szCs w:val="22"/>
          <w:lang w:val="en-029"/>
        </w:rPr>
        <w:t xml:space="preserve">CONSULTANCY SERVICES FOR </w:t>
      </w:r>
      <w:r w:rsidR="000A1CCC" w:rsidRPr="000A1CCC">
        <w:rPr>
          <w:rFonts w:ascii="Times New Roman" w:hAnsi="Times New Roman" w:cs="Times New Roman"/>
          <w:b/>
          <w:sz w:val="22"/>
          <w:szCs w:val="22"/>
          <w:lang w:val="en-029"/>
        </w:rPr>
        <w:t xml:space="preserve">THE </w:t>
      </w:r>
      <w:r w:rsidR="000A1CCC" w:rsidRPr="00367C13">
        <w:rPr>
          <w:rFonts w:ascii="Times New Roman" w:hAnsi="Times New Roman" w:cs="Times New Roman"/>
          <w:b/>
          <w:sz w:val="22"/>
          <w:szCs w:val="22"/>
          <w:lang w:val="en-US"/>
        </w:rPr>
        <w:t>REVIEW OF STUDIES AND THE SUPERVISION OF THE RECONSTRUCTION WORK</w:t>
      </w:r>
      <w:r w:rsidR="00C74FCD" w:rsidRPr="00367C13">
        <w:rPr>
          <w:rFonts w:ascii="Times New Roman" w:hAnsi="Times New Roman" w:cs="Times New Roman"/>
          <w:b/>
          <w:sz w:val="22"/>
          <w:szCs w:val="22"/>
          <w:lang w:val="en-US"/>
        </w:rPr>
        <w:t>S</w:t>
      </w:r>
      <w:r w:rsidR="000A1CCC" w:rsidRPr="00367C13">
        <w:rPr>
          <w:rFonts w:ascii="Times New Roman" w:hAnsi="Times New Roman" w:cs="Times New Roman"/>
          <w:b/>
          <w:sz w:val="22"/>
          <w:szCs w:val="22"/>
          <w:lang w:val="en-US"/>
        </w:rPr>
        <w:t xml:space="preserve"> </w:t>
      </w:r>
      <w:r w:rsidR="00C74FCD" w:rsidRPr="00367C13">
        <w:rPr>
          <w:rFonts w:ascii="Times New Roman" w:hAnsi="Times New Roman" w:cs="Times New Roman"/>
          <w:b/>
          <w:sz w:val="22"/>
          <w:szCs w:val="22"/>
          <w:lang w:val="en-US"/>
        </w:rPr>
        <w:t xml:space="preserve">OF </w:t>
      </w:r>
      <w:r w:rsidR="000A1CCC" w:rsidRPr="00367C13">
        <w:rPr>
          <w:rFonts w:ascii="Times New Roman" w:hAnsi="Times New Roman" w:cs="Times New Roman"/>
          <w:b/>
          <w:sz w:val="22"/>
          <w:szCs w:val="22"/>
          <w:lang w:val="en-US"/>
        </w:rPr>
        <w:t>THE SAINT-MARTIN VOCATIONAL TRAINING CENTER</w:t>
      </w:r>
    </w:p>
    <w:p w:rsidR="009814F4" w:rsidRDefault="009814F4" w:rsidP="00945BE9">
      <w:pPr>
        <w:spacing w:after="0"/>
        <w:jc w:val="center"/>
        <w:rPr>
          <w:b/>
          <w:lang w:val="en-029"/>
        </w:rPr>
      </w:pPr>
    </w:p>
    <w:p w:rsidR="009814F4" w:rsidRPr="0047156E" w:rsidRDefault="009814F4" w:rsidP="00945BE9">
      <w:pPr>
        <w:spacing w:after="0"/>
        <w:jc w:val="center"/>
        <w:rPr>
          <w:b/>
          <w:u w:val="single"/>
          <w:lang w:val="en-029"/>
        </w:rPr>
      </w:pPr>
      <w:r w:rsidRPr="0047156E">
        <w:rPr>
          <w:b/>
          <w:u w:val="single"/>
          <w:lang w:val="en-029"/>
        </w:rPr>
        <w:t>REQUEST FOR EXPRESSIONS OF INTEREST</w:t>
      </w:r>
    </w:p>
    <w:p w:rsidR="009814F4" w:rsidRDefault="009814F4" w:rsidP="00945BE9">
      <w:pPr>
        <w:tabs>
          <w:tab w:val="left" w:pos="2552"/>
        </w:tabs>
        <w:spacing w:after="0"/>
        <w:rPr>
          <w:lang w:val="en-029"/>
        </w:rPr>
      </w:pPr>
    </w:p>
    <w:p w:rsidR="00A71C15" w:rsidRDefault="00A71C15" w:rsidP="00945BE9">
      <w:pPr>
        <w:pStyle w:val="PrformatHTML"/>
        <w:shd w:val="clear" w:color="auto" w:fill="FFFFFF"/>
        <w:spacing w:line="276" w:lineRule="auto"/>
        <w:jc w:val="both"/>
        <w:rPr>
          <w:rFonts w:ascii="Times New Roman" w:hAnsi="Times New Roman" w:cs="Times New Roman"/>
          <w:sz w:val="22"/>
          <w:szCs w:val="22"/>
          <w:lang w:val="en-029"/>
        </w:rPr>
      </w:pPr>
    </w:p>
    <w:p w:rsidR="009814F4" w:rsidRPr="000A1CCC" w:rsidRDefault="009814F4" w:rsidP="00945BE9">
      <w:pPr>
        <w:pStyle w:val="PrformatHTML"/>
        <w:shd w:val="clear" w:color="auto" w:fill="FFFFFF"/>
        <w:spacing w:line="276" w:lineRule="auto"/>
        <w:jc w:val="both"/>
        <w:rPr>
          <w:rFonts w:ascii="Times New Roman" w:hAnsi="Times New Roman" w:cs="Times New Roman"/>
          <w:color w:val="212121"/>
          <w:sz w:val="22"/>
          <w:szCs w:val="22"/>
          <w:lang w:val="en-CA"/>
        </w:rPr>
      </w:pPr>
      <w:r w:rsidRPr="000A1CCC">
        <w:rPr>
          <w:rFonts w:ascii="Times New Roman" w:hAnsi="Times New Roman" w:cs="Times New Roman"/>
          <w:sz w:val="22"/>
          <w:szCs w:val="22"/>
          <w:lang w:val="en-029"/>
        </w:rPr>
        <w:t>The Government of Haiti (</w:t>
      </w:r>
      <w:proofErr w:type="spellStart"/>
      <w:r w:rsidRPr="000A1CCC">
        <w:rPr>
          <w:rFonts w:ascii="Times New Roman" w:hAnsi="Times New Roman" w:cs="Times New Roman"/>
          <w:sz w:val="22"/>
          <w:szCs w:val="22"/>
          <w:lang w:val="en-029"/>
        </w:rPr>
        <w:t>GoH</w:t>
      </w:r>
      <w:proofErr w:type="spellEnd"/>
      <w:r w:rsidRPr="000A1CCC">
        <w:rPr>
          <w:rFonts w:ascii="Times New Roman" w:hAnsi="Times New Roman" w:cs="Times New Roman"/>
          <w:sz w:val="22"/>
          <w:szCs w:val="22"/>
          <w:lang w:val="en-029"/>
        </w:rPr>
        <w:t>) has received financing from the Caribbean Development Bank (CDB)</w:t>
      </w:r>
      <w:r w:rsidR="000A1CCC" w:rsidRPr="000A1CCC">
        <w:rPr>
          <w:rFonts w:ascii="Times New Roman" w:hAnsi="Times New Roman" w:cs="Times New Roman"/>
          <w:sz w:val="22"/>
          <w:szCs w:val="22"/>
          <w:lang w:val="en-029"/>
        </w:rPr>
        <w:t xml:space="preserve">, </w:t>
      </w:r>
      <w:r w:rsidR="00423594">
        <w:rPr>
          <w:rFonts w:ascii="Times New Roman" w:hAnsi="Times New Roman" w:cs="Times New Roman"/>
          <w:sz w:val="22"/>
          <w:szCs w:val="22"/>
          <w:lang w:val="en-029"/>
        </w:rPr>
        <w:t xml:space="preserve">Grant </w:t>
      </w:r>
      <w:r w:rsidR="000A1CCC" w:rsidRPr="000A1CCC">
        <w:rPr>
          <w:rFonts w:ascii="Times New Roman" w:hAnsi="Times New Roman" w:cs="Times New Roman"/>
          <w:sz w:val="22"/>
          <w:szCs w:val="22"/>
          <w:lang w:val="en-029"/>
        </w:rPr>
        <w:t>GA19 HAI,</w:t>
      </w:r>
      <w:r w:rsidRPr="000A1CCC">
        <w:rPr>
          <w:rFonts w:ascii="Times New Roman" w:hAnsi="Times New Roman" w:cs="Times New Roman"/>
          <w:sz w:val="22"/>
          <w:szCs w:val="22"/>
          <w:lang w:val="en-029"/>
        </w:rPr>
        <w:t xml:space="preserve"> in an amount equivalent to US$</w:t>
      </w:r>
      <w:r w:rsidR="000A1CCC" w:rsidRPr="000A1CCC">
        <w:rPr>
          <w:rFonts w:ascii="Times New Roman" w:hAnsi="Times New Roman" w:cs="Times New Roman"/>
          <w:sz w:val="22"/>
          <w:szCs w:val="22"/>
          <w:lang w:val="en-029"/>
        </w:rPr>
        <w:t>12.</w:t>
      </w:r>
      <w:r w:rsidRPr="00423594">
        <w:rPr>
          <w:rFonts w:ascii="Times New Roman" w:hAnsi="Times New Roman" w:cs="Times New Roman"/>
          <w:sz w:val="22"/>
          <w:szCs w:val="22"/>
          <w:lang w:val="en-029"/>
        </w:rPr>
        <w:t xml:space="preserve">5 million </w:t>
      </w:r>
      <w:r w:rsidR="000A1CCC" w:rsidRPr="00367C13">
        <w:rPr>
          <w:rFonts w:ascii="Times New Roman" w:hAnsi="Times New Roman" w:cs="Times New Roman"/>
          <w:sz w:val="22"/>
          <w:szCs w:val="22"/>
          <w:lang w:val="en-US"/>
        </w:rPr>
        <w:t>to</w:t>
      </w:r>
      <w:r w:rsidR="001833BD" w:rsidRPr="00367C13">
        <w:rPr>
          <w:rFonts w:ascii="Times New Roman" w:hAnsi="Times New Roman" w:cs="Times New Roman"/>
          <w:sz w:val="22"/>
          <w:szCs w:val="22"/>
          <w:lang w:val="en-US"/>
        </w:rPr>
        <w:t>wards</w:t>
      </w:r>
      <w:r w:rsidR="000A1CCC" w:rsidRPr="00367C13">
        <w:rPr>
          <w:rFonts w:ascii="Times New Roman" w:hAnsi="Times New Roman" w:cs="Times New Roman"/>
          <w:sz w:val="22"/>
          <w:szCs w:val="22"/>
          <w:lang w:val="en-US"/>
        </w:rPr>
        <w:t xml:space="preserve"> the cost of the Technical Education and Vocational Training Project (Phase II) – </w:t>
      </w:r>
      <w:r w:rsidR="000A1CCC" w:rsidRPr="00367C13">
        <w:rPr>
          <w:rFonts w:ascii="Times New Roman" w:hAnsi="Times New Roman" w:cs="Times New Roman"/>
          <w:color w:val="212121"/>
          <w:sz w:val="22"/>
          <w:szCs w:val="22"/>
          <w:lang w:val="en-US"/>
        </w:rPr>
        <w:t xml:space="preserve">Haiti </w:t>
      </w:r>
      <w:r w:rsidRPr="000A1CCC">
        <w:rPr>
          <w:rFonts w:ascii="Times New Roman" w:hAnsi="Times New Roman" w:cs="Times New Roman"/>
          <w:sz w:val="22"/>
          <w:szCs w:val="22"/>
          <w:lang w:val="en-029"/>
        </w:rPr>
        <w:t xml:space="preserve">and intends to apply a portion of the proceeds of this financing to eligible payments under a contract for which this invitation is issued.  Payments by CDB will be made only at the request of </w:t>
      </w:r>
      <w:proofErr w:type="spellStart"/>
      <w:r w:rsidRPr="000A1CCC">
        <w:rPr>
          <w:rFonts w:ascii="Times New Roman" w:hAnsi="Times New Roman" w:cs="Times New Roman"/>
          <w:sz w:val="22"/>
          <w:szCs w:val="22"/>
          <w:lang w:val="en-029"/>
        </w:rPr>
        <w:t>GoH</w:t>
      </w:r>
      <w:proofErr w:type="spellEnd"/>
      <w:r w:rsidRPr="000A1CCC">
        <w:rPr>
          <w:rFonts w:ascii="Times New Roman" w:hAnsi="Times New Roman" w:cs="Times New Roman"/>
          <w:sz w:val="22"/>
          <w:szCs w:val="22"/>
          <w:lang w:val="en-029"/>
        </w:rPr>
        <w:t xml:space="preserve"> 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proofErr w:type="spellStart"/>
      <w:r w:rsidRPr="000A1CCC">
        <w:rPr>
          <w:rFonts w:ascii="Times New Roman" w:hAnsi="Times New Roman" w:cs="Times New Roman"/>
          <w:sz w:val="22"/>
          <w:szCs w:val="22"/>
          <w:lang w:val="en-029"/>
        </w:rPr>
        <w:t>GoH</w:t>
      </w:r>
      <w:proofErr w:type="spellEnd"/>
      <w:r w:rsidRPr="000A1CCC">
        <w:rPr>
          <w:rFonts w:ascii="Times New Roman" w:hAnsi="Times New Roman" w:cs="Times New Roman"/>
          <w:sz w:val="22"/>
          <w:szCs w:val="22"/>
          <w:lang w:val="en-029"/>
        </w:rPr>
        <w:t xml:space="preserve"> shall derive any rights from the Financing Agreement or have any claim to the proceeds of the Financing.</w:t>
      </w:r>
    </w:p>
    <w:p w:rsidR="009814F4" w:rsidRPr="00A71C15" w:rsidRDefault="009814F4" w:rsidP="00945BE9">
      <w:pPr>
        <w:spacing w:after="0"/>
        <w:jc w:val="both"/>
        <w:rPr>
          <w:szCs w:val="22"/>
          <w:lang w:val="en-029"/>
        </w:rPr>
      </w:pPr>
    </w:p>
    <w:p w:rsidR="00A71C15" w:rsidRPr="00367C13" w:rsidRDefault="00A71C15" w:rsidP="00945BE9">
      <w:pPr>
        <w:pStyle w:val="PrformatHTML"/>
        <w:shd w:val="clear" w:color="auto" w:fill="FFFFFF"/>
        <w:spacing w:line="276" w:lineRule="auto"/>
        <w:jc w:val="both"/>
        <w:rPr>
          <w:rFonts w:ascii="Times New Roman" w:hAnsi="Times New Roman" w:cs="Times New Roman"/>
          <w:sz w:val="22"/>
          <w:szCs w:val="22"/>
          <w:lang w:val="en-US"/>
        </w:rPr>
      </w:pPr>
      <w:r w:rsidRPr="00367C13">
        <w:rPr>
          <w:rFonts w:ascii="Times New Roman" w:hAnsi="Times New Roman" w:cs="Times New Roman"/>
          <w:sz w:val="22"/>
          <w:szCs w:val="22"/>
          <w:lang w:val="en-US"/>
        </w:rPr>
        <w:t xml:space="preserve">The Ministry of National Education and Vocational Training, through the </w:t>
      </w:r>
      <w:r w:rsidR="00992A8F" w:rsidRPr="00367C13">
        <w:rPr>
          <w:rFonts w:ascii="Times New Roman" w:hAnsi="Times New Roman" w:cs="Times New Roman"/>
          <w:sz w:val="22"/>
          <w:szCs w:val="22"/>
          <w:lang w:val="en-US"/>
        </w:rPr>
        <w:t>Coordination Unit of the Vocational Training Program (UCP-FP)</w:t>
      </w:r>
      <w:r w:rsidRPr="00367C13">
        <w:rPr>
          <w:rFonts w:ascii="Times New Roman" w:hAnsi="Times New Roman" w:cs="Times New Roman"/>
          <w:sz w:val="22"/>
          <w:szCs w:val="22"/>
          <w:lang w:val="en-US"/>
        </w:rPr>
        <w:t>, the Executing Agency, now wishes to obtain consultancy services for the review of studies and supervision of the construction work</w:t>
      </w:r>
      <w:r w:rsidR="00C74FCD" w:rsidRPr="00367C13">
        <w:rPr>
          <w:rFonts w:ascii="Times New Roman" w:hAnsi="Times New Roman" w:cs="Times New Roman"/>
          <w:sz w:val="22"/>
          <w:szCs w:val="22"/>
          <w:lang w:val="en-US"/>
        </w:rPr>
        <w:t>s</w:t>
      </w:r>
      <w:r w:rsidRPr="00367C13">
        <w:rPr>
          <w:rFonts w:ascii="Times New Roman" w:hAnsi="Times New Roman" w:cs="Times New Roman"/>
          <w:sz w:val="22"/>
          <w:szCs w:val="22"/>
          <w:lang w:val="en-US"/>
        </w:rPr>
        <w:t xml:space="preserve"> of the St. Ma</w:t>
      </w:r>
      <w:r w:rsidR="000421D1" w:rsidRPr="00367C13">
        <w:rPr>
          <w:rFonts w:ascii="Times New Roman" w:hAnsi="Times New Roman" w:cs="Times New Roman"/>
          <w:sz w:val="22"/>
          <w:szCs w:val="22"/>
          <w:lang w:val="en-US"/>
        </w:rPr>
        <w:t>rtin Vocational Training Center (CASM).</w:t>
      </w:r>
    </w:p>
    <w:p w:rsidR="00A71C15" w:rsidRPr="00367C13" w:rsidRDefault="00A71C15" w:rsidP="00945BE9">
      <w:pPr>
        <w:pStyle w:val="PrformatHTML"/>
        <w:shd w:val="clear" w:color="auto" w:fill="FFFFFF"/>
        <w:spacing w:line="276" w:lineRule="auto"/>
        <w:jc w:val="both"/>
        <w:rPr>
          <w:rFonts w:ascii="Times New Roman" w:hAnsi="Times New Roman" w:cs="Times New Roman"/>
          <w:sz w:val="22"/>
          <w:szCs w:val="22"/>
          <w:lang w:val="en-US"/>
        </w:rPr>
      </w:pPr>
    </w:p>
    <w:p w:rsidR="00A71C15" w:rsidRPr="00367C13" w:rsidRDefault="001833BD" w:rsidP="00945BE9">
      <w:pPr>
        <w:pStyle w:val="PrformatHTML"/>
        <w:shd w:val="clear" w:color="auto" w:fill="FFFFFF"/>
        <w:spacing w:line="276" w:lineRule="auto"/>
        <w:jc w:val="both"/>
        <w:rPr>
          <w:rFonts w:ascii="Times New Roman" w:hAnsi="Times New Roman" w:cs="Times New Roman"/>
          <w:sz w:val="22"/>
          <w:szCs w:val="22"/>
          <w:lang w:val="en-US"/>
        </w:rPr>
      </w:pPr>
      <w:r w:rsidRPr="00367C13">
        <w:rPr>
          <w:rFonts w:ascii="Times New Roman" w:hAnsi="Times New Roman" w:cs="Times New Roman"/>
          <w:sz w:val="22"/>
          <w:szCs w:val="22"/>
          <w:lang w:val="en-US"/>
        </w:rPr>
        <w:t>The objective of this consultancy</w:t>
      </w:r>
      <w:r w:rsidR="00A71C15" w:rsidRPr="00367C13">
        <w:rPr>
          <w:rFonts w:ascii="Times New Roman" w:hAnsi="Times New Roman" w:cs="Times New Roman"/>
          <w:sz w:val="22"/>
          <w:szCs w:val="22"/>
          <w:lang w:val="en-US"/>
        </w:rPr>
        <w:t xml:space="preserve"> is to review the </w:t>
      </w:r>
      <w:r w:rsidR="000421D1" w:rsidRPr="00367C13">
        <w:rPr>
          <w:rFonts w:ascii="Times New Roman" w:hAnsi="Times New Roman" w:cs="Times New Roman"/>
          <w:sz w:val="22"/>
          <w:szCs w:val="22"/>
          <w:lang w:val="en-US"/>
        </w:rPr>
        <w:t>architectural and engineering designs</w:t>
      </w:r>
      <w:r w:rsidR="00A71C15" w:rsidRPr="00367C13">
        <w:rPr>
          <w:rFonts w:ascii="Times New Roman" w:hAnsi="Times New Roman" w:cs="Times New Roman"/>
          <w:sz w:val="22"/>
          <w:szCs w:val="22"/>
          <w:lang w:val="en-US"/>
        </w:rPr>
        <w:t xml:space="preserve"> of the </w:t>
      </w:r>
      <w:r w:rsidR="000421D1" w:rsidRPr="00367C13">
        <w:rPr>
          <w:rFonts w:ascii="Times New Roman" w:hAnsi="Times New Roman" w:cs="Times New Roman"/>
          <w:sz w:val="22"/>
          <w:szCs w:val="22"/>
          <w:lang w:val="en-US"/>
        </w:rPr>
        <w:t xml:space="preserve">CASM, and to </w:t>
      </w:r>
      <w:proofErr w:type="gramStart"/>
      <w:r w:rsidR="000421D1" w:rsidRPr="00367C13">
        <w:rPr>
          <w:rFonts w:ascii="Times New Roman" w:hAnsi="Times New Roman" w:cs="Times New Roman"/>
          <w:sz w:val="22"/>
          <w:szCs w:val="22"/>
          <w:lang w:val="en-US"/>
        </w:rPr>
        <w:t>Supervise</w:t>
      </w:r>
      <w:proofErr w:type="gramEnd"/>
      <w:r w:rsidR="000421D1" w:rsidRPr="00367C13">
        <w:rPr>
          <w:rFonts w:ascii="Times New Roman" w:hAnsi="Times New Roman" w:cs="Times New Roman"/>
          <w:sz w:val="22"/>
          <w:szCs w:val="22"/>
          <w:lang w:val="en-US"/>
        </w:rPr>
        <w:t xml:space="preserve"> the Construction </w:t>
      </w:r>
      <w:r w:rsidR="00A71C15" w:rsidRPr="00367C13">
        <w:rPr>
          <w:rFonts w:ascii="Times New Roman" w:hAnsi="Times New Roman" w:cs="Times New Roman"/>
          <w:sz w:val="22"/>
          <w:szCs w:val="22"/>
          <w:lang w:val="en-US"/>
        </w:rPr>
        <w:t>works</w:t>
      </w:r>
      <w:r w:rsidR="00A90DC5" w:rsidRPr="00367C13">
        <w:rPr>
          <w:rFonts w:ascii="Times New Roman" w:hAnsi="Times New Roman" w:cs="Times New Roman"/>
          <w:sz w:val="22"/>
          <w:szCs w:val="22"/>
          <w:lang w:val="en-US"/>
        </w:rPr>
        <w:t>.</w:t>
      </w:r>
    </w:p>
    <w:p w:rsidR="00A90DC5" w:rsidRPr="00367C13" w:rsidRDefault="00A90DC5" w:rsidP="00945BE9">
      <w:pPr>
        <w:pStyle w:val="PrformatHTML"/>
        <w:shd w:val="clear" w:color="auto" w:fill="FFFFFF"/>
        <w:spacing w:line="276" w:lineRule="auto"/>
        <w:jc w:val="both"/>
        <w:rPr>
          <w:rFonts w:ascii="Times New Roman" w:hAnsi="Times New Roman" w:cs="Times New Roman"/>
          <w:sz w:val="22"/>
          <w:szCs w:val="22"/>
          <w:lang w:val="en-US"/>
        </w:rPr>
      </w:pPr>
    </w:p>
    <w:p w:rsidR="00A90DC5" w:rsidRPr="00367C13" w:rsidRDefault="00A90DC5" w:rsidP="00A90DC5">
      <w:pPr>
        <w:pStyle w:val="PrformatHTML"/>
        <w:shd w:val="clear" w:color="auto" w:fill="FFFFFF"/>
        <w:spacing w:line="276" w:lineRule="auto"/>
        <w:jc w:val="both"/>
        <w:rPr>
          <w:rFonts w:ascii="Times New Roman" w:hAnsi="Times New Roman" w:cs="Times New Roman"/>
          <w:sz w:val="22"/>
          <w:szCs w:val="22"/>
          <w:lang w:val="en-US"/>
        </w:rPr>
      </w:pPr>
      <w:r w:rsidRPr="00367C13">
        <w:rPr>
          <w:rFonts w:ascii="Times New Roman" w:hAnsi="Times New Roman" w:cs="Times New Roman"/>
          <w:sz w:val="22"/>
          <w:szCs w:val="22"/>
          <w:lang w:val="en-US"/>
        </w:rPr>
        <w:t xml:space="preserve">It is anticipated that the assignment will have </w:t>
      </w:r>
      <w:proofErr w:type="gramStart"/>
      <w:r w:rsidRPr="00367C13">
        <w:rPr>
          <w:rFonts w:ascii="Times New Roman" w:hAnsi="Times New Roman" w:cs="Times New Roman"/>
          <w:sz w:val="22"/>
          <w:szCs w:val="22"/>
          <w:lang w:val="en-US"/>
        </w:rPr>
        <w:t>a duration</w:t>
      </w:r>
      <w:proofErr w:type="gramEnd"/>
      <w:r w:rsidRPr="00367C13">
        <w:rPr>
          <w:rFonts w:ascii="Times New Roman" w:hAnsi="Times New Roman" w:cs="Times New Roman"/>
          <w:sz w:val="22"/>
          <w:szCs w:val="22"/>
          <w:lang w:val="en-US"/>
        </w:rPr>
        <w:t xml:space="preserve"> of Thirty (30) days for the review of the designs, and Thirteen (13) months for the supervision of the construction works.</w:t>
      </w:r>
    </w:p>
    <w:p w:rsidR="00E033A3" w:rsidRDefault="00E033A3" w:rsidP="00945BE9">
      <w:pPr>
        <w:spacing w:after="0"/>
        <w:jc w:val="both"/>
        <w:rPr>
          <w:lang w:val="en-029"/>
        </w:rPr>
      </w:pPr>
    </w:p>
    <w:p w:rsidR="009814F4" w:rsidRDefault="009814F4" w:rsidP="00945BE9">
      <w:pPr>
        <w:spacing w:after="0"/>
        <w:jc w:val="both"/>
        <w:rPr>
          <w:lang w:val="en-029"/>
        </w:rPr>
      </w:pPr>
      <w:r>
        <w:rPr>
          <w:lang w:val="en-029"/>
        </w:rPr>
        <w:t>Consultants shall be eligible to participate if:</w:t>
      </w:r>
    </w:p>
    <w:p w:rsidR="009814F4" w:rsidRDefault="009814F4" w:rsidP="00945BE9">
      <w:pPr>
        <w:spacing w:after="0"/>
        <w:jc w:val="both"/>
        <w:rPr>
          <w:lang w:val="en-029"/>
        </w:rPr>
      </w:pPr>
    </w:p>
    <w:p w:rsidR="009814F4" w:rsidRPr="00E808D8" w:rsidRDefault="009814F4" w:rsidP="00945BE9">
      <w:pPr>
        <w:numPr>
          <w:ilvl w:val="0"/>
          <w:numId w:val="3"/>
        </w:numPr>
        <w:spacing w:after="0"/>
        <w:jc w:val="both"/>
        <w:rPr>
          <w:szCs w:val="22"/>
        </w:rPr>
      </w:pPr>
      <w:r w:rsidRPr="00E808D8">
        <w:rPr>
          <w:szCs w:val="22"/>
        </w:rPr>
        <w:t xml:space="preserve">in the case of a body corporate, it is legally incorporated or otherwise </w:t>
      </w:r>
      <w:proofErr w:type="spellStart"/>
      <w:r w:rsidRPr="00E808D8">
        <w:rPr>
          <w:szCs w:val="22"/>
        </w:rPr>
        <w:t>organised</w:t>
      </w:r>
      <w:proofErr w:type="spellEnd"/>
      <w:r w:rsidRPr="00E808D8">
        <w:rPr>
          <w:szCs w:val="22"/>
        </w:rPr>
        <w:t xml:space="preserve"> in an eligible country, has its principal place of business in an eligible country and is more than 50 per cent beneficially owned by citizen(s) and/or </w:t>
      </w:r>
      <w:r w:rsidRPr="00E808D8">
        <w:rPr>
          <w:i/>
          <w:szCs w:val="22"/>
        </w:rPr>
        <w:t>bona fide</w:t>
      </w:r>
      <w:r w:rsidRPr="00E808D8">
        <w:rPr>
          <w:szCs w:val="22"/>
        </w:rPr>
        <w:t xml:space="preserve"> resident(s) of eligible country(</w:t>
      </w:r>
      <w:proofErr w:type="spellStart"/>
      <w:r w:rsidRPr="00E808D8">
        <w:rPr>
          <w:szCs w:val="22"/>
        </w:rPr>
        <w:t>ies</w:t>
      </w:r>
      <w:proofErr w:type="spellEnd"/>
      <w:r w:rsidRPr="00E808D8">
        <w:rPr>
          <w:szCs w:val="22"/>
        </w:rPr>
        <w:t>) or by a body(</w:t>
      </w:r>
      <w:proofErr w:type="spellStart"/>
      <w:r w:rsidRPr="00E808D8">
        <w:rPr>
          <w:szCs w:val="22"/>
        </w:rPr>
        <w:t>ies</w:t>
      </w:r>
      <w:proofErr w:type="spellEnd"/>
      <w:r w:rsidRPr="00E808D8">
        <w:rPr>
          <w:szCs w:val="22"/>
        </w:rPr>
        <w:t>) corporate meeting these requirements;</w:t>
      </w:r>
    </w:p>
    <w:p w:rsidR="009814F4" w:rsidRPr="00E808D8" w:rsidRDefault="009814F4" w:rsidP="00945BE9">
      <w:pPr>
        <w:spacing w:after="0"/>
        <w:ind w:left="720"/>
        <w:jc w:val="both"/>
        <w:rPr>
          <w:szCs w:val="22"/>
        </w:rPr>
      </w:pPr>
    </w:p>
    <w:p w:rsidR="009814F4" w:rsidRPr="00E808D8" w:rsidRDefault="009814F4" w:rsidP="00EE4C0A">
      <w:pPr>
        <w:numPr>
          <w:ilvl w:val="0"/>
          <w:numId w:val="3"/>
        </w:numPr>
        <w:spacing w:after="0"/>
        <w:jc w:val="both"/>
        <w:rPr>
          <w:szCs w:val="22"/>
        </w:rPr>
      </w:pPr>
      <w:r w:rsidRPr="00E808D8">
        <w:rPr>
          <w:szCs w:val="22"/>
        </w:rPr>
        <w:t>in the case of unincorporated firms, the pe</w:t>
      </w:r>
      <w:r>
        <w:rPr>
          <w:szCs w:val="22"/>
        </w:rPr>
        <w:t>rsons a</w:t>
      </w:r>
      <w:r w:rsidRPr="00E808D8">
        <w:rPr>
          <w:szCs w:val="22"/>
        </w:rPr>
        <w:t>r</w:t>
      </w:r>
      <w:r>
        <w:rPr>
          <w:szCs w:val="22"/>
        </w:rPr>
        <w:t>e</w:t>
      </w:r>
      <w:r w:rsidRPr="00E808D8">
        <w:rPr>
          <w:szCs w:val="22"/>
        </w:rPr>
        <w:t xml:space="preserve"> citizens or </w:t>
      </w:r>
      <w:r w:rsidRPr="00E808D8">
        <w:rPr>
          <w:i/>
          <w:szCs w:val="22"/>
        </w:rPr>
        <w:t>bona fide</w:t>
      </w:r>
      <w:r w:rsidRPr="00E808D8">
        <w:rPr>
          <w:szCs w:val="22"/>
        </w:rPr>
        <w:t xml:space="preserve"> residents of an eligible country; and </w:t>
      </w:r>
    </w:p>
    <w:p w:rsidR="009814F4" w:rsidRPr="00E808D8" w:rsidRDefault="009814F4" w:rsidP="00945BE9">
      <w:pPr>
        <w:spacing w:after="0"/>
        <w:ind w:left="720"/>
        <w:jc w:val="both"/>
        <w:rPr>
          <w:szCs w:val="22"/>
        </w:rPr>
      </w:pPr>
    </w:p>
    <w:p w:rsidR="009814F4" w:rsidRDefault="009814F4" w:rsidP="00945BE9">
      <w:pPr>
        <w:numPr>
          <w:ilvl w:val="0"/>
          <w:numId w:val="3"/>
        </w:numPr>
        <w:spacing w:after="0"/>
        <w:jc w:val="both"/>
        <w:rPr>
          <w:szCs w:val="22"/>
        </w:rPr>
      </w:pPr>
      <w:r w:rsidRPr="00E808D8">
        <w:rPr>
          <w:szCs w:val="22"/>
        </w:rPr>
        <w:t xml:space="preserve">in all cases, the consultant has no arrangement and undertakes not to make any arrangements, whereby any substantial part of the net profits or other tangible benefits of the contract will accrue or be paid to a person not a citizen or </w:t>
      </w:r>
      <w:r w:rsidRPr="00E808D8">
        <w:rPr>
          <w:i/>
          <w:szCs w:val="22"/>
        </w:rPr>
        <w:t>bona fide</w:t>
      </w:r>
      <w:r w:rsidRPr="00E808D8">
        <w:rPr>
          <w:szCs w:val="22"/>
        </w:rPr>
        <w:t xml:space="preserve"> resident of an eligible country.</w:t>
      </w:r>
    </w:p>
    <w:p w:rsidR="009814F4" w:rsidRDefault="009814F4" w:rsidP="00945BE9">
      <w:pPr>
        <w:pStyle w:val="Paragraphedeliste"/>
        <w:spacing w:after="0"/>
        <w:rPr>
          <w:szCs w:val="22"/>
        </w:rPr>
      </w:pPr>
    </w:p>
    <w:p w:rsidR="001C00D6" w:rsidRDefault="009814F4" w:rsidP="00945BE9">
      <w:pPr>
        <w:spacing w:after="0"/>
        <w:jc w:val="both"/>
        <w:rPr>
          <w:lang w:val="en-029"/>
        </w:rPr>
      </w:pPr>
      <w:r w:rsidRPr="00E808D8">
        <w:rPr>
          <w:szCs w:val="22"/>
        </w:rPr>
        <w:t xml:space="preserve"> </w:t>
      </w:r>
      <w:r w:rsidR="001C00D6">
        <w:rPr>
          <w:szCs w:val="22"/>
        </w:rPr>
        <w:t>Eligible countries are</w:t>
      </w:r>
      <w:r w:rsidR="001C00D6" w:rsidRPr="001A589F">
        <w:rPr>
          <w:lang w:val="en-029"/>
        </w:rPr>
        <w:t xml:space="preserve"> CDB member countries</w:t>
      </w:r>
      <w:r w:rsidR="001C00D6">
        <w:rPr>
          <w:lang w:val="en-029"/>
        </w:rPr>
        <w:t>.</w:t>
      </w:r>
    </w:p>
    <w:p w:rsidR="009814F4" w:rsidRDefault="009814F4" w:rsidP="00945BE9">
      <w:pPr>
        <w:spacing w:after="0"/>
        <w:jc w:val="both"/>
        <w:rPr>
          <w:lang w:val="en-029"/>
        </w:rPr>
      </w:pPr>
    </w:p>
    <w:p w:rsidR="009814F4" w:rsidRDefault="009814F4" w:rsidP="00945BE9">
      <w:pPr>
        <w:spacing w:after="0"/>
        <w:jc w:val="both"/>
        <w:rPr>
          <w:lang w:val="en-029"/>
        </w:rPr>
      </w:pPr>
      <w:r w:rsidRPr="00407FF6">
        <w:rPr>
          <w:lang w:val="en-029"/>
        </w:rPr>
        <w:t>The attention of interested Consultants is drawn to paragraph 1.9 of CDB’s Guidelines for the Selection and Engagement of Consultants (2011), setting forth CDB’s policy on conflict of interest.</w:t>
      </w:r>
    </w:p>
    <w:p w:rsidR="009814F4" w:rsidRDefault="009814F4" w:rsidP="00945BE9">
      <w:pPr>
        <w:spacing w:after="0"/>
        <w:jc w:val="both"/>
        <w:rPr>
          <w:lang w:val="en-029"/>
        </w:rPr>
      </w:pPr>
    </w:p>
    <w:p w:rsidR="004A1696" w:rsidRDefault="009814F4" w:rsidP="00945BE9">
      <w:pPr>
        <w:spacing w:after="0"/>
        <w:jc w:val="both"/>
        <w:rPr>
          <w:lang w:val="en-029"/>
        </w:rPr>
      </w:pPr>
      <w:r>
        <w:rPr>
          <w:lang w:val="en-029"/>
        </w:rPr>
        <w:t>In the assessment of submissions, consideration will be given to technical competence, qualifications and experience, local and regional experience on similar assignments, financial capability and existing commitments</w:t>
      </w:r>
      <w:r w:rsidR="004A1696">
        <w:rPr>
          <w:lang w:val="en-029"/>
        </w:rPr>
        <w:t>, including</w:t>
      </w:r>
      <w:r>
        <w:rPr>
          <w:lang w:val="en-029"/>
        </w:rPr>
        <w:t xml:space="preserve">  </w:t>
      </w:r>
    </w:p>
    <w:p w:rsidR="004A1696" w:rsidRDefault="004A1696" w:rsidP="00945BE9">
      <w:pPr>
        <w:spacing w:after="0"/>
        <w:jc w:val="both"/>
        <w:rPr>
          <w:lang w:val="en-029"/>
        </w:rPr>
      </w:pPr>
    </w:p>
    <w:p w:rsidR="004A1696" w:rsidRPr="00367C13" w:rsidRDefault="004A1696" w:rsidP="00367C13">
      <w:pPr>
        <w:pStyle w:val="Paragraphedeliste"/>
        <w:numPr>
          <w:ilvl w:val="0"/>
          <w:numId w:val="6"/>
        </w:numPr>
        <w:spacing w:after="0"/>
        <w:jc w:val="both"/>
        <w:rPr>
          <w:lang w:val="en-029"/>
        </w:rPr>
      </w:pPr>
      <w:r w:rsidRPr="004A1696">
        <w:rPr>
          <w:lang w:val="en-029"/>
        </w:rPr>
        <w:t>general experience of at least twenty (20) years in the field of construction</w:t>
      </w:r>
      <w:r w:rsidR="00367C13">
        <w:rPr>
          <w:lang w:val="en-029"/>
        </w:rPr>
        <w:t xml:space="preserve"> </w:t>
      </w:r>
      <w:r w:rsidRPr="004A1696">
        <w:rPr>
          <w:lang w:val="en-029"/>
        </w:rPr>
        <w:t>;</w:t>
      </w:r>
      <w:r w:rsidR="00367C13">
        <w:rPr>
          <w:lang w:val="en-029"/>
        </w:rPr>
        <w:t xml:space="preserve"> </w:t>
      </w:r>
      <w:r>
        <w:rPr>
          <w:lang w:val="en-029"/>
        </w:rPr>
        <w:t>h</w:t>
      </w:r>
      <w:r w:rsidRPr="00367C13">
        <w:rPr>
          <w:lang w:val="en-029"/>
        </w:rPr>
        <w:t>ave completed at least ten (10) architectural and engineering design studies for major construction works within the last 10 years ;</w:t>
      </w:r>
    </w:p>
    <w:p w:rsidR="00037DC5" w:rsidRDefault="004A1696">
      <w:pPr>
        <w:pStyle w:val="Paragraphedeliste"/>
        <w:numPr>
          <w:ilvl w:val="0"/>
          <w:numId w:val="7"/>
        </w:numPr>
        <w:spacing w:after="0"/>
        <w:jc w:val="both"/>
        <w:rPr>
          <w:lang w:val="en-029"/>
        </w:rPr>
      </w:pPr>
      <w:r w:rsidRPr="00367C13">
        <w:rPr>
          <w:lang w:val="en-029"/>
        </w:rPr>
        <w:t>Have completed, during the past five (5) years, at least five (5) consultancies</w:t>
      </w:r>
      <w:r w:rsidRPr="004A1696">
        <w:rPr>
          <w:lang w:val="en-029"/>
        </w:rPr>
        <w:t xml:space="preserve"> for supervision of construction works to the value of at least US$ 1,000,000.00 each.</w:t>
      </w:r>
    </w:p>
    <w:p w:rsidR="004A1696" w:rsidRDefault="004A1696" w:rsidP="00945BE9">
      <w:pPr>
        <w:spacing w:after="0"/>
        <w:jc w:val="both"/>
        <w:rPr>
          <w:lang w:val="en-029"/>
        </w:rPr>
      </w:pPr>
    </w:p>
    <w:p w:rsidR="009814F4" w:rsidRDefault="009814F4" w:rsidP="00945BE9">
      <w:pPr>
        <w:spacing w:after="0"/>
        <w:jc w:val="both"/>
        <w:rPr>
          <w:lang w:val="en-029"/>
        </w:rPr>
      </w:pPr>
      <w:r w:rsidRPr="00EE4C0A">
        <w:rPr>
          <w:b/>
          <w:lang w:val="en-029"/>
        </w:rPr>
        <w:t xml:space="preserve">All information must be submitted in </w:t>
      </w:r>
      <w:r w:rsidR="00992A8F" w:rsidRPr="00EE4C0A">
        <w:rPr>
          <w:b/>
          <w:lang w:val="en-029"/>
        </w:rPr>
        <w:t xml:space="preserve">French </w:t>
      </w:r>
      <w:r w:rsidR="00666A5B">
        <w:rPr>
          <w:b/>
          <w:lang w:val="en-029"/>
        </w:rPr>
        <w:t>or</w:t>
      </w:r>
      <w:r w:rsidR="00992A8F" w:rsidRPr="00EE4C0A">
        <w:rPr>
          <w:b/>
          <w:lang w:val="en-029"/>
        </w:rPr>
        <w:t xml:space="preserve"> </w:t>
      </w:r>
      <w:r w:rsidRPr="00EE4C0A">
        <w:rPr>
          <w:b/>
          <w:lang w:val="en-029"/>
        </w:rPr>
        <w:t>English.</w:t>
      </w:r>
      <w:r>
        <w:rPr>
          <w:lang w:val="en-029"/>
        </w:rPr>
        <w:t xml:space="preserve">  Further information may be obtained from the first address below between </w:t>
      </w:r>
      <w:r w:rsidR="00AC3EC9">
        <w:rPr>
          <w:szCs w:val="22"/>
          <w:lang w:val="en-029"/>
        </w:rPr>
        <w:t xml:space="preserve">08:00 </w:t>
      </w:r>
      <w:r w:rsidR="00992A8F">
        <w:rPr>
          <w:szCs w:val="22"/>
          <w:lang w:val="en-029"/>
        </w:rPr>
        <w:t xml:space="preserve">AM </w:t>
      </w:r>
      <w:r w:rsidR="00AC3EC9">
        <w:rPr>
          <w:szCs w:val="22"/>
          <w:lang w:val="en-029"/>
        </w:rPr>
        <w:t xml:space="preserve">and </w:t>
      </w:r>
      <w:r w:rsidR="00992A8F">
        <w:rPr>
          <w:szCs w:val="22"/>
          <w:lang w:val="en-029"/>
        </w:rPr>
        <w:t>3</w:t>
      </w:r>
      <w:r w:rsidR="00AC3EC9">
        <w:rPr>
          <w:szCs w:val="22"/>
          <w:lang w:val="en-029"/>
        </w:rPr>
        <w:t>:0</w:t>
      </w:r>
      <w:r w:rsidR="00AC3EC9" w:rsidRPr="006A7715">
        <w:rPr>
          <w:szCs w:val="22"/>
          <w:lang w:val="en-029"/>
        </w:rPr>
        <w:t xml:space="preserve">0 </w:t>
      </w:r>
      <w:r w:rsidR="00992A8F">
        <w:rPr>
          <w:szCs w:val="22"/>
          <w:lang w:val="en-029"/>
        </w:rPr>
        <w:t>PM</w:t>
      </w:r>
      <w:r w:rsidR="00552C48">
        <w:rPr>
          <w:szCs w:val="22"/>
          <w:lang w:val="en-029"/>
        </w:rPr>
        <w:t>,</w:t>
      </w:r>
      <w:r w:rsidR="00AC3EC9" w:rsidRPr="00E843A9">
        <w:rPr>
          <w:lang w:val="en-029"/>
        </w:rPr>
        <w:t xml:space="preserve"> </w:t>
      </w:r>
      <w:r w:rsidRPr="00E843A9">
        <w:rPr>
          <w:lang w:val="en-029"/>
        </w:rPr>
        <w:t>Monday to Friday</w:t>
      </w:r>
      <w:r>
        <w:rPr>
          <w:lang w:val="en-029"/>
        </w:rPr>
        <w:t>.</w:t>
      </w:r>
    </w:p>
    <w:p w:rsidR="009814F4" w:rsidRPr="00945BE9" w:rsidRDefault="009814F4" w:rsidP="00945BE9">
      <w:pPr>
        <w:spacing w:after="0"/>
        <w:jc w:val="both"/>
        <w:rPr>
          <w:szCs w:val="22"/>
          <w:lang w:val="en-029"/>
        </w:rPr>
      </w:pPr>
    </w:p>
    <w:p w:rsidR="008A696D" w:rsidRDefault="00945BE9" w:rsidP="00D749AD">
      <w:pPr>
        <w:pStyle w:val="PrformatHTML"/>
        <w:shd w:val="clear" w:color="auto" w:fill="FFFFFF"/>
        <w:spacing w:line="276" w:lineRule="auto"/>
        <w:jc w:val="both"/>
        <w:rPr>
          <w:rFonts w:ascii="Times New Roman" w:hAnsi="Times New Roman" w:cs="Times New Roman"/>
          <w:b/>
          <w:sz w:val="22"/>
          <w:szCs w:val="22"/>
          <w:lang w:val="en-029"/>
        </w:rPr>
      </w:pPr>
      <w:r w:rsidRPr="00367C13">
        <w:rPr>
          <w:rFonts w:ascii="Times New Roman" w:hAnsi="Times New Roman" w:cs="Times New Roman"/>
          <w:sz w:val="22"/>
          <w:szCs w:val="22"/>
          <w:lang w:val="en-US"/>
        </w:rPr>
        <w:t xml:space="preserve">The deadline for receiving hard copies of the </w:t>
      </w:r>
      <w:r w:rsidRPr="00A90DC5">
        <w:rPr>
          <w:rFonts w:ascii="Times New Roman" w:hAnsi="Times New Roman" w:cs="Times New Roman"/>
          <w:sz w:val="22"/>
          <w:szCs w:val="22"/>
          <w:lang w:val="en-029"/>
        </w:rPr>
        <w:t xml:space="preserve">of the Expressions of Interest </w:t>
      </w:r>
      <w:r w:rsidRPr="00367C13">
        <w:rPr>
          <w:rFonts w:ascii="Times New Roman" w:hAnsi="Times New Roman" w:cs="Times New Roman"/>
          <w:sz w:val="22"/>
          <w:szCs w:val="22"/>
          <w:lang w:val="en-US"/>
        </w:rPr>
        <w:t xml:space="preserve">is </w:t>
      </w:r>
      <w:r w:rsidR="000E5FE0" w:rsidRPr="00367C13">
        <w:rPr>
          <w:rFonts w:ascii="Times New Roman" w:hAnsi="Times New Roman" w:cs="Times New Roman"/>
          <w:sz w:val="22"/>
          <w:szCs w:val="22"/>
          <w:lang w:val="en-US"/>
        </w:rPr>
        <w:t>1</w:t>
      </w:r>
      <w:r w:rsidRPr="00367C13">
        <w:rPr>
          <w:rFonts w:ascii="Times New Roman" w:hAnsi="Times New Roman" w:cs="Times New Roman"/>
          <w:sz w:val="22"/>
          <w:szCs w:val="22"/>
          <w:lang w:val="en-US"/>
        </w:rPr>
        <w:t xml:space="preserve">2: 00 pm (noon), Haiti time, on </w:t>
      </w:r>
      <w:r w:rsidR="00A90DC5" w:rsidRPr="00367C13">
        <w:rPr>
          <w:rFonts w:ascii="Times New Roman" w:hAnsi="Times New Roman" w:cs="Times New Roman"/>
          <w:sz w:val="22"/>
          <w:szCs w:val="22"/>
          <w:lang w:val="en-US"/>
        </w:rPr>
        <w:t xml:space="preserve">Friday </w:t>
      </w:r>
      <w:r w:rsidR="007B1FD0">
        <w:rPr>
          <w:rFonts w:ascii="Times New Roman" w:hAnsi="Times New Roman" w:cs="Times New Roman"/>
          <w:b/>
          <w:sz w:val="22"/>
          <w:szCs w:val="22"/>
          <w:lang w:val="en-US"/>
        </w:rPr>
        <w:t>April 6</w:t>
      </w:r>
      <w:r w:rsidRPr="00FA2AAD">
        <w:rPr>
          <w:rFonts w:ascii="Times New Roman" w:hAnsi="Times New Roman" w:cs="Times New Roman"/>
          <w:b/>
          <w:sz w:val="22"/>
          <w:szCs w:val="22"/>
          <w:lang w:val="en-US"/>
        </w:rPr>
        <w:t>, 2018</w:t>
      </w:r>
      <w:r w:rsidRPr="00367C13">
        <w:rPr>
          <w:rFonts w:ascii="Times New Roman" w:hAnsi="Times New Roman" w:cs="Times New Roman"/>
          <w:sz w:val="22"/>
          <w:szCs w:val="22"/>
          <w:lang w:val="en-US"/>
        </w:rPr>
        <w:t xml:space="preserve">, </w:t>
      </w:r>
      <w:r w:rsidR="009814F4" w:rsidRPr="00A90DC5">
        <w:rPr>
          <w:rFonts w:ascii="Times New Roman" w:hAnsi="Times New Roman" w:cs="Times New Roman"/>
          <w:sz w:val="22"/>
          <w:szCs w:val="22"/>
          <w:lang w:val="en-029"/>
        </w:rPr>
        <w:t>and one hard copy must be sent simultaneously to CDB at the second</w:t>
      </w:r>
      <w:r w:rsidR="009814F4" w:rsidRPr="00A90DC5">
        <w:rPr>
          <w:rFonts w:ascii="Times New Roman" w:hAnsi="Times New Roman" w:cs="Times New Roman"/>
          <w:i/>
          <w:sz w:val="22"/>
          <w:szCs w:val="22"/>
          <w:lang w:val="en-029"/>
        </w:rPr>
        <w:t xml:space="preserve"> </w:t>
      </w:r>
      <w:r w:rsidR="009814F4" w:rsidRPr="00A90DC5">
        <w:rPr>
          <w:rFonts w:ascii="Times New Roman" w:hAnsi="Times New Roman" w:cs="Times New Roman"/>
          <w:sz w:val="22"/>
          <w:szCs w:val="22"/>
          <w:lang w:val="en-029"/>
        </w:rPr>
        <w:t xml:space="preserve">address below.  The sealed envelope containing each submission should include the name and address of the applicant and shall be clearly marked </w:t>
      </w:r>
      <w:r w:rsidR="009814F4" w:rsidRPr="00A90DC5">
        <w:rPr>
          <w:rFonts w:ascii="Times New Roman" w:hAnsi="Times New Roman" w:cs="Times New Roman"/>
          <w:b/>
          <w:sz w:val="22"/>
          <w:szCs w:val="22"/>
          <w:lang w:val="en-029"/>
        </w:rPr>
        <w:t>“Expression of Interest</w:t>
      </w:r>
      <w:r w:rsidR="008A696D" w:rsidRPr="00A90DC5">
        <w:rPr>
          <w:rFonts w:ascii="Times New Roman" w:hAnsi="Times New Roman" w:cs="Times New Roman"/>
          <w:b/>
          <w:sz w:val="22"/>
          <w:szCs w:val="22"/>
          <w:lang w:val="en-029"/>
        </w:rPr>
        <w:t xml:space="preserve"> – Consultancy Services </w:t>
      </w:r>
      <w:r w:rsidRPr="00A90DC5">
        <w:rPr>
          <w:rFonts w:ascii="Times New Roman" w:hAnsi="Times New Roman" w:cs="Times New Roman"/>
          <w:b/>
          <w:sz w:val="22"/>
          <w:szCs w:val="22"/>
          <w:lang w:val="en-CA"/>
        </w:rPr>
        <w:t xml:space="preserve">for:  </w:t>
      </w:r>
      <w:r w:rsidRPr="00A90DC5">
        <w:rPr>
          <w:rFonts w:ascii="Times New Roman" w:hAnsi="Times New Roman" w:cs="Times New Roman"/>
          <w:sz w:val="22"/>
          <w:szCs w:val="22"/>
          <w:lang w:val="en-CA"/>
        </w:rPr>
        <w:br/>
      </w:r>
      <w:r w:rsidRPr="00A90DC5">
        <w:rPr>
          <w:rFonts w:ascii="Times New Roman" w:hAnsi="Times New Roman" w:cs="Times New Roman"/>
          <w:b/>
          <w:sz w:val="22"/>
          <w:szCs w:val="22"/>
          <w:shd w:val="clear" w:color="auto" w:fill="FFFFFF"/>
          <w:lang w:val="en-CA"/>
        </w:rPr>
        <w:t xml:space="preserve">Review of </w:t>
      </w:r>
      <w:r w:rsidR="00D749AD" w:rsidRPr="00A90DC5">
        <w:rPr>
          <w:rFonts w:ascii="Times New Roman" w:hAnsi="Times New Roman" w:cs="Times New Roman"/>
          <w:b/>
          <w:sz w:val="22"/>
          <w:szCs w:val="22"/>
          <w:shd w:val="clear" w:color="auto" w:fill="FFFFFF"/>
          <w:lang w:val="en-CA"/>
        </w:rPr>
        <w:t>design</w:t>
      </w:r>
      <w:r w:rsidRPr="00A90DC5">
        <w:rPr>
          <w:rFonts w:ascii="Times New Roman" w:hAnsi="Times New Roman" w:cs="Times New Roman"/>
          <w:b/>
          <w:sz w:val="22"/>
          <w:szCs w:val="22"/>
          <w:shd w:val="clear" w:color="auto" w:fill="FFFFFF"/>
          <w:lang w:val="en-CA"/>
        </w:rPr>
        <w:t xml:space="preserve"> and Supervision of the reconstruction work of St-Martin Vocational Training Center</w:t>
      </w:r>
      <w:r w:rsidR="008A696D" w:rsidRPr="00A90DC5">
        <w:rPr>
          <w:rFonts w:ascii="Times New Roman" w:hAnsi="Times New Roman" w:cs="Times New Roman"/>
          <w:b/>
          <w:sz w:val="22"/>
          <w:szCs w:val="22"/>
          <w:lang w:val="en-029"/>
        </w:rPr>
        <w:t>”.</w:t>
      </w:r>
    </w:p>
    <w:p w:rsidR="00945BE9" w:rsidRPr="00A90DC5" w:rsidRDefault="00945BE9" w:rsidP="00945BE9">
      <w:pPr>
        <w:pStyle w:val="PrformatHTML"/>
        <w:shd w:val="clear" w:color="auto" w:fill="FFFFFF"/>
        <w:spacing w:line="276" w:lineRule="auto"/>
        <w:jc w:val="both"/>
        <w:rPr>
          <w:rFonts w:ascii="Times New Roman" w:hAnsi="Times New Roman" w:cs="Times New Roman"/>
          <w:b/>
          <w:sz w:val="22"/>
          <w:szCs w:val="22"/>
          <w:lang w:val="en-029"/>
        </w:rPr>
      </w:pPr>
    </w:p>
    <w:p w:rsidR="008A696D" w:rsidRDefault="008A696D" w:rsidP="00945BE9">
      <w:pPr>
        <w:spacing w:after="0"/>
        <w:jc w:val="both"/>
        <w:rPr>
          <w:lang w:val="en-029"/>
        </w:rPr>
      </w:pPr>
      <w:proofErr w:type="gramStart"/>
      <w:r w:rsidRPr="008A696D">
        <w:rPr>
          <w:lang w:val="en-029"/>
        </w:rPr>
        <w:t xml:space="preserve">Following the assessment of submissions, a short-list of not less than three </w:t>
      </w:r>
      <w:r w:rsidR="00945BE9">
        <w:rPr>
          <w:lang w:val="en-029"/>
        </w:rPr>
        <w:t xml:space="preserve">(3) </w:t>
      </w:r>
      <w:r w:rsidRPr="008A696D">
        <w:rPr>
          <w:lang w:val="en-029"/>
        </w:rPr>
        <w:t>and not more than six</w:t>
      </w:r>
      <w:r w:rsidR="00945BE9">
        <w:rPr>
          <w:lang w:val="en-029"/>
        </w:rPr>
        <w:t xml:space="preserve"> (6)</w:t>
      </w:r>
      <w:r w:rsidRPr="008A696D">
        <w:rPr>
          <w:lang w:val="en-029"/>
        </w:rPr>
        <w:t xml:space="preserve"> applicants will be provided with full terms of reference and invited to submit technical and financial proposals to undertake the assignment.</w:t>
      </w:r>
      <w:proofErr w:type="gramEnd"/>
      <w:r w:rsidRPr="008A696D">
        <w:rPr>
          <w:lang w:val="en-029"/>
        </w:rPr>
        <w:t xml:space="preserve"> </w:t>
      </w:r>
      <w:proofErr w:type="spellStart"/>
      <w:r w:rsidRPr="008A696D">
        <w:rPr>
          <w:lang w:val="en-029"/>
        </w:rPr>
        <w:t>GoH</w:t>
      </w:r>
      <w:proofErr w:type="spellEnd"/>
      <w:r w:rsidRPr="008A696D">
        <w:rPr>
          <w:lang w:val="en-029"/>
        </w:rPr>
        <w:t xml:space="preserve"> reserves the right to accept or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D749AD" w:rsidRPr="004A1696" w:rsidRDefault="00D749AD" w:rsidP="00945BE9">
      <w:pPr>
        <w:spacing w:after="0"/>
        <w:jc w:val="both"/>
        <w:rPr>
          <w:lang w:val="en-029"/>
        </w:rPr>
      </w:pPr>
    </w:p>
    <w:p w:rsidR="009814F4" w:rsidRPr="004A1696" w:rsidRDefault="009814F4" w:rsidP="00945BE9">
      <w:pPr>
        <w:spacing w:after="0"/>
        <w:jc w:val="both"/>
        <w:rPr>
          <w:b/>
          <w:u w:val="single"/>
          <w:lang w:val="en-029"/>
        </w:rPr>
      </w:pPr>
    </w:p>
    <w:tbl>
      <w:tblPr>
        <w:tblW w:w="11520" w:type="dxa"/>
        <w:tblLook w:val="04A0"/>
      </w:tblPr>
      <w:tblGrid>
        <w:gridCol w:w="5760"/>
        <w:gridCol w:w="5760"/>
      </w:tblGrid>
      <w:tr w:rsidR="00945BE9" w:rsidRPr="004A1696" w:rsidTr="00367C13">
        <w:tc>
          <w:tcPr>
            <w:tcW w:w="5760" w:type="dxa"/>
          </w:tcPr>
          <w:p w:rsidR="008E1850" w:rsidRPr="004A1696" w:rsidRDefault="00BD3EF7" w:rsidP="00D749AD">
            <w:pPr>
              <w:spacing w:after="0"/>
              <w:rPr>
                <w:rFonts w:eastAsia="Times New Roman"/>
                <w:b/>
                <w:iCs/>
                <w:bdr w:val="nil"/>
                <w:lang w:val="fr-FR"/>
              </w:rPr>
            </w:pPr>
            <w:r w:rsidRPr="00367C13">
              <w:rPr>
                <w:rFonts w:eastAsia="Times New Roman"/>
                <w:b/>
                <w:iCs/>
                <w:szCs w:val="22"/>
                <w:bdr w:val="nil"/>
              </w:rPr>
              <w:t xml:space="preserve"> </w:t>
            </w:r>
            <w:proofErr w:type="spellStart"/>
            <w:r w:rsidRPr="00BD3EF7">
              <w:rPr>
                <w:rFonts w:eastAsia="Times New Roman"/>
                <w:b/>
                <w:iCs/>
                <w:szCs w:val="22"/>
                <w:bdr w:val="nil"/>
                <w:lang w:val="fr-FR"/>
              </w:rPr>
              <w:t>Address</w:t>
            </w:r>
            <w:proofErr w:type="spellEnd"/>
            <w:r w:rsidRPr="00BD3EF7">
              <w:rPr>
                <w:rFonts w:eastAsia="Times New Roman"/>
                <w:b/>
                <w:iCs/>
                <w:szCs w:val="22"/>
                <w:bdr w:val="nil"/>
                <w:lang w:val="fr-FR"/>
              </w:rPr>
              <w:t xml:space="preserve"> 1 :</w:t>
            </w:r>
          </w:p>
          <w:p w:rsidR="008E1850" w:rsidRPr="004A1696" w:rsidRDefault="008E1850" w:rsidP="00D749AD">
            <w:pPr>
              <w:spacing w:after="0"/>
              <w:rPr>
                <w:rFonts w:eastAsia="Times New Roman"/>
                <w:b/>
                <w:iCs/>
                <w:bdr w:val="nil"/>
                <w:lang w:val="fr-FR"/>
              </w:rPr>
            </w:pPr>
            <w:r w:rsidRPr="00367C13">
              <w:rPr>
                <w:rFonts w:eastAsia="Times New Roman"/>
                <w:b/>
                <w:szCs w:val="22"/>
                <w:lang w:val="fr-FR"/>
              </w:rPr>
              <w:t xml:space="preserve">Coordonnateur Général </w:t>
            </w:r>
            <w:proofErr w:type="spellStart"/>
            <w:r w:rsidRPr="00367C13">
              <w:rPr>
                <w:rFonts w:eastAsia="Times New Roman"/>
                <w:b/>
                <w:szCs w:val="22"/>
                <w:lang w:val="fr-FR"/>
              </w:rPr>
              <w:t>a.i</w:t>
            </w:r>
            <w:proofErr w:type="spellEnd"/>
            <w:r w:rsidRPr="00367C13">
              <w:rPr>
                <w:rFonts w:eastAsia="Times New Roman"/>
                <w:b/>
                <w:szCs w:val="22"/>
                <w:lang w:val="fr-FR"/>
              </w:rPr>
              <w:t>.</w:t>
            </w:r>
          </w:p>
        </w:tc>
        <w:tc>
          <w:tcPr>
            <w:tcW w:w="5760" w:type="dxa"/>
          </w:tcPr>
          <w:p w:rsidR="00945BE9" w:rsidRPr="004A1696" w:rsidRDefault="00BD3EF7" w:rsidP="00D749AD">
            <w:pPr>
              <w:pStyle w:val="Paragraphedeliste"/>
              <w:spacing w:after="0"/>
              <w:ind w:left="0"/>
              <w:rPr>
                <w:rFonts w:eastAsia="Times New Roman"/>
                <w:b/>
                <w:iCs/>
                <w:bdr w:val="nil"/>
                <w:lang w:val="fr-FR"/>
              </w:rPr>
            </w:pPr>
            <w:proofErr w:type="spellStart"/>
            <w:r w:rsidRPr="00BD3EF7">
              <w:rPr>
                <w:rFonts w:eastAsia="Times New Roman"/>
                <w:b/>
                <w:iCs/>
                <w:szCs w:val="22"/>
                <w:bdr w:val="nil"/>
                <w:lang w:val="fr-FR"/>
              </w:rPr>
              <w:t>Address</w:t>
            </w:r>
            <w:proofErr w:type="spellEnd"/>
            <w:r w:rsidRPr="00BD3EF7">
              <w:rPr>
                <w:rFonts w:eastAsia="Times New Roman"/>
                <w:b/>
                <w:iCs/>
                <w:szCs w:val="22"/>
                <w:bdr w:val="nil"/>
                <w:lang w:val="fr-FR"/>
              </w:rPr>
              <w:t xml:space="preserve"> 2 :</w:t>
            </w:r>
          </w:p>
          <w:p w:rsidR="00D749AD" w:rsidRPr="004A1696" w:rsidRDefault="00BD3EF7" w:rsidP="00D749AD">
            <w:pPr>
              <w:pStyle w:val="Paragraphedeliste"/>
              <w:spacing w:after="0"/>
              <w:ind w:left="0"/>
              <w:rPr>
                <w:b/>
              </w:rPr>
            </w:pPr>
            <w:r w:rsidRPr="00BD3EF7">
              <w:rPr>
                <w:b/>
                <w:szCs w:val="22"/>
              </w:rPr>
              <w:t>Procurement Officer</w:t>
            </w:r>
          </w:p>
        </w:tc>
      </w:tr>
      <w:tr w:rsidR="00945BE9" w:rsidRPr="007B1FD0" w:rsidTr="00367C13">
        <w:tc>
          <w:tcPr>
            <w:tcW w:w="5760" w:type="dxa"/>
          </w:tcPr>
          <w:p w:rsidR="00945BE9" w:rsidRPr="004A1696" w:rsidRDefault="00BD3EF7" w:rsidP="00D749AD">
            <w:pPr>
              <w:spacing w:after="0"/>
              <w:rPr>
                <w:b/>
                <w:lang w:val="fr-FR"/>
              </w:rPr>
            </w:pPr>
            <w:r w:rsidRPr="00BD3EF7">
              <w:rPr>
                <w:b/>
                <w:szCs w:val="22"/>
                <w:lang w:val="fr-FR"/>
              </w:rPr>
              <w:t>Unité de Coordination du Programme de Formation Professionnelle (UCP-FP)</w:t>
            </w:r>
          </w:p>
          <w:p w:rsidR="00945BE9" w:rsidRPr="004A1696" w:rsidRDefault="00BD3EF7" w:rsidP="00D749AD">
            <w:pPr>
              <w:spacing w:after="0"/>
              <w:rPr>
                <w:lang w:val="fr-FR"/>
              </w:rPr>
            </w:pPr>
            <w:r w:rsidRPr="00BD3EF7">
              <w:rPr>
                <w:szCs w:val="22"/>
                <w:lang w:val="fr-FR"/>
              </w:rPr>
              <w:t xml:space="preserve">4, Impasse François, rue M. </w:t>
            </w:r>
            <w:proofErr w:type="spellStart"/>
            <w:r w:rsidRPr="00BD3EF7">
              <w:rPr>
                <w:szCs w:val="22"/>
                <w:lang w:val="fr-FR"/>
              </w:rPr>
              <w:t>Latortue</w:t>
            </w:r>
            <w:proofErr w:type="spellEnd"/>
            <w:r w:rsidRPr="00BD3EF7">
              <w:rPr>
                <w:szCs w:val="22"/>
                <w:lang w:val="fr-FR"/>
              </w:rPr>
              <w:t xml:space="preserve">, </w:t>
            </w:r>
            <w:proofErr w:type="spellStart"/>
            <w:r w:rsidRPr="00BD3EF7">
              <w:rPr>
                <w:szCs w:val="22"/>
                <w:lang w:val="fr-FR"/>
              </w:rPr>
              <w:t>Musseau</w:t>
            </w:r>
            <w:proofErr w:type="spellEnd"/>
            <w:r w:rsidRPr="00BD3EF7">
              <w:rPr>
                <w:szCs w:val="22"/>
                <w:lang w:val="fr-FR"/>
              </w:rPr>
              <w:t xml:space="preserve">, Delmas 48, Delmas, HT 6120, </w:t>
            </w:r>
            <w:r w:rsidRPr="00BD3EF7">
              <w:rPr>
                <w:b/>
                <w:szCs w:val="22"/>
                <w:lang w:val="fr-FR"/>
              </w:rPr>
              <w:t>Haïti</w:t>
            </w:r>
          </w:p>
          <w:p w:rsidR="008E1850" w:rsidRPr="004A1696" w:rsidRDefault="00BD3EF7" w:rsidP="008E1850">
            <w:pPr>
              <w:pStyle w:val="Corpsdetexte"/>
              <w:tabs>
                <w:tab w:val="left" w:pos="0"/>
              </w:tabs>
              <w:spacing w:after="0"/>
              <w:jc w:val="both"/>
              <w:rPr>
                <w:rFonts w:ascii="Times New Roman" w:hAnsi="Times New Roman"/>
                <w:sz w:val="22"/>
              </w:rPr>
            </w:pPr>
            <w:r w:rsidRPr="00BD3EF7">
              <w:rPr>
                <w:rFonts w:ascii="Times New Roman" w:hAnsi="Times New Roman"/>
                <w:bCs/>
                <w:sz w:val="22"/>
                <w:szCs w:val="22"/>
              </w:rPr>
              <w:t>Tel: (</w:t>
            </w:r>
            <w:r w:rsidR="004A1696">
              <w:rPr>
                <w:rFonts w:ascii="Times New Roman" w:hAnsi="Times New Roman"/>
                <w:bCs/>
                <w:sz w:val="22"/>
                <w:szCs w:val="22"/>
              </w:rPr>
              <w:t>+</w:t>
            </w:r>
            <w:r w:rsidRPr="00BD3EF7">
              <w:rPr>
                <w:rFonts w:ascii="Times New Roman" w:hAnsi="Times New Roman"/>
                <w:bCs/>
                <w:sz w:val="22"/>
                <w:szCs w:val="22"/>
              </w:rPr>
              <w:t>509) 2813-0736</w:t>
            </w:r>
          </w:p>
          <w:p w:rsidR="00945BE9" w:rsidRPr="004A1696" w:rsidRDefault="008E1850" w:rsidP="008E1850">
            <w:pPr>
              <w:spacing w:after="0"/>
              <w:rPr>
                <w:b/>
                <w:u w:val="single"/>
                <w:lang w:val="fr-FR"/>
              </w:rPr>
            </w:pPr>
            <w:r w:rsidRPr="004A1696">
              <w:rPr>
                <w:szCs w:val="22"/>
              </w:rPr>
              <w:t xml:space="preserve">Email: </w:t>
            </w:r>
            <w:hyperlink r:id="rId9" w:history="1">
              <w:r w:rsidRPr="00A9654B">
                <w:rPr>
                  <w:rStyle w:val="Lienhypertexte"/>
                  <w:rFonts w:eastAsia="Times New Roman"/>
                  <w:sz w:val="18"/>
                  <w:szCs w:val="18"/>
                </w:rPr>
                <w:t>jemarad3@gmail.com</w:t>
              </w:r>
            </w:hyperlink>
          </w:p>
          <w:p w:rsidR="00945BE9" w:rsidRPr="004A1696" w:rsidRDefault="00BD3EF7" w:rsidP="00A9654B">
            <w:pPr>
              <w:spacing w:after="0"/>
              <w:rPr>
                <w:lang w:val="fr-FR"/>
              </w:rPr>
            </w:pPr>
            <w:r w:rsidRPr="00BD3EF7">
              <w:rPr>
                <w:szCs w:val="22"/>
                <w:lang w:val="fr-FR"/>
              </w:rPr>
              <w:t xml:space="preserve">      cc </w:t>
            </w:r>
            <w:r w:rsidR="00A9654B" w:rsidRPr="00BD3EF7">
              <w:rPr>
                <w:szCs w:val="22"/>
                <w:lang w:val="fr-FR"/>
              </w:rPr>
              <w:t>:</w:t>
            </w:r>
            <w:r w:rsidR="00A9654B">
              <w:rPr>
                <w:szCs w:val="22"/>
                <w:lang w:val="fr-FR"/>
              </w:rPr>
              <w:t xml:space="preserve"> </w:t>
            </w:r>
            <w:hyperlink r:id="rId10" w:history="1">
              <w:r w:rsidR="00A9654B" w:rsidRPr="00A9654B">
                <w:rPr>
                  <w:rStyle w:val="Lienhypertexte"/>
                  <w:sz w:val="24"/>
                  <w:lang w:val="fr-FR"/>
                </w:rPr>
                <w:t>ucpfp_infp@yahoo.fr</w:t>
              </w:r>
            </w:hyperlink>
            <w:r w:rsidR="00A9654B">
              <w:rPr>
                <w:szCs w:val="22"/>
                <w:lang w:val="fr-FR"/>
              </w:rPr>
              <w:t xml:space="preserve"> </w:t>
            </w:r>
          </w:p>
        </w:tc>
        <w:tc>
          <w:tcPr>
            <w:tcW w:w="5760" w:type="dxa"/>
          </w:tcPr>
          <w:p w:rsidR="00945BE9" w:rsidRPr="004A1696" w:rsidRDefault="00BD3EF7" w:rsidP="00D749AD">
            <w:pPr>
              <w:spacing w:after="0"/>
              <w:rPr>
                <w:rFonts w:eastAsia="Times New Roman"/>
                <w:b/>
                <w:sz w:val="24"/>
                <w:lang w:eastAsia="fr-FR"/>
              </w:rPr>
            </w:pPr>
            <w:r w:rsidRPr="00BD3EF7">
              <w:rPr>
                <w:rFonts w:eastAsia="Times New Roman"/>
                <w:b/>
                <w:szCs w:val="22"/>
                <w:lang w:eastAsia="fr-FR"/>
              </w:rPr>
              <w:t>Caribbean Development Bank</w:t>
            </w:r>
          </w:p>
          <w:p w:rsidR="00945BE9" w:rsidRPr="004A1696" w:rsidRDefault="00BD3EF7" w:rsidP="00D749AD">
            <w:pPr>
              <w:spacing w:after="0"/>
              <w:rPr>
                <w:rFonts w:eastAsia="Times New Roman"/>
                <w:sz w:val="24"/>
                <w:lang w:eastAsia="fr-FR"/>
              </w:rPr>
            </w:pPr>
            <w:r w:rsidRPr="00BD3EF7">
              <w:rPr>
                <w:rFonts w:eastAsia="Times New Roman"/>
                <w:szCs w:val="22"/>
                <w:lang w:eastAsia="fr-FR"/>
              </w:rPr>
              <w:t>P.O. Box 408</w:t>
            </w:r>
          </w:p>
          <w:p w:rsidR="00945BE9" w:rsidRPr="004A1696" w:rsidRDefault="00BD3EF7" w:rsidP="00D749AD">
            <w:pPr>
              <w:spacing w:after="0"/>
              <w:rPr>
                <w:rFonts w:eastAsia="Times New Roman"/>
                <w:sz w:val="24"/>
                <w:lang w:eastAsia="fr-FR"/>
              </w:rPr>
            </w:pPr>
            <w:proofErr w:type="spellStart"/>
            <w:r w:rsidRPr="00BD3EF7">
              <w:rPr>
                <w:rFonts w:eastAsia="Times New Roman"/>
                <w:szCs w:val="22"/>
                <w:lang w:eastAsia="fr-FR"/>
              </w:rPr>
              <w:t>Wildey</w:t>
            </w:r>
            <w:proofErr w:type="spellEnd"/>
            <w:r w:rsidRPr="00BD3EF7">
              <w:rPr>
                <w:rFonts w:eastAsia="Times New Roman"/>
                <w:szCs w:val="22"/>
                <w:lang w:eastAsia="fr-FR"/>
              </w:rPr>
              <w:t>, St. Michael</w:t>
            </w:r>
          </w:p>
          <w:p w:rsidR="00945BE9" w:rsidRPr="004A1696" w:rsidRDefault="00BD3EF7" w:rsidP="00D749AD">
            <w:pPr>
              <w:spacing w:after="0"/>
              <w:rPr>
                <w:rFonts w:eastAsia="Times New Roman"/>
                <w:b/>
                <w:sz w:val="24"/>
                <w:lang w:eastAsia="fr-FR"/>
              </w:rPr>
            </w:pPr>
            <w:r w:rsidRPr="00BD3EF7">
              <w:rPr>
                <w:rFonts w:eastAsia="Times New Roman"/>
                <w:b/>
                <w:szCs w:val="22"/>
                <w:lang w:eastAsia="fr-FR"/>
              </w:rPr>
              <w:t xml:space="preserve">Barbados, W. </w:t>
            </w:r>
            <w:proofErr w:type="gramStart"/>
            <w:r w:rsidRPr="00BD3EF7">
              <w:rPr>
                <w:rFonts w:eastAsia="Times New Roman"/>
                <w:b/>
                <w:szCs w:val="22"/>
                <w:lang w:eastAsia="fr-FR"/>
              </w:rPr>
              <w:t>I</w:t>
            </w:r>
            <w:proofErr w:type="gramEnd"/>
            <w:r w:rsidRPr="00BD3EF7">
              <w:rPr>
                <w:rFonts w:eastAsia="Times New Roman"/>
                <w:b/>
                <w:szCs w:val="22"/>
                <w:lang w:eastAsia="fr-FR"/>
              </w:rPr>
              <w:t>.</w:t>
            </w:r>
          </w:p>
          <w:p w:rsidR="008E1850" w:rsidRPr="004A1696" w:rsidRDefault="008E1850" w:rsidP="008E1850">
            <w:pPr>
              <w:pStyle w:val="Corpsdetexte"/>
              <w:tabs>
                <w:tab w:val="left" w:pos="0"/>
              </w:tabs>
              <w:spacing w:after="0"/>
              <w:jc w:val="both"/>
              <w:rPr>
                <w:rFonts w:ascii="Times New Roman" w:hAnsi="Times New Roman"/>
                <w:sz w:val="22"/>
              </w:rPr>
            </w:pPr>
            <w:r w:rsidRPr="004A1696">
              <w:rPr>
                <w:rFonts w:ascii="Times New Roman" w:hAnsi="Times New Roman"/>
                <w:sz w:val="22"/>
                <w:szCs w:val="22"/>
              </w:rPr>
              <w:t>Tel: (</w:t>
            </w:r>
            <w:r w:rsidR="004A1696">
              <w:rPr>
                <w:rFonts w:ascii="Times New Roman" w:hAnsi="Times New Roman"/>
                <w:sz w:val="22"/>
                <w:szCs w:val="22"/>
              </w:rPr>
              <w:t>+</w:t>
            </w:r>
            <w:r w:rsidRPr="004A1696">
              <w:rPr>
                <w:rFonts w:ascii="Times New Roman" w:hAnsi="Times New Roman"/>
                <w:sz w:val="22"/>
                <w:szCs w:val="22"/>
              </w:rPr>
              <w:t>1-246) 431-1600</w:t>
            </w:r>
          </w:p>
          <w:p w:rsidR="008E1850" w:rsidRPr="00A9654B" w:rsidRDefault="008E1850" w:rsidP="008E1850">
            <w:pPr>
              <w:pStyle w:val="Corpsdetexte"/>
              <w:tabs>
                <w:tab w:val="left" w:pos="0"/>
              </w:tabs>
              <w:spacing w:after="0"/>
              <w:jc w:val="both"/>
              <w:rPr>
                <w:rFonts w:ascii="Times New Roman" w:hAnsi="Times New Roman"/>
                <w:sz w:val="22"/>
                <w:lang w:val="fr-FR"/>
              </w:rPr>
            </w:pPr>
            <w:r w:rsidRPr="004A1696">
              <w:rPr>
                <w:rFonts w:ascii="Times New Roman" w:hAnsi="Times New Roman"/>
                <w:sz w:val="22"/>
                <w:szCs w:val="22"/>
              </w:rPr>
              <w:t xml:space="preserve"> </w:t>
            </w:r>
            <w:r w:rsidRPr="00A9654B">
              <w:rPr>
                <w:rFonts w:ascii="Times New Roman" w:hAnsi="Times New Roman"/>
                <w:sz w:val="22"/>
                <w:szCs w:val="22"/>
                <w:lang w:val="fr-FR"/>
              </w:rPr>
              <w:t>Fax: (</w:t>
            </w:r>
            <w:r w:rsidR="004A1696" w:rsidRPr="00A9654B">
              <w:rPr>
                <w:rFonts w:ascii="Times New Roman" w:hAnsi="Times New Roman"/>
                <w:sz w:val="22"/>
                <w:szCs w:val="22"/>
                <w:lang w:val="fr-FR"/>
              </w:rPr>
              <w:t>+</w:t>
            </w:r>
            <w:r w:rsidRPr="00A9654B">
              <w:rPr>
                <w:rFonts w:ascii="Times New Roman" w:hAnsi="Times New Roman"/>
                <w:sz w:val="22"/>
                <w:szCs w:val="22"/>
                <w:lang w:val="fr-FR"/>
              </w:rPr>
              <w:t>1-246) 426-7269</w:t>
            </w:r>
          </w:p>
          <w:p w:rsidR="00945BE9" w:rsidRPr="004A1696" w:rsidRDefault="008E1850" w:rsidP="008E1850">
            <w:pPr>
              <w:spacing w:after="0"/>
              <w:rPr>
                <w:b/>
                <w:u w:val="single"/>
                <w:lang w:val="fr-FR"/>
              </w:rPr>
            </w:pPr>
            <w:r w:rsidRPr="00A9654B">
              <w:rPr>
                <w:szCs w:val="22"/>
                <w:lang w:val="fr-FR"/>
              </w:rPr>
              <w:t xml:space="preserve"> Email: </w:t>
            </w:r>
            <w:hyperlink r:id="rId11" w:history="1">
              <w:r w:rsidRPr="00A9654B">
                <w:rPr>
                  <w:rStyle w:val="Lienhypertexte"/>
                  <w:szCs w:val="22"/>
                  <w:lang w:val="fr-FR"/>
                </w:rPr>
                <w:t>procurement@caribank.org</w:t>
              </w:r>
            </w:hyperlink>
          </w:p>
        </w:tc>
      </w:tr>
    </w:tbl>
    <w:p w:rsidR="0074601F" w:rsidRPr="00A9654B" w:rsidRDefault="0074601F" w:rsidP="00945BE9">
      <w:pPr>
        <w:spacing w:after="0"/>
        <w:rPr>
          <w:lang w:val="fr-FR"/>
        </w:rPr>
      </w:pPr>
    </w:p>
    <w:sectPr w:rsidR="0074601F" w:rsidRPr="00A9654B" w:rsidSect="00367C13">
      <w:pgSz w:w="12240" w:h="15840"/>
      <w:pgMar w:top="1152" w:right="1152" w:bottom="1152"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9840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A08" w:rsidRDefault="00B75A08" w:rsidP="001C00D6">
      <w:pPr>
        <w:spacing w:after="0" w:line="240" w:lineRule="auto"/>
      </w:pPr>
      <w:r>
        <w:separator/>
      </w:r>
    </w:p>
  </w:endnote>
  <w:endnote w:type="continuationSeparator" w:id="0">
    <w:p w:rsidR="00B75A08" w:rsidRDefault="00B75A08" w:rsidP="001C0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A08" w:rsidRDefault="00B75A08" w:rsidP="001C00D6">
      <w:pPr>
        <w:spacing w:after="0" w:line="240" w:lineRule="auto"/>
      </w:pPr>
      <w:r>
        <w:separator/>
      </w:r>
    </w:p>
  </w:footnote>
  <w:footnote w:type="continuationSeparator" w:id="0">
    <w:p w:rsidR="00B75A08" w:rsidRDefault="00B75A08" w:rsidP="001C00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3BE"/>
    <w:multiLevelType w:val="hybridMultilevel"/>
    <w:tmpl w:val="336878E2"/>
    <w:lvl w:ilvl="0" w:tplc="FA287E6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nsid w:val="0E186C40"/>
    <w:multiLevelType w:val="hybridMultilevel"/>
    <w:tmpl w:val="553E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238F4"/>
    <w:multiLevelType w:val="hybridMultilevel"/>
    <w:tmpl w:val="2C3C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D3B6D"/>
    <w:multiLevelType w:val="multilevel"/>
    <w:tmpl w:val="0A76C9E6"/>
    <w:lvl w:ilvl="0">
      <w:start w:val="3"/>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2985D27"/>
    <w:multiLevelType w:val="hybridMultilevel"/>
    <w:tmpl w:val="94DE7B7E"/>
    <w:lvl w:ilvl="0" w:tplc="1A04769C">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784FAF"/>
    <w:multiLevelType w:val="hybridMultilevel"/>
    <w:tmpl w:val="AB100696"/>
    <w:lvl w:ilvl="0" w:tplc="B316C19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uglas Fraser">
    <w15:presenceInfo w15:providerId="AD" w15:userId="S-1-5-21-1182285431-1943944154-1541874228-91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9814F4"/>
    <w:rsid w:val="00037DC5"/>
    <w:rsid w:val="000421D1"/>
    <w:rsid w:val="000A1CCC"/>
    <w:rsid w:val="000B1002"/>
    <w:rsid w:val="000E5FE0"/>
    <w:rsid w:val="001641A2"/>
    <w:rsid w:val="001833BD"/>
    <w:rsid w:val="001C00D6"/>
    <w:rsid w:val="00246351"/>
    <w:rsid w:val="002A7863"/>
    <w:rsid w:val="002D52BC"/>
    <w:rsid w:val="0033484D"/>
    <w:rsid w:val="003410D9"/>
    <w:rsid w:val="00367C13"/>
    <w:rsid w:val="00377630"/>
    <w:rsid w:val="00423594"/>
    <w:rsid w:val="004A1696"/>
    <w:rsid w:val="004B47A8"/>
    <w:rsid w:val="005327BE"/>
    <w:rsid w:val="00552C48"/>
    <w:rsid w:val="00632C13"/>
    <w:rsid w:val="00643329"/>
    <w:rsid w:val="00666A5B"/>
    <w:rsid w:val="006A02DA"/>
    <w:rsid w:val="0074601F"/>
    <w:rsid w:val="007756C4"/>
    <w:rsid w:val="007B1492"/>
    <w:rsid w:val="007B1FD0"/>
    <w:rsid w:val="007F1B14"/>
    <w:rsid w:val="008972F5"/>
    <w:rsid w:val="008A696D"/>
    <w:rsid w:val="008E1850"/>
    <w:rsid w:val="00945BE9"/>
    <w:rsid w:val="009814F4"/>
    <w:rsid w:val="00992A8F"/>
    <w:rsid w:val="009D3A9A"/>
    <w:rsid w:val="00A15197"/>
    <w:rsid w:val="00A71C15"/>
    <w:rsid w:val="00A90DC5"/>
    <w:rsid w:val="00A93B98"/>
    <w:rsid w:val="00A9654B"/>
    <w:rsid w:val="00AC1A64"/>
    <w:rsid w:val="00AC3EC9"/>
    <w:rsid w:val="00AD354C"/>
    <w:rsid w:val="00B01E58"/>
    <w:rsid w:val="00B022F5"/>
    <w:rsid w:val="00B75A08"/>
    <w:rsid w:val="00BC012E"/>
    <w:rsid w:val="00BD3EF7"/>
    <w:rsid w:val="00BD52CB"/>
    <w:rsid w:val="00C15A7D"/>
    <w:rsid w:val="00C57410"/>
    <w:rsid w:val="00C74FCD"/>
    <w:rsid w:val="00D33753"/>
    <w:rsid w:val="00D749AD"/>
    <w:rsid w:val="00D96498"/>
    <w:rsid w:val="00E033A3"/>
    <w:rsid w:val="00E129CA"/>
    <w:rsid w:val="00EE4C0A"/>
    <w:rsid w:val="00EF6BE1"/>
    <w:rsid w:val="00FA2A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F4"/>
    <w:pPr>
      <w:spacing w:after="200" w:line="276" w:lineRule="auto"/>
    </w:pPr>
    <w:rPr>
      <w:rFonts w:ascii="Times New Roman" w:eastAsia="Calibri" w:hAnsi="Times New Roman" w:cs="Times New Roman"/>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123 List Paragraph,List Paragraph1,text,List Paragraph (numbered (a))"/>
    <w:basedOn w:val="Normal"/>
    <w:link w:val="ParagraphedelisteCar"/>
    <w:qFormat/>
    <w:rsid w:val="009814F4"/>
    <w:pPr>
      <w:ind w:left="720"/>
      <w:contextualSpacing/>
    </w:pPr>
  </w:style>
  <w:style w:type="character" w:customStyle="1" w:styleId="ParagraphedelisteCar">
    <w:name w:val="Paragraphe de liste Car"/>
    <w:aliases w:val="123 List Paragraph Car,List Paragraph1 Car,text Car,List Paragraph (numbered (a)) Car"/>
    <w:link w:val="Paragraphedeliste"/>
    <w:uiPriority w:val="34"/>
    <w:locked/>
    <w:rsid w:val="009814F4"/>
    <w:rPr>
      <w:rFonts w:ascii="Times New Roman" w:eastAsia="Calibri" w:hAnsi="Times New Roman" w:cs="Times New Roman"/>
      <w:szCs w:val="24"/>
    </w:rPr>
  </w:style>
  <w:style w:type="table" w:styleId="Grilledutableau">
    <w:name w:val="Table Grid"/>
    <w:basedOn w:val="TableauNormal"/>
    <w:uiPriority w:val="39"/>
    <w:rsid w:val="00981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semiHidden/>
    <w:rsid w:val="009814F4"/>
    <w:rPr>
      <w:color w:val="0000FF"/>
      <w:u w:val="single"/>
    </w:rPr>
  </w:style>
  <w:style w:type="paragraph" w:styleId="Corpsdetexte">
    <w:name w:val="Body Text"/>
    <w:basedOn w:val="Normal"/>
    <w:link w:val="CorpsdetexteCar"/>
    <w:uiPriority w:val="99"/>
    <w:semiHidden/>
    <w:rsid w:val="009814F4"/>
    <w:pPr>
      <w:spacing w:after="120" w:line="240" w:lineRule="auto"/>
    </w:pPr>
    <w:rPr>
      <w:rFonts w:ascii="Calibri" w:eastAsia="Times New Roman" w:hAnsi="Calibri"/>
      <w:sz w:val="24"/>
    </w:rPr>
  </w:style>
  <w:style w:type="character" w:customStyle="1" w:styleId="CorpsdetexteCar">
    <w:name w:val="Corps de texte Car"/>
    <w:basedOn w:val="Policepardfaut"/>
    <w:link w:val="Corpsdetexte"/>
    <w:uiPriority w:val="99"/>
    <w:semiHidden/>
    <w:rsid w:val="009814F4"/>
    <w:rPr>
      <w:rFonts w:ascii="Calibri" w:eastAsia="Times New Roman" w:hAnsi="Calibri" w:cs="Times New Roman"/>
      <w:sz w:val="24"/>
      <w:szCs w:val="24"/>
    </w:rPr>
  </w:style>
  <w:style w:type="character" w:styleId="Marquedecommentaire">
    <w:name w:val="annotation reference"/>
    <w:basedOn w:val="Policepardfaut"/>
    <w:uiPriority w:val="99"/>
    <w:semiHidden/>
    <w:unhideWhenUsed/>
    <w:rsid w:val="00552C48"/>
    <w:rPr>
      <w:sz w:val="16"/>
      <w:szCs w:val="16"/>
    </w:rPr>
  </w:style>
  <w:style w:type="paragraph" w:styleId="Commentaire">
    <w:name w:val="annotation text"/>
    <w:basedOn w:val="Normal"/>
    <w:link w:val="CommentaireCar"/>
    <w:uiPriority w:val="99"/>
    <w:semiHidden/>
    <w:unhideWhenUsed/>
    <w:rsid w:val="00552C48"/>
    <w:pPr>
      <w:spacing w:line="240" w:lineRule="auto"/>
    </w:pPr>
    <w:rPr>
      <w:sz w:val="20"/>
      <w:szCs w:val="20"/>
    </w:rPr>
  </w:style>
  <w:style w:type="character" w:customStyle="1" w:styleId="CommentaireCar">
    <w:name w:val="Commentaire Car"/>
    <w:basedOn w:val="Policepardfaut"/>
    <w:link w:val="Commentaire"/>
    <w:uiPriority w:val="99"/>
    <w:semiHidden/>
    <w:rsid w:val="00552C48"/>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552C48"/>
    <w:rPr>
      <w:b/>
      <w:bCs/>
    </w:rPr>
  </w:style>
  <w:style w:type="character" w:customStyle="1" w:styleId="ObjetducommentaireCar">
    <w:name w:val="Objet du commentaire Car"/>
    <w:basedOn w:val="CommentaireCar"/>
    <w:link w:val="Objetducommentaire"/>
    <w:uiPriority w:val="99"/>
    <w:semiHidden/>
    <w:rsid w:val="00552C48"/>
    <w:rPr>
      <w:rFonts w:ascii="Times New Roman" w:eastAsia="Calibri" w:hAnsi="Times New Roman" w:cs="Times New Roman"/>
      <w:b/>
      <w:bCs/>
      <w:sz w:val="20"/>
      <w:szCs w:val="20"/>
    </w:rPr>
  </w:style>
  <w:style w:type="paragraph" w:styleId="Textedebulles">
    <w:name w:val="Balloon Text"/>
    <w:basedOn w:val="Normal"/>
    <w:link w:val="TextedebullesCar"/>
    <w:uiPriority w:val="99"/>
    <w:semiHidden/>
    <w:unhideWhenUsed/>
    <w:rsid w:val="00552C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2C48"/>
    <w:rPr>
      <w:rFonts w:ascii="Segoe UI" w:eastAsia="Calibri" w:hAnsi="Segoe UI" w:cs="Segoe UI"/>
      <w:sz w:val="18"/>
      <w:szCs w:val="18"/>
    </w:rPr>
  </w:style>
  <w:style w:type="paragraph" w:styleId="Notedebasdepage">
    <w:name w:val="footnote text"/>
    <w:basedOn w:val="Normal"/>
    <w:link w:val="NotedebasdepageCar"/>
    <w:uiPriority w:val="99"/>
    <w:semiHidden/>
    <w:unhideWhenUsed/>
    <w:rsid w:val="001C00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00D6"/>
    <w:rPr>
      <w:rFonts w:ascii="Times New Roman" w:eastAsia="Calibri" w:hAnsi="Times New Roman" w:cs="Times New Roman"/>
      <w:sz w:val="20"/>
      <w:szCs w:val="20"/>
    </w:rPr>
  </w:style>
  <w:style w:type="character" w:styleId="Appelnotedebasdep">
    <w:name w:val="footnote reference"/>
    <w:basedOn w:val="Policepardfaut"/>
    <w:uiPriority w:val="99"/>
    <w:semiHidden/>
    <w:unhideWhenUsed/>
    <w:rsid w:val="001C00D6"/>
    <w:rPr>
      <w:vertAlign w:val="superscript"/>
    </w:rPr>
  </w:style>
  <w:style w:type="paragraph" w:styleId="PrformatHTML">
    <w:name w:val="HTML Preformatted"/>
    <w:basedOn w:val="Normal"/>
    <w:link w:val="PrformatHTMLCar"/>
    <w:uiPriority w:val="99"/>
    <w:unhideWhenUsed/>
    <w:rsid w:val="000A1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0A1CCC"/>
    <w:rPr>
      <w:rFonts w:ascii="Courier New" w:eastAsia="Times New Roman" w:hAnsi="Courier New" w:cs="Courier New"/>
      <w:sz w:val="20"/>
      <w:szCs w:val="20"/>
      <w:lang w:val="fr-CA" w:eastAsia="fr-CA"/>
    </w:rPr>
  </w:style>
</w:styles>
</file>

<file path=word/webSettings.xml><?xml version="1.0" encoding="utf-8"?>
<w:webSettings xmlns:r="http://schemas.openxmlformats.org/officeDocument/2006/relationships" xmlns:w="http://schemas.openxmlformats.org/wordprocessingml/2006/main">
  <w:divs>
    <w:div w:id="457141587">
      <w:bodyDiv w:val="1"/>
      <w:marLeft w:val="0"/>
      <w:marRight w:val="0"/>
      <w:marTop w:val="0"/>
      <w:marBottom w:val="0"/>
      <w:divBdr>
        <w:top w:val="none" w:sz="0" w:space="0" w:color="auto"/>
        <w:left w:val="none" w:sz="0" w:space="0" w:color="auto"/>
        <w:bottom w:val="none" w:sz="0" w:space="0" w:color="auto"/>
        <w:right w:val="none" w:sz="0" w:space="0" w:color="auto"/>
      </w:divBdr>
    </w:div>
    <w:div w:id="521359258">
      <w:bodyDiv w:val="1"/>
      <w:marLeft w:val="0"/>
      <w:marRight w:val="0"/>
      <w:marTop w:val="0"/>
      <w:marBottom w:val="0"/>
      <w:divBdr>
        <w:top w:val="none" w:sz="0" w:space="0" w:color="auto"/>
        <w:left w:val="none" w:sz="0" w:space="0" w:color="auto"/>
        <w:bottom w:val="none" w:sz="0" w:space="0" w:color="auto"/>
        <w:right w:val="none" w:sz="0" w:space="0" w:color="auto"/>
      </w:divBdr>
    </w:div>
    <w:div w:id="637226485">
      <w:bodyDiv w:val="1"/>
      <w:marLeft w:val="0"/>
      <w:marRight w:val="0"/>
      <w:marTop w:val="0"/>
      <w:marBottom w:val="0"/>
      <w:divBdr>
        <w:top w:val="none" w:sz="0" w:space="0" w:color="auto"/>
        <w:left w:val="none" w:sz="0" w:space="0" w:color="auto"/>
        <w:bottom w:val="none" w:sz="0" w:space="0" w:color="auto"/>
        <w:right w:val="none" w:sz="0" w:space="0" w:color="auto"/>
      </w:divBdr>
    </w:div>
    <w:div w:id="707488935">
      <w:bodyDiv w:val="1"/>
      <w:marLeft w:val="0"/>
      <w:marRight w:val="0"/>
      <w:marTop w:val="0"/>
      <w:marBottom w:val="0"/>
      <w:divBdr>
        <w:top w:val="none" w:sz="0" w:space="0" w:color="auto"/>
        <w:left w:val="none" w:sz="0" w:space="0" w:color="auto"/>
        <w:bottom w:val="none" w:sz="0" w:space="0" w:color="auto"/>
        <w:right w:val="none" w:sz="0" w:space="0" w:color="auto"/>
      </w:divBdr>
    </w:div>
    <w:div w:id="1288776611">
      <w:bodyDiv w:val="1"/>
      <w:marLeft w:val="0"/>
      <w:marRight w:val="0"/>
      <w:marTop w:val="0"/>
      <w:marBottom w:val="0"/>
      <w:divBdr>
        <w:top w:val="none" w:sz="0" w:space="0" w:color="auto"/>
        <w:left w:val="none" w:sz="0" w:space="0" w:color="auto"/>
        <w:bottom w:val="none" w:sz="0" w:space="0" w:color="auto"/>
        <w:right w:val="none" w:sz="0" w:space="0" w:color="auto"/>
      </w:divBdr>
    </w:div>
    <w:div w:id="183842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bank.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ucpfp_infp@yahoo.fr" TargetMode="External"/><Relationship Id="rId4" Type="http://schemas.openxmlformats.org/officeDocument/2006/relationships/settings" Target="settings.xml"/><Relationship Id="rId9" Type="http://schemas.openxmlformats.org/officeDocument/2006/relationships/hyperlink" Target="mailto:jemarad3@gmail.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1F513-E24F-4FDF-B8FB-B6B8DEB7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Isaac</dc:creator>
  <cp:lastModifiedBy>Jean Marie Dominique Lebon</cp:lastModifiedBy>
  <cp:revision>2</cp:revision>
  <cp:lastPrinted>2018-03-09T18:11:00Z</cp:lastPrinted>
  <dcterms:created xsi:type="dcterms:W3CDTF">2018-03-26T21:45:00Z</dcterms:created>
  <dcterms:modified xsi:type="dcterms:W3CDTF">2018-03-26T21:45:00Z</dcterms:modified>
</cp:coreProperties>
</file>