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050AAD" w14:textId="77777777" w:rsidR="00366411" w:rsidRDefault="00366411" w:rsidP="00366411">
      <w:pPr>
        <w:jc w:val="center"/>
        <w:rPr>
          <w:b/>
          <w:sz w:val="28"/>
          <w:szCs w:val="28"/>
          <w:lang w:val="fr-FR"/>
        </w:rPr>
      </w:pPr>
    </w:p>
    <w:p w14:paraId="3C39A888" w14:textId="34AD056E" w:rsidR="006C4211" w:rsidRDefault="006C4211" w:rsidP="00C06D4C">
      <w:pPr>
        <w:pStyle w:val="Subhead"/>
        <w:tabs>
          <w:tab w:val="left" w:pos="2430"/>
        </w:tabs>
        <w:spacing w:after="0"/>
        <w:jc w:val="center"/>
        <w:rPr>
          <w:rFonts w:ascii="Times New Roman" w:hAnsi="Times New Roman"/>
          <w:color w:val="1C10B4"/>
          <w:sz w:val="16"/>
          <w:szCs w:val="16"/>
          <w:lang w:val="fr-FR"/>
        </w:rPr>
      </w:pPr>
      <w:r w:rsidRPr="008E53A9">
        <w:rPr>
          <w:rFonts w:ascii="Times New Roman" w:hAnsi="Times New Roman"/>
          <w:color w:val="1C10B4"/>
          <w:sz w:val="36"/>
          <w:szCs w:val="36"/>
          <w:lang w:val="fr-FR"/>
        </w:rPr>
        <w:t>Appui à</w:t>
      </w:r>
      <w:r>
        <w:rPr>
          <w:rFonts w:ascii="Times New Roman" w:hAnsi="Times New Roman"/>
          <w:color w:val="1C10B4"/>
          <w:sz w:val="36"/>
          <w:szCs w:val="36"/>
          <w:lang w:val="fr-FR"/>
        </w:rPr>
        <w:t xml:space="preserve"> </w:t>
      </w:r>
      <w:r w:rsidRPr="008E53A9">
        <w:rPr>
          <w:rFonts w:ascii="Times New Roman" w:hAnsi="Times New Roman"/>
          <w:color w:val="1C10B4"/>
          <w:sz w:val="36"/>
          <w:szCs w:val="36"/>
          <w:lang w:val="fr-FR"/>
        </w:rPr>
        <w:t>l</w:t>
      </w:r>
      <w:r>
        <w:rPr>
          <w:rFonts w:ascii="Times New Roman" w:hAnsi="Times New Roman"/>
          <w:color w:val="1C10B4"/>
          <w:sz w:val="36"/>
          <w:szCs w:val="36"/>
          <w:lang w:val="fr-FR"/>
        </w:rPr>
        <w:t xml:space="preserve">a </w:t>
      </w:r>
      <w:r w:rsidRPr="008E53A9">
        <w:rPr>
          <w:rFonts w:ascii="Times New Roman" w:hAnsi="Times New Roman"/>
          <w:color w:val="1C10B4"/>
          <w:sz w:val="36"/>
          <w:szCs w:val="36"/>
          <w:lang w:val="fr-FR"/>
        </w:rPr>
        <w:t>Recherche et au Développement Agricole</w:t>
      </w:r>
    </w:p>
    <w:p w14:paraId="0B0345A6" w14:textId="77777777" w:rsidR="006C4211" w:rsidRPr="00342F3F" w:rsidRDefault="006C4211" w:rsidP="006C4211">
      <w:pPr>
        <w:jc w:val="center"/>
        <w:rPr>
          <w:sz w:val="16"/>
          <w:szCs w:val="16"/>
          <w:lang w:val="fr-FR"/>
        </w:rPr>
      </w:pPr>
      <w:r w:rsidRPr="007D6C7B">
        <w:rPr>
          <w:color w:val="0021A5"/>
          <w:sz w:val="20"/>
          <w:lang w:val="fr-FR"/>
        </w:rPr>
        <w:t>18, rue Goulard</w:t>
      </w:r>
      <w:r>
        <w:rPr>
          <w:color w:val="0021A5"/>
          <w:sz w:val="20"/>
          <w:lang w:val="fr-FR"/>
        </w:rPr>
        <w:t xml:space="preserve">, </w:t>
      </w:r>
      <w:r w:rsidRPr="007D6C7B">
        <w:rPr>
          <w:color w:val="0021A5"/>
          <w:sz w:val="20"/>
          <w:lang w:val="fr-FR"/>
        </w:rPr>
        <w:t>Place Boyer</w:t>
      </w:r>
      <w:r>
        <w:rPr>
          <w:color w:val="0021A5"/>
          <w:sz w:val="20"/>
          <w:lang w:val="fr-FR"/>
        </w:rPr>
        <w:t xml:space="preserve">, </w:t>
      </w:r>
      <w:r w:rsidRPr="007D6C7B">
        <w:rPr>
          <w:color w:val="0021A5"/>
          <w:sz w:val="20"/>
          <w:lang w:val="fr-FR"/>
        </w:rPr>
        <w:t>Pétionville, HT-6140</w:t>
      </w:r>
    </w:p>
    <w:p w14:paraId="1793956C" w14:textId="77777777" w:rsidR="006C4211" w:rsidRPr="007D6C7B" w:rsidRDefault="006C4211" w:rsidP="006C4211">
      <w:pPr>
        <w:pStyle w:val="Header"/>
        <w:rPr>
          <w:szCs w:val="24"/>
          <w:lang w:val="fr-FR"/>
        </w:rPr>
      </w:pPr>
    </w:p>
    <w:p w14:paraId="4C7761DE" w14:textId="77777777" w:rsidR="00366411" w:rsidRDefault="00366411" w:rsidP="00366411">
      <w:pPr>
        <w:jc w:val="center"/>
        <w:rPr>
          <w:b/>
          <w:sz w:val="28"/>
          <w:szCs w:val="28"/>
          <w:lang w:val="fr-FR"/>
        </w:rPr>
      </w:pPr>
    </w:p>
    <w:p w14:paraId="60280B02" w14:textId="77777777" w:rsidR="00366411" w:rsidRDefault="00366411" w:rsidP="00366411">
      <w:pPr>
        <w:jc w:val="center"/>
        <w:rPr>
          <w:b/>
          <w:sz w:val="28"/>
          <w:szCs w:val="28"/>
          <w:lang w:val="fr-FR"/>
        </w:rPr>
      </w:pPr>
    </w:p>
    <w:p w14:paraId="2A9D6769" w14:textId="3B69DD99" w:rsidR="00BA3140" w:rsidRDefault="00CE1396" w:rsidP="00BA31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MINI </w:t>
      </w:r>
      <w:r w:rsidRPr="00454C2C">
        <w:rPr>
          <w:b/>
          <w:sz w:val="28"/>
          <w:szCs w:val="28"/>
        </w:rPr>
        <w:t xml:space="preserve">GRANT PROGRAM TO SUPPORT AGRICULTURAL </w:t>
      </w:r>
    </w:p>
    <w:p w14:paraId="2BC307CF" w14:textId="7394FDD5" w:rsidR="00CE1396" w:rsidRPr="00454C2C" w:rsidRDefault="00CE1396" w:rsidP="00BA3140">
      <w:pPr>
        <w:jc w:val="center"/>
        <w:rPr>
          <w:b/>
          <w:sz w:val="28"/>
          <w:szCs w:val="28"/>
        </w:rPr>
      </w:pPr>
      <w:r w:rsidRPr="00454C2C">
        <w:rPr>
          <w:b/>
          <w:sz w:val="28"/>
          <w:szCs w:val="28"/>
        </w:rPr>
        <w:t>RESEARCH, TRAINING AND EXTENSION</w:t>
      </w:r>
      <w:r w:rsidR="00BA3140">
        <w:rPr>
          <w:b/>
          <w:sz w:val="28"/>
          <w:szCs w:val="28"/>
        </w:rPr>
        <w:t xml:space="preserve"> IN HAITI</w:t>
      </w:r>
    </w:p>
    <w:p w14:paraId="740F5774" w14:textId="77777777" w:rsidR="00CE1396" w:rsidRPr="00454C2C" w:rsidRDefault="00CE1396" w:rsidP="00CE1396">
      <w:pPr>
        <w:jc w:val="center"/>
        <w:rPr>
          <w:szCs w:val="24"/>
        </w:rPr>
      </w:pPr>
    </w:p>
    <w:p w14:paraId="0B9AF362" w14:textId="77777777" w:rsidR="00CE1396" w:rsidRPr="00454C2C" w:rsidRDefault="00CE1396" w:rsidP="00CE1396">
      <w:pPr>
        <w:rPr>
          <w:b/>
          <w:szCs w:val="24"/>
        </w:rPr>
      </w:pPr>
    </w:p>
    <w:p w14:paraId="35DADAA7" w14:textId="77777777" w:rsidR="00BA3140" w:rsidRPr="003F5E6F" w:rsidRDefault="00CE1396" w:rsidP="00CE1396">
      <w:pPr>
        <w:jc w:val="center"/>
        <w:rPr>
          <w:b/>
          <w:sz w:val="28"/>
          <w:szCs w:val="28"/>
        </w:rPr>
      </w:pPr>
      <w:r w:rsidRPr="00C06D4C">
        <w:rPr>
          <w:b/>
          <w:sz w:val="28"/>
          <w:szCs w:val="28"/>
        </w:rPr>
        <w:t xml:space="preserve">MINI GRANT NO. </w:t>
      </w:r>
      <w:r w:rsidR="00742FEE" w:rsidRPr="00C06D4C">
        <w:rPr>
          <w:b/>
          <w:sz w:val="28"/>
          <w:szCs w:val="28"/>
        </w:rPr>
        <w:t>1</w:t>
      </w:r>
    </w:p>
    <w:p w14:paraId="52779BFD" w14:textId="7918C374" w:rsidR="00CE1396" w:rsidRPr="00454C2C" w:rsidRDefault="00CE1396" w:rsidP="00CE1396">
      <w:pPr>
        <w:jc w:val="center"/>
        <w:rPr>
          <w:b/>
          <w:sz w:val="28"/>
          <w:szCs w:val="28"/>
        </w:rPr>
      </w:pPr>
      <w:r w:rsidRPr="00454C2C">
        <w:rPr>
          <w:b/>
          <w:sz w:val="28"/>
          <w:szCs w:val="28"/>
        </w:rPr>
        <w:t xml:space="preserve">FOR ACQUISITION OF </w:t>
      </w:r>
    </w:p>
    <w:p w14:paraId="51A82B40" w14:textId="500982DF" w:rsidR="00CE1396" w:rsidRPr="00454C2C" w:rsidRDefault="00CE1396" w:rsidP="00CE13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SUPPLIES AND OTHER </w:t>
      </w:r>
      <w:r w:rsidR="002C7047">
        <w:rPr>
          <w:b/>
          <w:sz w:val="28"/>
          <w:szCs w:val="28"/>
        </w:rPr>
        <w:t>NON</w:t>
      </w:r>
      <w:r>
        <w:rPr>
          <w:b/>
          <w:sz w:val="28"/>
          <w:szCs w:val="28"/>
        </w:rPr>
        <w:t xml:space="preserve">EXPENDABLE </w:t>
      </w:r>
      <w:r w:rsidR="002C7047">
        <w:rPr>
          <w:b/>
          <w:sz w:val="28"/>
          <w:szCs w:val="28"/>
        </w:rPr>
        <w:t>ITEM</w:t>
      </w:r>
      <w:r w:rsidR="00682C63">
        <w:rPr>
          <w:b/>
          <w:sz w:val="28"/>
          <w:szCs w:val="28"/>
        </w:rPr>
        <w:t>S</w:t>
      </w:r>
    </w:p>
    <w:p w14:paraId="3B901722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21D447DF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67D60BA7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1989F71D" w14:textId="77777777" w:rsidR="00CE1396" w:rsidRPr="00454C2C" w:rsidRDefault="00CE1396" w:rsidP="00CE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4"/>
        </w:rPr>
      </w:pPr>
    </w:p>
    <w:p w14:paraId="5CD9C729" w14:textId="3CF3ABEF" w:rsidR="00CE1396" w:rsidRPr="00454C2C" w:rsidRDefault="00CE1396" w:rsidP="00CE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4"/>
        </w:rPr>
      </w:pPr>
      <w:r w:rsidRPr="00454C2C">
        <w:rPr>
          <w:b/>
          <w:szCs w:val="24"/>
        </w:rPr>
        <w:t>REQUEST FOR APPLICATION</w:t>
      </w:r>
      <w:r w:rsidR="000460CB">
        <w:rPr>
          <w:b/>
          <w:szCs w:val="24"/>
        </w:rPr>
        <w:t>S</w:t>
      </w:r>
    </w:p>
    <w:p w14:paraId="29BA4F81" w14:textId="77777777" w:rsidR="00CE1396" w:rsidRPr="00454C2C" w:rsidRDefault="00CE1396" w:rsidP="00CE13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Cs w:val="24"/>
        </w:rPr>
      </w:pPr>
    </w:p>
    <w:p w14:paraId="6B88D902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7BFA1710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4453AC09" w14:textId="77777777" w:rsidR="00CE1396" w:rsidRPr="00454C2C" w:rsidRDefault="00CE1396" w:rsidP="00CE1396">
      <w:pPr>
        <w:jc w:val="center"/>
        <w:rPr>
          <w:b/>
          <w:szCs w:val="24"/>
        </w:rPr>
      </w:pPr>
    </w:p>
    <w:p w14:paraId="58FBAC69" w14:textId="1E11C310" w:rsidR="00CE1396" w:rsidRPr="00A017C3" w:rsidRDefault="00682C63" w:rsidP="00CE1396">
      <w:pPr>
        <w:jc w:val="center"/>
        <w:rPr>
          <w:szCs w:val="24"/>
        </w:rPr>
      </w:pPr>
      <w:r>
        <w:rPr>
          <w:b/>
          <w:szCs w:val="24"/>
        </w:rPr>
        <w:t>Release of Application</w:t>
      </w:r>
      <w:r w:rsidR="00CE1396" w:rsidRPr="00A017C3">
        <w:rPr>
          <w:szCs w:val="24"/>
        </w:rPr>
        <w:t xml:space="preserve">: November </w:t>
      </w:r>
      <w:r w:rsidR="00D23A94">
        <w:rPr>
          <w:szCs w:val="24"/>
        </w:rPr>
        <w:t>10</w:t>
      </w:r>
      <w:r w:rsidR="00CE1396" w:rsidRPr="00A017C3">
        <w:rPr>
          <w:szCs w:val="24"/>
        </w:rPr>
        <w:t>, 2017</w:t>
      </w:r>
    </w:p>
    <w:p w14:paraId="4A121B80" w14:textId="468B60B2" w:rsidR="00CE1396" w:rsidRPr="00A017C3" w:rsidRDefault="00CE1396" w:rsidP="00CE1396">
      <w:pPr>
        <w:jc w:val="center"/>
        <w:rPr>
          <w:szCs w:val="24"/>
        </w:rPr>
      </w:pPr>
      <w:r w:rsidRPr="00A017C3">
        <w:rPr>
          <w:b/>
          <w:szCs w:val="24"/>
        </w:rPr>
        <w:t>Deadline for submission</w:t>
      </w:r>
      <w:r w:rsidRPr="00A017C3">
        <w:rPr>
          <w:szCs w:val="24"/>
        </w:rPr>
        <w:t>: Decemb</w:t>
      </w:r>
      <w:r w:rsidR="00682C63">
        <w:rPr>
          <w:szCs w:val="24"/>
        </w:rPr>
        <w:t>er</w:t>
      </w:r>
      <w:r w:rsidRPr="00A017C3">
        <w:rPr>
          <w:szCs w:val="24"/>
        </w:rPr>
        <w:t xml:space="preserve"> </w:t>
      </w:r>
      <w:r w:rsidR="00D23A94">
        <w:rPr>
          <w:szCs w:val="24"/>
        </w:rPr>
        <w:t>10</w:t>
      </w:r>
      <w:r w:rsidRPr="00A017C3">
        <w:rPr>
          <w:szCs w:val="24"/>
        </w:rPr>
        <w:t>, 2017</w:t>
      </w:r>
    </w:p>
    <w:p w14:paraId="33B5D1CC" w14:textId="57151F8A" w:rsidR="00CE1396" w:rsidRPr="00A017C3" w:rsidRDefault="00682C63" w:rsidP="00CE1396">
      <w:pPr>
        <w:jc w:val="center"/>
        <w:rPr>
          <w:szCs w:val="24"/>
        </w:rPr>
      </w:pPr>
      <w:r w:rsidRPr="00C06D4C">
        <w:rPr>
          <w:b/>
          <w:szCs w:val="24"/>
        </w:rPr>
        <w:t>Expected</w:t>
      </w:r>
      <w:r w:rsidR="00CE1396" w:rsidRPr="00C06D4C">
        <w:rPr>
          <w:b/>
          <w:szCs w:val="24"/>
        </w:rPr>
        <w:t xml:space="preserve"> date for decision</w:t>
      </w:r>
      <w:r w:rsidR="00CE1396" w:rsidRPr="00C06D4C">
        <w:rPr>
          <w:szCs w:val="24"/>
        </w:rPr>
        <w:t xml:space="preserve">: January </w:t>
      </w:r>
      <w:r w:rsidR="00380813">
        <w:rPr>
          <w:szCs w:val="24"/>
        </w:rPr>
        <w:t>15</w:t>
      </w:r>
      <w:r w:rsidR="00CE1396" w:rsidRPr="00C06D4C">
        <w:rPr>
          <w:szCs w:val="24"/>
        </w:rPr>
        <w:t>, 2018</w:t>
      </w:r>
    </w:p>
    <w:p w14:paraId="613E3FD9" w14:textId="77777777" w:rsidR="00CE1396" w:rsidRPr="004912A6" w:rsidRDefault="00CE1396" w:rsidP="00CE1396">
      <w:pPr>
        <w:jc w:val="center"/>
        <w:rPr>
          <w:b/>
          <w:szCs w:val="24"/>
          <w:u w:val="single"/>
        </w:rPr>
      </w:pPr>
    </w:p>
    <w:p w14:paraId="2C243F46" w14:textId="77777777" w:rsidR="00CE1396" w:rsidRPr="004912A6" w:rsidRDefault="00CE1396" w:rsidP="00CE1396">
      <w:pPr>
        <w:jc w:val="center"/>
        <w:rPr>
          <w:b/>
          <w:szCs w:val="24"/>
          <w:u w:val="single"/>
        </w:rPr>
      </w:pPr>
    </w:p>
    <w:p w14:paraId="059C394C" w14:textId="77777777" w:rsidR="00CE1396" w:rsidRPr="004912A6" w:rsidRDefault="00CE1396" w:rsidP="00CE1396">
      <w:pPr>
        <w:jc w:val="center"/>
        <w:rPr>
          <w:b/>
          <w:szCs w:val="24"/>
          <w:u w:val="single"/>
        </w:rPr>
      </w:pPr>
    </w:p>
    <w:p w14:paraId="554EDC6B" w14:textId="77777777" w:rsidR="00CE1396" w:rsidRPr="004912A6" w:rsidRDefault="00CE1396" w:rsidP="00CE1396">
      <w:pPr>
        <w:jc w:val="center"/>
        <w:rPr>
          <w:b/>
          <w:szCs w:val="24"/>
          <w:u w:val="single"/>
        </w:rPr>
      </w:pPr>
    </w:p>
    <w:p w14:paraId="4D6ADD78" w14:textId="4AC66625" w:rsidR="00CE1396" w:rsidRPr="004912A6" w:rsidRDefault="00CE1396" w:rsidP="00CE1396">
      <w:pPr>
        <w:jc w:val="center"/>
        <w:rPr>
          <w:b/>
          <w:szCs w:val="24"/>
        </w:rPr>
      </w:pPr>
      <w:r w:rsidRPr="00910F33">
        <w:rPr>
          <w:rStyle w:val="Hyperlink"/>
          <w:color w:val="000000" w:themeColor="text1"/>
          <w:szCs w:val="24"/>
          <w:u w:val="none"/>
        </w:rPr>
        <w:t>Submit your application to:</w:t>
      </w:r>
      <w:r w:rsidRPr="00C06D4C">
        <w:rPr>
          <w:rStyle w:val="Hyperlink"/>
          <w:color w:val="000000" w:themeColor="text1"/>
          <w:szCs w:val="24"/>
        </w:rPr>
        <w:t xml:space="preserve"> </w:t>
      </w:r>
      <w:r w:rsidRPr="004912A6">
        <w:rPr>
          <w:rStyle w:val="Hyperlink"/>
          <w:szCs w:val="24"/>
        </w:rPr>
        <w:t>UFAREAproject@ifas.ufl.edu</w:t>
      </w:r>
    </w:p>
    <w:p w14:paraId="17BF3451" w14:textId="77777777" w:rsidR="00CE1396" w:rsidRPr="004912A6" w:rsidRDefault="00CE1396" w:rsidP="00CE1396">
      <w:pPr>
        <w:jc w:val="center"/>
        <w:rPr>
          <w:rStyle w:val="Hyperlink"/>
          <w:szCs w:val="24"/>
        </w:rPr>
      </w:pPr>
      <w:r w:rsidRPr="004912A6">
        <w:rPr>
          <w:szCs w:val="24"/>
        </w:rPr>
        <w:t>Send your questions to:</w:t>
      </w:r>
      <w:r w:rsidRPr="004912A6">
        <w:rPr>
          <w:b/>
          <w:szCs w:val="24"/>
        </w:rPr>
        <w:t xml:space="preserve"> </w:t>
      </w:r>
      <w:hyperlink r:id="rId12" w:history="1">
        <w:r w:rsidRPr="004912A6">
          <w:rPr>
            <w:rStyle w:val="Hyperlink"/>
            <w:szCs w:val="24"/>
          </w:rPr>
          <w:t>UFAREAproject@ifas.ufl.edu</w:t>
        </w:r>
      </w:hyperlink>
    </w:p>
    <w:p w14:paraId="1D46B43C" w14:textId="77777777" w:rsidR="00B4017E" w:rsidRPr="00CE1396" w:rsidRDefault="00B4017E" w:rsidP="00B4017E">
      <w:pPr>
        <w:rPr>
          <w:szCs w:val="24"/>
        </w:rPr>
      </w:pPr>
    </w:p>
    <w:p w14:paraId="3C7D2D1A" w14:textId="77777777" w:rsidR="00366411" w:rsidRPr="00CE1396" w:rsidRDefault="00366411" w:rsidP="00B4017E">
      <w:pPr>
        <w:rPr>
          <w:szCs w:val="24"/>
        </w:rPr>
      </w:pPr>
    </w:p>
    <w:p w14:paraId="293806FA" w14:textId="77777777" w:rsidR="00366411" w:rsidRPr="00CE1396" w:rsidRDefault="00366411" w:rsidP="00B4017E">
      <w:pPr>
        <w:rPr>
          <w:szCs w:val="24"/>
        </w:rPr>
      </w:pPr>
    </w:p>
    <w:p w14:paraId="65707810" w14:textId="77777777" w:rsidR="00366411" w:rsidRPr="00CE1396" w:rsidRDefault="00366411" w:rsidP="00B4017E">
      <w:pPr>
        <w:rPr>
          <w:szCs w:val="24"/>
        </w:rPr>
      </w:pPr>
    </w:p>
    <w:p w14:paraId="26BAF673" w14:textId="77777777" w:rsidR="00366411" w:rsidRPr="00CE1396" w:rsidRDefault="00366411" w:rsidP="00B4017E">
      <w:pPr>
        <w:rPr>
          <w:szCs w:val="24"/>
        </w:rPr>
      </w:pPr>
    </w:p>
    <w:p w14:paraId="6D8D5E2F" w14:textId="77777777" w:rsidR="00366411" w:rsidRDefault="00366411" w:rsidP="00B4017E">
      <w:pPr>
        <w:rPr>
          <w:szCs w:val="24"/>
        </w:rPr>
      </w:pPr>
    </w:p>
    <w:p w14:paraId="63632B0E" w14:textId="77777777" w:rsidR="00CE1396" w:rsidRDefault="00CE1396" w:rsidP="00B4017E">
      <w:pPr>
        <w:rPr>
          <w:szCs w:val="24"/>
        </w:rPr>
      </w:pPr>
    </w:p>
    <w:p w14:paraId="6E77AD32" w14:textId="77777777" w:rsidR="00CE1396" w:rsidRDefault="00CE1396" w:rsidP="00B4017E">
      <w:pPr>
        <w:rPr>
          <w:szCs w:val="24"/>
        </w:rPr>
      </w:pPr>
    </w:p>
    <w:p w14:paraId="003C53B3" w14:textId="77777777" w:rsidR="009A4185" w:rsidRDefault="009A4185" w:rsidP="00B4017E">
      <w:pPr>
        <w:rPr>
          <w:szCs w:val="24"/>
        </w:rPr>
      </w:pPr>
    </w:p>
    <w:p w14:paraId="2563A94F" w14:textId="77777777" w:rsidR="00CE1396" w:rsidRPr="00CE1396" w:rsidRDefault="00CE1396" w:rsidP="00B4017E">
      <w:pPr>
        <w:rPr>
          <w:szCs w:val="24"/>
        </w:rPr>
      </w:pPr>
    </w:p>
    <w:p w14:paraId="7B6306C7" w14:textId="77777777" w:rsidR="00366411" w:rsidRPr="00CE1396" w:rsidRDefault="00366411" w:rsidP="00B4017E">
      <w:pPr>
        <w:rPr>
          <w:szCs w:val="24"/>
        </w:rPr>
      </w:pPr>
    </w:p>
    <w:p w14:paraId="2107E8AC" w14:textId="77777777" w:rsidR="00366411" w:rsidRPr="00CE1396" w:rsidRDefault="00366411" w:rsidP="00B4017E">
      <w:pPr>
        <w:rPr>
          <w:szCs w:val="24"/>
        </w:rPr>
      </w:pPr>
    </w:p>
    <w:p w14:paraId="4775C302" w14:textId="77777777" w:rsidR="00C44296" w:rsidRDefault="00C44296" w:rsidP="009A4185">
      <w:pPr>
        <w:pStyle w:val="Heading1"/>
        <w:ind w:left="2430" w:hanging="2430"/>
        <w:jc w:val="left"/>
        <w:rPr>
          <w:rFonts w:eastAsiaTheme="minorHAnsi"/>
        </w:rPr>
      </w:pPr>
    </w:p>
    <w:p w14:paraId="0BC70A3B" w14:textId="77777777" w:rsidR="00742FEE" w:rsidRDefault="00742FEE" w:rsidP="009A4185">
      <w:pPr>
        <w:pStyle w:val="Heading1"/>
        <w:ind w:left="2430" w:hanging="2430"/>
        <w:jc w:val="left"/>
        <w:rPr>
          <w:rFonts w:ascii="Times New Roman" w:eastAsiaTheme="minorHAnsi" w:hAnsi="Times New Roman"/>
          <w:sz w:val="24"/>
          <w:szCs w:val="24"/>
        </w:rPr>
      </w:pPr>
    </w:p>
    <w:p w14:paraId="27B15A5F" w14:textId="59E4A74E" w:rsidR="00BA3140" w:rsidRDefault="009A4185" w:rsidP="003F5E6F">
      <w:pPr>
        <w:pStyle w:val="Heading1"/>
        <w:ind w:left="2430" w:hanging="2430"/>
        <w:jc w:val="left"/>
        <w:rPr>
          <w:rFonts w:ascii="Times New Roman" w:eastAsiaTheme="minorHAnsi" w:hAnsi="Times New Roman"/>
          <w:sz w:val="24"/>
          <w:szCs w:val="24"/>
        </w:rPr>
      </w:pPr>
      <w:r w:rsidRPr="009A4185">
        <w:rPr>
          <w:rFonts w:ascii="Times New Roman" w:eastAsiaTheme="minorHAnsi" w:hAnsi="Times New Roman"/>
          <w:sz w:val="24"/>
          <w:szCs w:val="24"/>
        </w:rPr>
        <w:t>MINI GRANT NO.</w:t>
      </w:r>
      <w:r w:rsidR="004A09BC">
        <w:rPr>
          <w:rFonts w:ascii="Times New Roman" w:eastAsiaTheme="minorHAnsi" w:hAnsi="Times New Roman"/>
          <w:sz w:val="24"/>
          <w:szCs w:val="24"/>
        </w:rPr>
        <w:t xml:space="preserve"> </w:t>
      </w:r>
      <w:r w:rsidR="00BA3140">
        <w:rPr>
          <w:rFonts w:ascii="Times New Roman" w:eastAsiaTheme="minorHAnsi" w:hAnsi="Times New Roman"/>
          <w:sz w:val="24"/>
          <w:szCs w:val="24"/>
        </w:rPr>
        <w:t>1</w:t>
      </w:r>
      <w:r w:rsidR="00BA3140">
        <w:rPr>
          <w:rFonts w:ascii="Times New Roman" w:eastAsiaTheme="minorHAnsi" w:hAnsi="Times New Roman"/>
          <w:sz w:val="24"/>
          <w:szCs w:val="24"/>
        </w:rPr>
        <w:br/>
      </w:r>
    </w:p>
    <w:p w14:paraId="6DE03F7D" w14:textId="1DA78859" w:rsidR="009A4185" w:rsidRPr="009A4185" w:rsidRDefault="009A4185" w:rsidP="003F5E6F">
      <w:pPr>
        <w:pStyle w:val="Heading1"/>
        <w:ind w:left="2430" w:hanging="2430"/>
        <w:jc w:val="left"/>
        <w:rPr>
          <w:rFonts w:ascii="Times New Roman" w:eastAsiaTheme="minorHAnsi" w:hAnsi="Times New Roman"/>
          <w:sz w:val="24"/>
          <w:szCs w:val="24"/>
        </w:rPr>
      </w:pPr>
      <w:r w:rsidRPr="009A4185">
        <w:rPr>
          <w:rFonts w:ascii="Times New Roman" w:eastAsiaTheme="minorHAnsi" w:hAnsi="Times New Roman"/>
          <w:sz w:val="24"/>
          <w:szCs w:val="24"/>
        </w:rPr>
        <w:t>ACQUISITION OF SUPPLIES AND OTHER</w:t>
      </w:r>
      <w:r w:rsidR="00E65988">
        <w:rPr>
          <w:rFonts w:ascii="Times New Roman" w:eastAsiaTheme="minorHAnsi" w:hAnsi="Times New Roman"/>
          <w:sz w:val="24"/>
          <w:szCs w:val="24"/>
        </w:rPr>
        <w:t xml:space="preserve"> </w:t>
      </w:r>
      <w:r w:rsidR="002C7047">
        <w:rPr>
          <w:rFonts w:ascii="Times New Roman" w:eastAsiaTheme="minorHAnsi" w:hAnsi="Times New Roman"/>
          <w:sz w:val="24"/>
          <w:szCs w:val="24"/>
        </w:rPr>
        <w:t>NO</w:t>
      </w:r>
      <w:r w:rsidR="004A09BC">
        <w:rPr>
          <w:rFonts w:ascii="Times New Roman" w:eastAsiaTheme="minorHAnsi" w:hAnsi="Times New Roman"/>
          <w:sz w:val="24"/>
          <w:szCs w:val="24"/>
        </w:rPr>
        <w:t>N</w:t>
      </w:r>
      <w:r w:rsidRPr="009A4185">
        <w:rPr>
          <w:rFonts w:ascii="Times New Roman" w:eastAsiaTheme="minorHAnsi" w:hAnsi="Times New Roman"/>
          <w:sz w:val="24"/>
          <w:szCs w:val="24"/>
        </w:rPr>
        <w:t xml:space="preserve">EXPENDABLE </w:t>
      </w:r>
      <w:r w:rsidR="002C7047">
        <w:rPr>
          <w:rFonts w:ascii="Times New Roman" w:eastAsiaTheme="minorHAnsi" w:hAnsi="Times New Roman"/>
          <w:sz w:val="24"/>
          <w:szCs w:val="24"/>
        </w:rPr>
        <w:t>ITEM</w:t>
      </w:r>
      <w:r w:rsidR="004A09BC">
        <w:rPr>
          <w:rFonts w:ascii="Times New Roman" w:eastAsiaTheme="minorHAnsi" w:hAnsi="Times New Roman"/>
          <w:sz w:val="24"/>
          <w:szCs w:val="24"/>
        </w:rPr>
        <w:t>S</w:t>
      </w:r>
    </w:p>
    <w:p w14:paraId="7A254547" w14:textId="77777777" w:rsidR="00E65988" w:rsidRDefault="00E65988" w:rsidP="00C06D4C">
      <w:pPr>
        <w:rPr>
          <w:szCs w:val="24"/>
        </w:rPr>
      </w:pPr>
    </w:p>
    <w:p w14:paraId="4EF0983E" w14:textId="2CD9D7E6" w:rsidR="009A4185" w:rsidRDefault="009A4185" w:rsidP="00C06D4C">
      <w:pPr>
        <w:rPr>
          <w:szCs w:val="24"/>
        </w:rPr>
      </w:pPr>
      <w:r w:rsidRPr="00C26D60">
        <w:rPr>
          <w:szCs w:val="24"/>
        </w:rPr>
        <w:t>Th</w:t>
      </w:r>
      <w:r w:rsidR="00BA3140">
        <w:rPr>
          <w:szCs w:val="24"/>
        </w:rPr>
        <w:t xml:space="preserve">is grant </w:t>
      </w:r>
      <w:r w:rsidRPr="00C26D60">
        <w:rPr>
          <w:szCs w:val="24"/>
        </w:rPr>
        <w:t>will fund laboratory and field</w:t>
      </w:r>
      <w:r>
        <w:rPr>
          <w:szCs w:val="24"/>
        </w:rPr>
        <w:t xml:space="preserve"> supplies</w:t>
      </w:r>
      <w:r w:rsidR="00BA3140">
        <w:rPr>
          <w:szCs w:val="24"/>
        </w:rPr>
        <w:t xml:space="preserve">, </w:t>
      </w:r>
      <w:r w:rsidR="002C7047">
        <w:rPr>
          <w:szCs w:val="24"/>
        </w:rPr>
        <w:t>nonexpendable</w:t>
      </w:r>
      <w:r>
        <w:rPr>
          <w:szCs w:val="24"/>
        </w:rPr>
        <w:t xml:space="preserve"> </w:t>
      </w:r>
      <w:r w:rsidR="002C7047">
        <w:rPr>
          <w:szCs w:val="24"/>
        </w:rPr>
        <w:t>items</w:t>
      </w:r>
      <w:r w:rsidRPr="00C26D60">
        <w:rPr>
          <w:szCs w:val="24"/>
        </w:rPr>
        <w:t xml:space="preserve"> and tools t</w:t>
      </w:r>
      <w:r w:rsidR="00BA3140">
        <w:rPr>
          <w:szCs w:val="24"/>
        </w:rPr>
        <w:t xml:space="preserve">o </w:t>
      </w:r>
      <w:r w:rsidRPr="00C26D60">
        <w:rPr>
          <w:szCs w:val="24"/>
        </w:rPr>
        <w:t>enhance the capacity of qualified individuals to conduct research or deliver improved course content related to agricultural research and education</w:t>
      </w:r>
      <w:r w:rsidR="00BA3140">
        <w:rPr>
          <w:szCs w:val="24"/>
        </w:rPr>
        <w:t xml:space="preserve"> in Haiti</w:t>
      </w:r>
      <w:r w:rsidRPr="00C26D60">
        <w:rPr>
          <w:szCs w:val="24"/>
        </w:rPr>
        <w:t xml:space="preserve">. Applicants can apply for up </w:t>
      </w:r>
      <w:r w:rsidR="00F96136">
        <w:rPr>
          <w:szCs w:val="24"/>
        </w:rPr>
        <w:t xml:space="preserve">to </w:t>
      </w:r>
      <w:r w:rsidRPr="00C26D60">
        <w:rPr>
          <w:szCs w:val="24"/>
        </w:rPr>
        <w:t xml:space="preserve">$4,000 USD. Only </w:t>
      </w:r>
      <w:r w:rsidR="004A09BC">
        <w:rPr>
          <w:szCs w:val="24"/>
        </w:rPr>
        <w:t xml:space="preserve">those </w:t>
      </w:r>
      <w:r w:rsidRPr="00C26D60">
        <w:rPr>
          <w:szCs w:val="24"/>
        </w:rPr>
        <w:t xml:space="preserve">affiliated with a Haitian higher education institution, a technical branch of </w:t>
      </w:r>
      <w:r w:rsidR="00BA3140">
        <w:rPr>
          <w:szCs w:val="24"/>
        </w:rPr>
        <w:t xml:space="preserve">the </w:t>
      </w:r>
      <w:r w:rsidR="004A09BC">
        <w:rPr>
          <w:szCs w:val="24"/>
        </w:rPr>
        <w:t xml:space="preserve">Ministry of Agriculture, Natural Resources and Rural Development </w:t>
      </w:r>
      <w:r w:rsidR="0066119F">
        <w:rPr>
          <w:szCs w:val="24"/>
        </w:rPr>
        <w:t>(</w:t>
      </w:r>
      <w:r w:rsidRPr="00C26D60">
        <w:rPr>
          <w:szCs w:val="24"/>
        </w:rPr>
        <w:t>MARNDR</w:t>
      </w:r>
      <w:r w:rsidR="004A09BC">
        <w:rPr>
          <w:szCs w:val="24"/>
        </w:rPr>
        <w:t>)</w:t>
      </w:r>
      <w:r w:rsidRPr="00C26D60">
        <w:rPr>
          <w:szCs w:val="24"/>
        </w:rPr>
        <w:t xml:space="preserve"> </w:t>
      </w:r>
      <w:r w:rsidR="004A09BC">
        <w:rPr>
          <w:szCs w:val="24"/>
        </w:rPr>
        <w:t xml:space="preserve">or </w:t>
      </w:r>
      <w:r w:rsidRPr="00C26D60">
        <w:rPr>
          <w:szCs w:val="24"/>
        </w:rPr>
        <w:t xml:space="preserve">the Rural Centers for Sustainable Development (CRDDs) </w:t>
      </w:r>
      <w:r w:rsidR="00BA3140">
        <w:rPr>
          <w:szCs w:val="24"/>
        </w:rPr>
        <w:t>are eligible</w:t>
      </w:r>
      <w:r w:rsidRPr="00C26D60">
        <w:rPr>
          <w:szCs w:val="24"/>
        </w:rPr>
        <w:t xml:space="preserve">. </w:t>
      </w:r>
    </w:p>
    <w:p w14:paraId="7F0D69D9" w14:textId="77777777" w:rsidR="009A4185" w:rsidRDefault="009A4185" w:rsidP="00C06D4C">
      <w:pPr>
        <w:rPr>
          <w:sz w:val="8"/>
          <w:szCs w:val="8"/>
        </w:rPr>
      </w:pPr>
      <w:r w:rsidRPr="00871D0F">
        <w:rPr>
          <w:sz w:val="8"/>
          <w:szCs w:val="8"/>
        </w:rPr>
        <w:t xml:space="preserve">  </w:t>
      </w:r>
    </w:p>
    <w:p w14:paraId="40A2962E" w14:textId="3C3C4EF3" w:rsidR="009A4185" w:rsidRPr="00871D0F" w:rsidRDefault="009A4185" w:rsidP="00C06D4C">
      <w:pPr>
        <w:rPr>
          <w:b/>
          <w:i/>
          <w:sz w:val="22"/>
          <w:szCs w:val="22"/>
        </w:rPr>
      </w:pPr>
      <w:r>
        <w:rPr>
          <w:b/>
          <w:i/>
        </w:rPr>
        <w:t xml:space="preserve">Restricted commodities such as fertilizers, pesticides and seeds are </w:t>
      </w:r>
      <w:r w:rsidR="004A09BC">
        <w:rPr>
          <w:b/>
          <w:i/>
        </w:rPr>
        <w:t>in</w:t>
      </w:r>
      <w:r>
        <w:rPr>
          <w:b/>
          <w:i/>
        </w:rPr>
        <w:t xml:space="preserve">eligible for this grant.  </w:t>
      </w:r>
    </w:p>
    <w:p w14:paraId="38682F5D" w14:textId="77777777" w:rsidR="009A4185" w:rsidRPr="009A4185" w:rsidRDefault="009A4185" w:rsidP="004A09BC">
      <w:pPr>
        <w:rPr>
          <w:rFonts w:eastAsiaTheme="minorHAnsi"/>
        </w:rPr>
      </w:pPr>
    </w:p>
    <w:p w14:paraId="0FEDD5A9" w14:textId="77777777" w:rsidR="009A4185" w:rsidRDefault="009A4185" w:rsidP="003F5E6F">
      <w:pPr>
        <w:pStyle w:val="Heading1"/>
        <w:jc w:val="left"/>
        <w:rPr>
          <w:rFonts w:ascii="Times New Roman" w:eastAsiaTheme="minorHAnsi" w:hAnsi="Times New Roman"/>
          <w:sz w:val="24"/>
          <w:szCs w:val="24"/>
        </w:rPr>
      </w:pPr>
      <w:r w:rsidRPr="009A4185">
        <w:rPr>
          <w:rFonts w:ascii="Times New Roman" w:eastAsiaTheme="minorHAnsi" w:hAnsi="Times New Roman"/>
          <w:sz w:val="24"/>
          <w:szCs w:val="24"/>
        </w:rPr>
        <w:t>ELIGIBILITY CRITERIA</w:t>
      </w:r>
    </w:p>
    <w:p w14:paraId="24F48294" w14:textId="77777777" w:rsidR="001055CB" w:rsidRPr="003F5E6F" w:rsidRDefault="001055CB" w:rsidP="00C06D4C">
      <w:pPr>
        <w:rPr>
          <w:rFonts w:eastAsiaTheme="minorHAnsi"/>
        </w:rPr>
      </w:pPr>
    </w:p>
    <w:p w14:paraId="322A63D3" w14:textId="5CA83306" w:rsidR="009A4185" w:rsidRPr="00C26D60" w:rsidRDefault="009A4185" w:rsidP="00C06D4C">
      <w:pPr>
        <w:widowControl/>
        <w:numPr>
          <w:ilvl w:val="0"/>
          <w:numId w:val="37"/>
        </w:numPr>
        <w:ind w:left="525"/>
        <w:textAlignment w:val="baseline"/>
        <w:rPr>
          <w:szCs w:val="24"/>
        </w:rPr>
      </w:pPr>
      <w:r w:rsidRPr="00C26D60">
        <w:rPr>
          <w:szCs w:val="24"/>
        </w:rPr>
        <w:t>Must be affiliated with a</w:t>
      </w:r>
      <w:r w:rsidR="004A09BC">
        <w:rPr>
          <w:szCs w:val="24"/>
        </w:rPr>
        <w:t>n</w:t>
      </w:r>
      <w:r w:rsidR="00076BA3">
        <w:rPr>
          <w:szCs w:val="24"/>
        </w:rPr>
        <w:t xml:space="preserve"> </w:t>
      </w:r>
      <w:r>
        <w:rPr>
          <w:szCs w:val="24"/>
        </w:rPr>
        <w:t>agricultur</w:t>
      </w:r>
      <w:r w:rsidR="0066119F">
        <w:rPr>
          <w:szCs w:val="24"/>
        </w:rPr>
        <w:t>al</w:t>
      </w:r>
      <w:r w:rsidRPr="00C26D60">
        <w:rPr>
          <w:szCs w:val="24"/>
        </w:rPr>
        <w:t xml:space="preserve"> higher education institution</w:t>
      </w:r>
      <w:r w:rsidR="00076BA3">
        <w:rPr>
          <w:szCs w:val="24"/>
        </w:rPr>
        <w:t xml:space="preserve"> in Haiti</w:t>
      </w:r>
      <w:r w:rsidRPr="00C26D60">
        <w:rPr>
          <w:szCs w:val="24"/>
        </w:rPr>
        <w:t>,</w:t>
      </w:r>
      <w:r w:rsidR="0066119F">
        <w:rPr>
          <w:szCs w:val="24"/>
        </w:rPr>
        <w:t xml:space="preserve"> </w:t>
      </w:r>
      <w:r w:rsidR="0066119F" w:rsidRPr="00C06D4C">
        <w:rPr>
          <w:szCs w:val="24"/>
        </w:rPr>
        <w:t xml:space="preserve">the </w:t>
      </w:r>
      <w:r w:rsidR="004A09BC">
        <w:rPr>
          <w:szCs w:val="24"/>
        </w:rPr>
        <w:t xml:space="preserve">MARNDR </w:t>
      </w:r>
      <w:r w:rsidR="0066119F" w:rsidRPr="00C06D4C">
        <w:rPr>
          <w:lang w:val="en"/>
        </w:rPr>
        <w:t>Center of Researcher and Agricultural Documentation</w:t>
      </w:r>
      <w:r w:rsidRPr="00C26D60">
        <w:rPr>
          <w:szCs w:val="24"/>
        </w:rPr>
        <w:t xml:space="preserve"> and other technical branches of MARNDR, a </w:t>
      </w:r>
      <w:r w:rsidR="0066119F" w:rsidRPr="00C06D4C">
        <w:rPr>
          <w:szCs w:val="24"/>
          <w:lang w:val="en"/>
        </w:rPr>
        <w:t>Rural Center for Sustainable Development</w:t>
      </w:r>
      <w:r w:rsidR="0066119F">
        <w:rPr>
          <w:rFonts w:ascii="Arial" w:hAnsi="Arial" w:cs="Arial"/>
          <w:sz w:val="20"/>
          <w:lang w:val="en"/>
        </w:rPr>
        <w:t xml:space="preserve"> </w:t>
      </w:r>
      <w:r w:rsidRPr="00C26D60">
        <w:rPr>
          <w:szCs w:val="24"/>
        </w:rPr>
        <w:t>CRDD</w:t>
      </w:r>
      <w:r>
        <w:rPr>
          <w:szCs w:val="24"/>
        </w:rPr>
        <w:t xml:space="preserve"> or an institution (private or public) interested in agro-climatology and climate risk management;</w:t>
      </w:r>
    </w:p>
    <w:p w14:paraId="1F446EAB" w14:textId="740597F8" w:rsidR="009A4185" w:rsidRPr="00C26D60" w:rsidRDefault="009A4185" w:rsidP="004A09BC">
      <w:pPr>
        <w:widowControl/>
        <w:numPr>
          <w:ilvl w:val="0"/>
          <w:numId w:val="37"/>
        </w:numPr>
        <w:ind w:left="525"/>
        <w:textAlignment w:val="baseline"/>
        <w:rPr>
          <w:szCs w:val="24"/>
        </w:rPr>
      </w:pPr>
      <w:r w:rsidRPr="00C26D60">
        <w:rPr>
          <w:szCs w:val="24"/>
        </w:rPr>
        <w:t xml:space="preserve">Applicants must have at least a </w:t>
      </w:r>
      <w:r w:rsidR="005112FD">
        <w:rPr>
          <w:szCs w:val="24"/>
        </w:rPr>
        <w:t>master</w:t>
      </w:r>
      <w:r w:rsidR="004A09BC">
        <w:rPr>
          <w:szCs w:val="24"/>
        </w:rPr>
        <w:t>’s of science</w:t>
      </w:r>
      <w:r w:rsidR="004B0415">
        <w:rPr>
          <w:szCs w:val="24"/>
        </w:rPr>
        <w:t xml:space="preserve"> </w:t>
      </w:r>
      <w:r w:rsidRPr="00C26D60">
        <w:rPr>
          <w:szCs w:val="24"/>
        </w:rPr>
        <w:t>or equivalent academic degree</w:t>
      </w:r>
      <w:r w:rsidR="00A017D9">
        <w:rPr>
          <w:szCs w:val="24"/>
        </w:rPr>
        <w:t>;</w:t>
      </w:r>
    </w:p>
    <w:p w14:paraId="1F5667DF" w14:textId="4EB71A03" w:rsidR="009A4185" w:rsidRPr="00C26D60" w:rsidRDefault="009A4185" w:rsidP="00C06D4C">
      <w:pPr>
        <w:widowControl/>
        <w:numPr>
          <w:ilvl w:val="0"/>
          <w:numId w:val="37"/>
        </w:numPr>
        <w:ind w:left="525"/>
        <w:textAlignment w:val="baseline"/>
        <w:rPr>
          <w:szCs w:val="24"/>
        </w:rPr>
      </w:pPr>
      <w:r w:rsidRPr="00C26D60">
        <w:rPr>
          <w:szCs w:val="24"/>
        </w:rPr>
        <w:t>All qualified applicants are encouraged to apply</w:t>
      </w:r>
      <w:r>
        <w:rPr>
          <w:szCs w:val="24"/>
        </w:rPr>
        <w:t xml:space="preserve">, </w:t>
      </w:r>
      <w:r w:rsidRPr="00C26D60">
        <w:rPr>
          <w:szCs w:val="24"/>
        </w:rPr>
        <w:t xml:space="preserve">but we will give priority to early career applicants (professionally active </w:t>
      </w:r>
      <w:r w:rsidR="00A017D9">
        <w:rPr>
          <w:szCs w:val="24"/>
        </w:rPr>
        <w:t xml:space="preserve">during </w:t>
      </w:r>
      <w:r w:rsidRPr="00C26D60">
        <w:rPr>
          <w:szCs w:val="24"/>
        </w:rPr>
        <w:t xml:space="preserve">the past </w:t>
      </w:r>
      <w:r w:rsidR="004A09BC">
        <w:rPr>
          <w:szCs w:val="24"/>
        </w:rPr>
        <w:t xml:space="preserve">five </w:t>
      </w:r>
      <w:r w:rsidRPr="00C26D60">
        <w:rPr>
          <w:szCs w:val="24"/>
        </w:rPr>
        <w:t xml:space="preserve">years or less). </w:t>
      </w:r>
    </w:p>
    <w:p w14:paraId="50DB9001" w14:textId="77777777" w:rsidR="009A4185" w:rsidRPr="009A4185" w:rsidRDefault="009A4185" w:rsidP="004A09BC">
      <w:pPr>
        <w:rPr>
          <w:rFonts w:eastAsiaTheme="minorHAnsi"/>
        </w:rPr>
      </w:pPr>
    </w:p>
    <w:p w14:paraId="123066D5" w14:textId="77777777" w:rsidR="009A4185" w:rsidRDefault="009A4185" w:rsidP="003F5E6F">
      <w:pPr>
        <w:pStyle w:val="Heading1"/>
        <w:jc w:val="left"/>
        <w:rPr>
          <w:rFonts w:eastAsiaTheme="minorHAnsi"/>
          <w:sz w:val="24"/>
          <w:szCs w:val="24"/>
        </w:rPr>
      </w:pPr>
      <w:r w:rsidRPr="009A4185">
        <w:rPr>
          <w:rFonts w:eastAsiaTheme="minorHAnsi"/>
          <w:sz w:val="24"/>
          <w:szCs w:val="24"/>
        </w:rPr>
        <w:t>WRITING INSTRUCTIONS</w:t>
      </w:r>
    </w:p>
    <w:p w14:paraId="7B9B8341" w14:textId="77777777" w:rsidR="001055CB" w:rsidRPr="003F5E6F" w:rsidRDefault="001055CB" w:rsidP="00C06D4C">
      <w:pPr>
        <w:rPr>
          <w:rFonts w:eastAsiaTheme="minorHAnsi"/>
        </w:rPr>
      </w:pPr>
    </w:p>
    <w:p w14:paraId="65E5C581" w14:textId="616DD209" w:rsidR="009A4185" w:rsidRPr="00C06D4C" w:rsidRDefault="009A4185" w:rsidP="00C06D4C">
      <w:pPr>
        <w:pStyle w:val="ListParagraph"/>
        <w:numPr>
          <w:ilvl w:val="0"/>
          <w:numId w:val="48"/>
        </w:numPr>
        <w:spacing w:line="259" w:lineRule="auto"/>
        <w:rPr>
          <w:b/>
        </w:rPr>
      </w:pPr>
      <w:r w:rsidRPr="00C06D4C">
        <w:rPr>
          <w:b/>
        </w:rPr>
        <w:t>Cover Page (</w:t>
      </w:r>
      <w:r w:rsidR="00A017D9" w:rsidRPr="00C06D4C">
        <w:rPr>
          <w:b/>
        </w:rPr>
        <w:t>one</w:t>
      </w:r>
      <w:r w:rsidRPr="00C06D4C">
        <w:rPr>
          <w:b/>
        </w:rPr>
        <w:t xml:space="preserve"> page maximum):</w:t>
      </w:r>
    </w:p>
    <w:p w14:paraId="3AD6D4AF" w14:textId="77777777" w:rsidR="009A4185" w:rsidRPr="00C26D60" w:rsidRDefault="009A4185" w:rsidP="00C06D4C">
      <w:pPr>
        <w:widowControl/>
        <w:numPr>
          <w:ilvl w:val="0"/>
          <w:numId w:val="46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 xml:space="preserve">Applicant name, title, email address, telephone number </w:t>
      </w:r>
    </w:p>
    <w:p w14:paraId="5EAA09DA" w14:textId="4D1F8127" w:rsidR="009A4185" w:rsidRPr="00C26D60" w:rsidRDefault="009A4185" w:rsidP="00C06D4C">
      <w:pPr>
        <w:widowControl/>
        <w:numPr>
          <w:ilvl w:val="0"/>
          <w:numId w:val="46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 xml:space="preserve">Number of years you have been employed after graduating </w:t>
      </w:r>
      <w:r w:rsidR="005112FD">
        <w:rPr>
          <w:rFonts w:eastAsia="Calibri"/>
        </w:rPr>
        <w:t xml:space="preserve">with your </w:t>
      </w:r>
      <w:r w:rsidRPr="00C26D60">
        <w:rPr>
          <w:rFonts w:eastAsia="Calibri"/>
        </w:rPr>
        <w:t>highest degree</w:t>
      </w:r>
    </w:p>
    <w:p w14:paraId="3C48C697" w14:textId="4CAAA5DC" w:rsidR="009A4185" w:rsidRPr="00C26D60" w:rsidRDefault="009A4185" w:rsidP="00C06D4C">
      <w:pPr>
        <w:widowControl/>
        <w:numPr>
          <w:ilvl w:val="0"/>
          <w:numId w:val="46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 xml:space="preserve">Affiliated </w:t>
      </w:r>
      <w:r w:rsidR="00A017D9">
        <w:rPr>
          <w:rFonts w:eastAsia="Calibri"/>
        </w:rPr>
        <w:t>i</w:t>
      </w:r>
      <w:r w:rsidRPr="00C26D60">
        <w:rPr>
          <w:rFonts w:eastAsia="Calibri"/>
        </w:rPr>
        <w:t xml:space="preserve">nstitution </w:t>
      </w:r>
      <w:r w:rsidR="005112FD">
        <w:rPr>
          <w:rFonts w:eastAsia="Calibri"/>
        </w:rPr>
        <w:t xml:space="preserve">and its mailing address </w:t>
      </w:r>
    </w:p>
    <w:p w14:paraId="0133CBF9" w14:textId="77777777" w:rsidR="009A4185" w:rsidRDefault="009A4185" w:rsidP="00C06D4C">
      <w:pPr>
        <w:widowControl/>
        <w:numPr>
          <w:ilvl w:val="0"/>
          <w:numId w:val="46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>Signature and contact information for an authorized official who can sign contracts on behalf of the organization</w:t>
      </w:r>
    </w:p>
    <w:p w14:paraId="77B19075" w14:textId="77777777" w:rsidR="005112FD" w:rsidRPr="009A4185" w:rsidRDefault="005112FD" w:rsidP="00C06D4C">
      <w:pPr>
        <w:widowControl/>
        <w:spacing w:after="160" w:line="259" w:lineRule="auto"/>
        <w:ind w:left="720"/>
        <w:contextualSpacing/>
        <w:rPr>
          <w:rFonts w:eastAsia="Calibri"/>
        </w:rPr>
      </w:pPr>
    </w:p>
    <w:p w14:paraId="3B24CC73" w14:textId="61A99967" w:rsidR="009A4185" w:rsidRPr="00C06D4C" w:rsidRDefault="009A4185" w:rsidP="00C06D4C">
      <w:pPr>
        <w:pStyle w:val="ListParagraph"/>
        <w:numPr>
          <w:ilvl w:val="0"/>
          <w:numId w:val="48"/>
        </w:numPr>
        <w:spacing w:line="259" w:lineRule="auto"/>
        <w:rPr>
          <w:b/>
        </w:rPr>
      </w:pPr>
      <w:r w:rsidRPr="00C06D4C">
        <w:rPr>
          <w:b/>
        </w:rPr>
        <w:t>Justification for the purchase (350 words maximum for each of the following):</w:t>
      </w:r>
    </w:p>
    <w:p w14:paraId="0DC42C14" w14:textId="12FE80BD" w:rsidR="009A4185" w:rsidRPr="00C26D60" w:rsidRDefault="009A4185" w:rsidP="00C06D4C">
      <w:pPr>
        <w:widowControl/>
        <w:numPr>
          <w:ilvl w:val="0"/>
          <w:numId w:val="47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 xml:space="preserve">Where </w:t>
      </w:r>
      <w:r w:rsidR="00C44296" w:rsidRPr="00C26D60">
        <w:rPr>
          <w:rFonts w:eastAsia="Calibri"/>
        </w:rPr>
        <w:t xml:space="preserve">the </w:t>
      </w:r>
      <w:r w:rsidR="00076BA3">
        <w:rPr>
          <w:rFonts w:eastAsia="Calibri"/>
        </w:rPr>
        <w:t>item(s)</w:t>
      </w:r>
      <w:r w:rsidR="00C44296" w:rsidRPr="00C26D60">
        <w:rPr>
          <w:rFonts w:eastAsia="Calibri"/>
        </w:rPr>
        <w:t xml:space="preserve"> </w:t>
      </w:r>
      <w:r w:rsidR="00C44296">
        <w:rPr>
          <w:rFonts w:eastAsia="Calibri"/>
        </w:rPr>
        <w:t>be</w:t>
      </w:r>
      <w:r w:rsidRPr="00C26D60">
        <w:rPr>
          <w:rFonts w:eastAsia="Calibri"/>
        </w:rPr>
        <w:t xml:space="preserve"> </w:t>
      </w:r>
      <w:r w:rsidR="004B0415">
        <w:rPr>
          <w:rFonts w:eastAsia="Calibri"/>
        </w:rPr>
        <w:t xml:space="preserve">stored or </w:t>
      </w:r>
      <w:r w:rsidRPr="00C26D60">
        <w:rPr>
          <w:rFonts w:eastAsia="Calibri"/>
        </w:rPr>
        <w:t>located once purchased? (</w:t>
      </w:r>
      <w:r>
        <w:rPr>
          <w:rFonts w:eastAsia="Calibri"/>
        </w:rPr>
        <w:t>P</w:t>
      </w:r>
      <w:r w:rsidRPr="00C26D60">
        <w:rPr>
          <w:rFonts w:eastAsia="Calibri"/>
        </w:rPr>
        <w:t>rovide the full mailing address)</w:t>
      </w:r>
    </w:p>
    <w:p w14:paraId="39DBA11B" w14:textId="489D7C8B" w:rsidR="009A4185" w:rsidRPr="00C26D60" w:rsidRDefault="004B0415" w:rsidP="00C06D4C">
      <w:pPr>
        <w:widowControl/>
        <w:numPr>
          <w:ilvl w:val="0"/>
          <w:numId w:val="47"/>
        </w:numPr>
        <w:spacing w:after="160" w:line="259" w:lineRule="auto"/>
        <w:contextualSpacing/>
        <w:rPr>
          <w:rFonts w:eastAsia="Calibri"/>
        </w:rPr>
      </w:pPr>
      <w:r>
        <w:rPr>
          <w:rFonts w:eastAsia="Calibri"/>
        </w:rPr>
        <w:t xml:space="preserve">Who </w:t>
      </w:r>
      <w:r w:rsidR="009A4185" w:rsidRPr="00C26D60">
        <w:rPr>
          <w:rFonts w:eastAsia="Calibri"/>
        </w:rPr>
        <w:t>will use the item</w:t>
      </w:r>
      <w:r w:rsidR="00076BA3">
        <w:rPr>
          <w:rFonts w:eastAsia="Calibri"/>
        </w:rPr>
        <w:t>(s)</w:t>
      </w:r>
      <w:r w:rsidR="009A4185" w:rsidRPr="00C26D60">
        <w:rPr>
          <w:rFonts w:eastAsia="Calibri"/>
        </w:rPr>
        <w:t xml:space="preserve"> for research, education or agricultural extension activities? Who will be responsible for training people how to use the item</w:t>
      </w:r>
      <w:r w:rsidR="00076BA3">
        <w:rPr>
          <w:rFonts w:eastAsia="Calibri"/>
        </w:rPr>
        <w:t>(s)</w:t>
      </w:r>
      <w:r w:rsidR="009A4185" w:rsidRPr="00C26D60">
        <w:rPr>
          <w:rFonts w:eastAsia="Calibri"/>
        </w:rPr>
        <w:t>?</w:t>
      </w:r>
    </w:p>
    <w:p w14:paraId="39C0583C" w14:textId="5EBD1854" w:rsidR="009A4185" w:rsidRPr="00C26D60" w:rsidRDefault="009A4185" w:rsidP="00C06D4C">
      <w:pPr>
        <w:widowControl/>
        <w:numPr>
          <w:ilvl w:val="0"/>
          <w:numId w:val="47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>Explain why you need th</w:t>
      </w:r>
      <w:r w:rsidR="00076BA3">
        <w:rPr>
          <w:rFonts w:eastAsia="Calibri"/>
        </w:rPr>
        <w:t>e</w:t>
      </w:r>
      <w:r w:rsidRPr="00C26D60">
        <w:rPr>
          <w:rFonts w:eastAsia="Calibri"/>
        </w:rPr>
        <w:t xml:space="preserve"> item</w:t>
      </w:r>
      <w:r w:rsidR="00076BA3">
        <w:rPr>
          <w:rFonts w:eastAsia="Calibri"/>
        </w:rPr>
        <w:t>(s)</w:t>
      </w:r>
      <w:r w:rsidRPr="00C26D60">
        <w:rPr>
          <w:rFonts w:eastAsia="Calibri"/>
        </w:rPr>
        <w:t xml:space="preserve"> and how you plan to use it</w:t>
      </w:r>
      <w:r>
        <w:rPr>
          <w:rFonts w:eastAsia="Calibri"/>
        </w:rPr>
        <w:t xml:space="preserve"> for your agricultural research, training </w:t>
      </w:r>
      <w:r w:rsidR="00076BA3">
        <w:rPr>
          <w:rFonts w:eastAsia="Calibri"/>
        </w:rPr>
        <w:t xml:space="preserve">or </w:t>
      </w:r>
      <w:r>
        <w:rPr>
          <w:rFonts w:eastAsia="Calibri"/>
        </w:rPr>
        <w:t>extension program</w:t>
      </w:r>
      <w:r w:rsidR="008F784F">
        <w:rPr>
          <w:rFonts w:eastAsia="Calibri"/>
        </w:rPr>
        <w:t>.</w:t>
      </w:r>
      <w:r w:rsidRPr="00C26D60">
        <w:rPr>
          <w:rFonts w:eastAsia="Calibri"/>
        </w:rPr>
        <w:t xml:space="preserve"> </w:t>
      </w:r>
    </w:p>
    <w:p w14:paraId="2305BDF4" w14:textId="6B051476" w:rsidR="009A4185" w:rsidRPr="00875BB7" w:rsidRDefault="009A4185" w:rsidP="00C06D4C">
      <w:pPr>
        <w:widowControl/>
        <w:numPr>
          <w:ilvl w:val="0"/>
          <w:numId w:val="47"/>
        </w:numPr>
        <w:spacing w:after="160" w:line="259" w:lineRule="auto"/>
        <w:contextualSpacing/>
        <w:rPr>
          <w:rFonts w:eastAsia="Calibri"/>
        </w:rPr>
      </w:pPr>
      <w:r w:rsidRPr="00875BB7">
        <w:rPr>
          <w:color w:val="212121"/>
          <w:szCs w:val="24"/>
        </w:rPr>
        <w:t xml:space="preserve">If your request includes </w:t>
      </w:r>
      <w:r w:rsidR="008F784F">
        <w:rPr>
          <w:color w:val="212121"/>
          <w:szCs w:val="24"/>
        </w:rPr>
        <w:t xml:space="preserve">nonexpendable field or </w:t>
      </w:r>
      <w:r w:rsidRPr="00875BB7">
        <w:rPr>
          <w:color w:val="212121"/>
          <w:szCs w:val="24"/>
        </w:rPr>
        <w:t xml:space="preserve">lab </w:t>
      </w:r>
      <w:r w:rsidR="00076BA3">
        <w:rPr>
          <w:color w:val="212121"/>
          <w:szCs w:val="24"/>
        </w:rPr>
        <w:t xml:space="preserve">item(s) </w:t>
      </w:r>
      <w:r w:rsidR="008F784F">
        <w:rPr>
          <w:color w:val="212121"/>
          <w:szCs w:val="24"/>
        </w:rPr>
        <w:t>or tools,</w:t>
      </w:r>
      <w:r>
        <w:rPr>
          <w:rFonts w:eastAsia="Calibri"/>
        </w:rPr>
        <w:t xml:space="preserve"> w</w:t>
      </w:r>
      <w:r w:rsidRPr="00875BB7">
        <w:rPr>
          <w:rFonts w:eastAsia="Calibri"/>
        </w:rPr>
        <w:t>ho will be responsible for the</w:t>
      </w:r>
      <w:r w:rsidR="00742FEE">
        <w:rPr>
          <w:rFonts w:eastAsia="Calibri"/>
        </w:rPr>
        <w:t>ir</w:t>
      </w:r>
      <w:r w:rsidRPr="00875BB7">
        <w:rPr>
          <w:rFonts w:eastAsia="Calibri"/>
        </w:rPr>
        <w:t xml:space="preserve"> repair and maintenance? </w:t>
      </w:r>
      <w:r w:rsidR="00D23A94">
        <w:rPr>
          <w:rFonts w:eastAsia="Calibri"/>
        </w:rPr>
        <w:t>Specify whether</w:t>
      </w:r>
      <w:r w:rsidR="008F784F">
        <w:rPr>
          <w:rFonts w:eastAsia="Calibri"/>
        </w:rPr>
        <w:t xml:space="preserve"> there are</w:t>
      </w:r>
      <w:r w:rsidRPr="00875BB7">
        <w:rPr>
          <w:rFonts w:eastAsia="Calibri"/>
        </w:rPr>
        <w:t xml:space="preserve"> any funds available within your organization for repairs and maintenance. </w:t>
      </w:r>
    </w:p>
    <w:p w14:paraId="10634CA9" w14:textId="3A35E038" w:rsidR="009A4185" w:rsidRPr="00C44296" w:rsidRDefault="009A4185" w:rsidP="00C06D4C">
      <w:pPr>
        <w:widowControl/>
        <w:numPr>
          <w:ilvl w:val="0"/>
          <w:numId w:val="47"/>
        </w:numPr>
        <w:spacing w:after="160" w:line="259" w:lineRule="auto"/>
        <w:contextualSpacing/>
        <w:rPr>
          <w:rFonts w:eastAsia="Calibri"/>
        </w:rPr>
      </w:pPr>
      <w:r w:rsidRPr="00C26D60">
        <w:rPr>
          <w:rFonts w:eastAsia="Calibri"/>
        </w:rPr>
        <w:t xml:space="preserve">Who will benefit (directly and indirectly) from having access to </w:t>
      </w:r>
      <w:r w:rsidR="008F784F">
        <w:rPr>
          <w:rFonts w:eastAsia="Calibri"/>
        </w:rPr>
        <w:t>the item(s)</w:t>
      </w:r>
      <w:r w:rsidRPr="00C26D60">
        <w:rPr>
          <w:rFonts w:eastAsia="Calibri"/>
        </w:rPr>
        <w:t>?</w:t>
      </w:r>
      <w:r>
        <w:rPr>
          <w:rFonts w:eastAsia="Calibri"/>
        </w:rPr>
        <w:t xml:space="preserve"> </w:t>
      </w:r>
      <w:r w:rsidRPr="009A4185">
        <w:rPr>
          <w:color w:val="212121"/>
          <w:szCs w:val="24"/>
        </w:rPr>
        <w:t>Explain</w:t>
      </w:r>
      <w:r w:rsidRPr="00875BB7">
        <w:rPr>
          <w:color w:val="212121"/>
          <w:szCs w:val="24"/>
          <w:lang w:val="fr-FR"/>
        </w:rPr>
        <w:t xml:space="preserve"> how </w:t>
      </w:r>
      <w:r w:rsidRPr="009A4185">
        <w:rPr>
          <w:color w:val="212121"/>
          <w:szCs w:val="24"/>
        </w:rPr>
        <w:t>they</w:t>
      </w:r>
      <w:r w:rsidRPr="00875BB7">
        <w:rPr>
          <w:color w:val="212121"/>
          <w:szCs w:val="24"/>
          <w:lang w:val="fr-FR"/>
        </w:rPr>
        <w:t xml:space="preserve"> </w:t>
      </w:r>
      <w:r w:rsidRPr="009A4185">
        <w:rPr>
          <w:color w:val="212121"/>
          <w:szCs w:val="24"/>
        </w:rPr>
        <w:t>will</w:t>
      </w:r>
      <w:r w:rsidRPr="00875BB7">
        <w:rPr>
          <w:color w:val="212121"/>
          <w:szCs w:val="24"/>
          <w:lang w:val="fr-FR"/>
        </w:rPr>
        <w:t xml:space="preserve"> </w:t>
      </w:r>
      <w:r w:rsidRPr="009A4185">
        <w:rPr>
          <w:color w:val="212121"/>
          <w:szCs w:val="24"/>
        </w:rPr>
        <w:t>benefit</w:t>
      </w:r>
      <w:r w:rsidR="008F784F">
        <w:rPr>
          <w:color w:val="212121"/>
          <w:szCs w:val="24"/>
        </w:rPr>
        <w:t xml:space="preserve"> from the item(s). </w:t>
      </w:r>
    </w:p>
    <w:p w14:paraId="4C80B1EE" w14:textId="77777777" w:rsidR="009A4185" w:rsidRDefault="009A4185" w:rsidP="00C06D4C">
      <w:pPr>
        <w:contextualSpacing/>
        <w:rPr>
          <w:rFonts w:ascii="Calibri" w:eastAsia="Calibri" w:hAnsi="Calibri"/>
        </w:rPr>
      </w:pPr>
    </w:p>
    <w:p w14:paraId="0036DCB1" w14:textId="28C04A45" w:rsidR="001F27B4" w:rsidRPr="00C06D4C" w:rsidRDefault="004B0415" w:rsidP="00C06D4C">
      <w:pPr>
        <w:pStyle w:val="ListParagraph"/>
        <w:numPr>
          <w:ilvl w:val="0"/>
          <w:numId w:val="48"/>
        </w:numPr>
        <w:rPr>
          <w:b/>
          <w:szCs w:val="24"/>
        </w:rPr>
      </w:pPr>
      <w:r w:rsidRPr="00C06D4C">
        <w:rPr>
          <w:b/>
          <w:szCs w:val="24"/>
        </w:rPr>
        <w:t xml:space="preserve">See Budget Table and Budget Narrative below for more details. </w:t>
      </w:r>
    </w:p>
    <w:p w14:paraId="52AD6A13" w14:textId="77777777" w:rsidR="001F27B4" w:rsidRDefault="001F27B4" w:rsidP="00C06D4C">
      <w:pPr>
        <w:rPr>
          <w:b/>
          <w:szCs w:val="24"/>
        </w:rPr>
      </w:pPr>
    </w:p>
    <w:p w14:paraId="61CB472C" w14:textId="3FE79EDC" w:rsidR="009A4185" w:rsidRDefault="001055CB" w:rsidP="00C06D4C">
      <w:pPr>
        <w:rPr>
          <w:b/>
          <w:szCs w:val="24"/>
        </w:rPr>
      </w:pPr>
      <w:r>
        <w:rPr>
          <w:b/>
          <w:szCs w:val="24"/>
        </w:rPr>
        <w:lastRenderedPageBreak/>
        <w:t xml:space="preserve">ELIGIBLE ITEMS </w:t>
      </w:r>
    </w:p>
    <w:p w14:paraId="18075AAA" w14:textId="77777777" w:rsidR="001055CB" w:rsidRPr="0023162D" w:rsidRDefault="001055CB" w:rsidP="00C06D4C">
      <w:pPr>
        <w:rPr>
          <w:b/>
          <w:szCs w:val="24"/>
        </w:rPr>
      </w:pPr>
    </w:p>
    <w:p w14:paraId="24AA122F" w14:textId="44A0407C" w:rsidR="009A4185" w:rsidRPr="0023162D" w:rsidRDefault="009A4185" w:rsidP="00C06D4C">
      <w:pPr>
        <w:rPr>
          <w:szCs w:val="24"/>
        </w:rPr>
      </w:pPr>
      <w:r w:rsidRPr="0023162D">
        <w:rPr>
          <w:szCs w:val="24"/>
        </w:rPr>
        <w:t>Fund</w:t>
      </w:r>
      <w:r w:rsidR="00A017D9">
        <w:rPr>
          <w:szCs w:val="24"/>
        </w:rPr>
        <w:t>s</w:t>
      </w:r>
      <w:r w:rsidRPr="0023162D">
        <w:rPr>
          <w:szCs w:val="24"/>
        </w:rPr>
        <w:t xml:space="preserve"> may be used to purchase </w:t>
      </w:r>
      <w:r w:rsidR="001F27B4">
        <w:rPr>
          <w:szCs w:val="24"/>
        </w:rPr>
        <w:t>supplies</w:t>
      </w:r>
      <w:r w:rsidRPr="0023162D">
        <w:rPr>
          <w:szCs w:val="24"/>
        </w:rPr>
        <w:t xml:space="preserve"> </w:t>
      </w:r>
      <w:r w:rsidR="001F27B4">
        <w:rPr>
          <w:szCs w:val="24"/>
        </w:rPr>
        <w:t>and other</w:t>
      </w:r>
      <w:r w:rsidRPr="0023162D">
        <w:rPr>
          <w:szCs w:val="24"/>
        </w:rPr>
        <w:t xml:space="preserve"> </w:t>
      </w:r>
      <w:r w:rsidR="000B67D7">
        <w:rPr>
          <w:szCs w:val="24"/>
        </w:rPr>
        <w:t>non</w:t>
      </w:r>
      <w:r w:rsidRPr="0023162D">
        <w:rPr>
          <w:szCs w:val="24"/>
        </w:rPr>
        <w:t>expendable item</w:t>
      </w:r>
      <w:r w:rsidR="00961AB2">
        <w:rPr>
          <w:szCs w:val="24"/>
        </w:rPr>
        <w:t>s</w:t>
      </w:r>
      <w:r w:rsidR="004B0415">
        <w:rPr>
          <w:szCs w:val="24"/>
        </w:rPr>
        <w:t xml:space="preserve">. </w:t>
      </w:r>
      <w:r w:rsidRPr="0023162D">
        <w:rPr>
          <w:szCs w:val="24"/>
        </w:rPr>
        <w:t>Expendable items are consumed in use</w:t>
      </w:r>
      <w:r w:rsidR="00DB1590">
        <w:rPr>
          <w:szCs w:val="24"/>
        </w:rPr>
        <w:t>, such as chemicals</w:t>
      </w:r>
      <w:r>
        <w:rPr>
          <w:szCs w:val="24"/>
        </w:rPr>
        <w:t xml:space="preserve">. </w:t>
      </w:r>
      <w:r w:rsidRPr="0023162D">
        <w:rPr>
          <w:szCs w:val="24"/>
        </w:rPr>
        <w:t xml:space="preserve">Nonexpendable items have a useful life of more than </w:t>
      </w:r>
      <w:r w:rsidR="00A017D9">
        <w:rPr>
          <w:szCs w:val="24"/>
        </w:rPr>
        <w:t>one</w:t>
      </w:r>
      <w:r w:rsidRPr="0023162D">
        <w:rPr>
          <w:szCs w:val="24"/>
        </w:rPr>
        <w:t xml:space="preserve"> year</w:t>
      </w:r>
      <w:r w:rsidR="00A017D9">
        <w:rPr>
          <w:szCs w:val="24"/>
        </w:rPr>
        <w:t xml:space="preserve">, such as </w:t>
      </w:r>
      <w:r w:rsidR="00A017D9" w:rsidRPr="0023162D">
        <w:rPr>
          <w:szCs w:val="24"/>
        </w:rPr>
        <w:t>hand tools, meters, books, etc</w:t>
      </w:r>
      <w:r w:rsidR="00A017D9">
        <w:rPr>
          <w:szCs w:val="24"/>
        </w:rPr>
        <w:t>.</w:t>
      </w:r>
    </w:p>
    <w:p w14:paraId="2B886267" w14:textId="77777777" w:rsidR="00C44296" w:rsidRPr="00C44296" w:rsidRDefault="00C44296" w:rsidP="00C06D4C">
      <w:pPr>
        <w:rPr>
          <w:sz w:val="8"/>
          <w:szCs w:val="8"/>
        </w:rPr>
      </w:pPr>
    </w:p>
    <w:p w14:paraId="2A33E548" w14:textId="10E3E9A7" w:rsidR="009A4185" w:rsidRDefault="009A4185" w:rsidP="00C06D4C">
      <w:pPr>
        <w:rPr>
          <w:szCs w:val="24"/>
        </w:rPr>
      </w:pPr>
      <w:r w:rsidRPr="0023162D">
        <w:rPr>
          <w:szCs w:val="24"/>
        </w:rPr>
        <w:t>You are encoura</w:t>
      </w:r>
      <w:r w:rsidR="00961AB2">
        <w:rPr>
          <w:szCs w:val="24"/>
        </w:rPr>
        <w:t xml:space="preserve">ged to purchase items locally. </w:t>
      </w:r>
      <w:r w:rsidR="00C31679">
        <w:rPr>
          <w:szCs w:val="24"/>
        </w:rPr>
        <w:t>Any shipping cost</w:t>
      </w:r>
      <w:r w:rsidR="00DB1590">
        <w:rPr>
          <w:szCs w:val="24"/>
        </w:rPr>
        <w:t>s</w:t>
      </w:r>
      <w:r w:rsidR="00C31679">
        <w:rPr>
          <w:szCs w:val="24"/>
        </w:rPr>
        <w:t xml:space="preserve"> </w:t>
      </w:r>
      <w:r w:rsidRPr="0023162D">
        <w:rPr>
          <w:szCs w:val="24"/>
        </w:rPr>
        <w:t xml:space="preserve">must be included </w:t>
      </w:r>
      <w:r w:rsidR="00C31679">
        <w:rPr>
          <w:szCs w:val="24"/>
        </w:rPr>
        <w:t xml:space="preserve">and would </w:t>
      </w:r>
      <w:r w:rsidRPr="0023162D">
        <w:rPr>
          <w:szCs w:val="24"/>
        </w:rPr>
        <w:t>count toward the maximum of $4,000 USD.</w:t>
      </w:r>
    </w:p>
    <w:p w14:paraId="2E8CF1E1" w14:textId="77777777" w:rsidR="001055CB" w:rsidRDefault="001055CB" w:rsidP="00C06D4C">
      <w:pPr>
        <w:rPr>
          <w:szCs w:val="24"/>
        </w:rPr>
      </w:pPr>
    </w:p>
    <w:p w14:paraId="4AF23994" w14:textId="77777777" w:rsidR="001055CB" w:rsidRDefault="001055CB" w:rsidP="001055CB">
      <w:pPr>
        <w:rPr>
          <w:b/>
          <w:szCs w:val="24"/>
        </w:rPr>
      </w:pPr>
      <w:r w:rsidRPr="00C06D4C">
        <w:rPr>
          <w:b/>
          <w:szCs w:val="24"/>
        </w:rPr>
        <w:t xml:space="preserve">The following items are not allowable: </w:t>
      </w:r>
    </w:p>
    <w:p w14:paraId="6FF55EF5" w14:textId="77777777" w:rsidR="00A32545" w:rsidRPr="00C06D4C" w:rsidRDefault="00A32545" w:rsidP="001055CB">
      <w:pPr>
        <w:rPr>
          <w:b/>
          <w:szCs w:val="24"/>
        </w:rPr>
      </w:pPr>
    </w:p>
    <w:p w14:paraId="4997B88F" w14:textId="77777777" w:rsidR="001055CB" w:rsidRPr="0023162D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23162D">
        <w:rPr>
          <w:sz w:val="24"/>
          <w:szCs w:val="24"/>
        </w:rPr>
        <w:t>Seeds</w:t>
      </w:r>
    </w:p>
    <w:p w14:paraId="5C901EF6" w14:textId="77777777" w:rsidR="001055CB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23162D">
        <w:rPr>
          <w:sz w:val="24"/>
          <w:szCs w:val="24"/>
        </w:rPr>
        <w:t>Fertilizer</w:t>
      </w:r>
    </w:p>
    <w:p w14:paraId="2000BB7B" w14:textId="77777777" w:rsidR="001055CB" w:rsidRPr="00C44296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C44296">
        <w:rPr>
          <w:sz w:val="24"/>
          <w:szCs w:val="24"/>
        </w:rPr>
        <w:t>Pesticides and pesticide-containing materials</w:t>
      </w:r>
    </w:p>
    <w:p w14:paraId="572517AD" w14:textId="77777777" w:rsidR="001055CB" w:rsidRPr="0023162D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23162D">
        <w:rPr>
          <w:sz w:val="24"/>
          <w:szCs w:val="24"/>
        </w:rPr>
        <w:t xml:space="preserve">Pharmaceuticals </w:t>
      </w:r>
    </w:p>
    <w:p w14:paraId="450A3851" w14:textId="77777777" w:rsidR="001055CB" w:rsidRPr="0023162D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23162D">
        <w:rPr>
          <w:sz w:val="24"/>
          <w:szCs w:val="24"/>
        </w:rPr>
        <w:t xml:space="preserve">Used </w:t>
      </w:r>
      <w:r>
        <w:rPr>
          <w:sz w:val="24"/>
          <w:szCs w:val="24"/>
        </w:rPr>
        <w:t>items</w:t>
      </w:r>
    </w:p>
    <w:p w14:paraId="341F478E" w14:textId="77777777" w:rsidR="001055CB" w:rsidRPr="0023162D" w:rsidRDefault="001055CB" w:rsidP="001055CB">
      <w:pPr>
        <w:pStyle w:val="ListParagraph"/>
        <w:numPr>
          <w:ilvl w:val="0"/>
          <w:numId w:val="41"/>
        </w:numPr>
        <w:spacing w:line="259" w:lineRule="auto"/>
        <w:jc w:val="left"/>
        <w:rPr>
          <w:sz w:val="24"/>
          <w:szCs w:val="24"/>
        </w:rPr>
      </w:pPr>
      <w:r w:rsidRPr="0023162D">
        <w:rPr>
          <w:sz w:val="24"/>
          <w:szCs w:val="24"/>
        </w:rPr>
        <w:t>Chemicals that are hazardous and have shipping restrictions</w:t>
      </w:r>
    </w:p>
    <w:p w14:paraId="2B27216E" w14:textId="77777777" w:rsidR="004B0415" w:rsidRDefault="004B0415" w:rsidP="00C06D4C">
      <w:pPr>
        <w:rPr>
          <w:b/>
          <w:szCs w:val="24"/>
        </w:rPr>
      </w:pPr>
    </w:p>
    <w:p w14:paraId="4104E0BE" w14:textId="2AD7B4FE" w:rsidR="00C44296" w:rsidRDefault="001055CB" w:rsidP="00C06D4C">
      <w:pPr>
        <w:rPr>
          <w:color w:val="000000"/>
          <w:szCs w:val="24"/>
        </w:rPr>
      </w:pPr>
      <w:r w:rsidRPr="00C06D4C">
        <w:rPr>
          <w:b/>
          <w:szCs w:val="24"/>
        </w:rPr>
        <w:t xml:space="preserve">BUDGET TABLE FOR SUBMISSION </w:t>
      </w:r>
    </w:p>
    <w:p w14:paraId="467B99ED" w14:textId="77777777" w:rsidR="00C31679" w:rsidRDefault="00C31679" w:rsidP="00C06D4C">
      <w:pPr>
        <w:rPr>
          <w:color w:val="000000"/>
          <w:szCs w:val="24"/>
        </w:rPr>
      </w:pPr>
    </w:p>
    <w:p w14:paraId="732EB15C" w14:textId="6B7EB6F2" w:rsidR="009A4185" w:rsidRPr="0023162D" w:rsidRDefault="00C44296" w:rsidP="00C06D4C">
      <w:pPr>
        <w:rPr>
          <w:color w:val="000000"/>
          <w:szCs w:val="24"/>
        </w:rPr>
      </w:pPr>
      <w:r>
        <w:rPr>
          <w:color w:val="000000"/>
          <w:szCs w:val="24"/>
        </w:rPr>
        <w:t>P</w:t>
      </w:r>
      <w:r w:rsidR="009A4185" w:rsidRPr="0023162D">
        <w:rPr>
          <w:color w:val="000000"/>
          <w:szCs w:val="24"/>
        </w:rPr>
        <w:t xml:space="preserve">lease </w:t>
      </w:r>
      <w:r w:rsidR="001F2E31">
        <w:rPr>
          <w:color w:val="000000"/>
          <w:szCs w:val="24"/>
        </w:rPr>
        <w:t>itemize the materials you intend to purchase. I</w:t>
      </w:r>
      <w:r w:rsidR="009A4185" w:rsidRPr="0023162D">
        <w:rPr>
          <w:color w:val="000000"/>
          <w:szCs w:val="24"/>
        </w:rPr>
        <w:t>nclude the name, telephone number and the website of th</w:t>
      </w:r>
      <w:r w:rsidR="007D1C79">
        <w:rPr>
          <w:color w:val="000000"/>
          <w:szCs w:val="24"/>
        </w:rPr>
        <w:t xml:space="preserve">e </w:t>
      </w:r>
      <w:r w:rsidR="001F2E31">
        <w:rPr>
          <w:color w:val="000000"/>
          <w:szCs w:val="24"/>
        </w:rPr>
        <w:t xml:space="preserve">supplier(s), and a description and catalog and/or model number. Attach an additional page(s) if necessary. </w:t>
      </w:r>
    </w:p>
    <w:p w14:paraId="61571C8B" w14:textId="77777777" w:rsidR="009A4185" w:rsidRPr="0023162D" w:rsidRDefault="009A4185" w:rsidP="004A09BC">
      <w:pPr>
        <w:rPr>
          <w:color w:val="000000"/>
          <w:szCs w:val="24"/>
        </w:rPr>
      </w:pPr>
    </w:p>
    <w:tbl>
      <w:tblPr>
        <w:tblStyle w:val="TableGrid"/>
        <w:tblpPr w:leftFromText="180" w:rightFromText="180" w:vertAnchor="text" w:tblpY="1"/>
        <w:tblOverlap w:val="never"/>
        <w:tblW w:w="9368" w:type="dxa"/>
        <w:tblLayout w:type="fixed"/>
        <w:tblLook w:val="04A0" w:firstRow="1" w:lastRow="0" w:firstColumn="1" w:lastColumn="0" w:noHBand="0" w:noVBand="1"/>
      </w:tblPr>
      <w:tblGrid>
        <w:gridCol w:w="1525"/>
        <w:gridCol w:w="1146"/>
        <w:gridCol w:w="1201"/>
        <w:gridCol w:w="1194"/>
        <w:gridCol w:w="10"/>
        <w:gridCol w:w="1084"/>
        <w:gridCol w:w="10"/>
        <w:gridCol w:w="1375"/>
        <w:gridCol w:w="10"/>
        <w:gridCol w:w="1803"/>
        <w:gridCol w:w="10"/>
      </w:tblGrid>
      <w:tr w:rsidR="00534DCF" w:rsidRPr="005068FA" w14:paraId="085E626D" w14:textId="77777777" w:rsidTr="003231B3">
        <w:trPr>
          <w:gridAfter w:val="1"/>
          <w:wAfter w:w="10" w:type="dxa"/>
          <w:trHeight w:val="439"/>
        </w:trPr>
        <w:tc>
          <w:tcPr>
            <w:tcW w:w="1525" w:type="dxa"/>
            <w:vAlign w:val="bottom"/>
          </w:tcPr>
          <w:p w14:paraId="65EEDFBA" w14:textId="773D55E6" w:rsidR="00534DCF" w:rsidRPr="00C06D4C" w:rsidRDefault="00534DCF" w:rsidP="00C06D4C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Supplier</w:t>
            </w:r>
          </w:p>
        </w:tc>
        <w:tc>
          <w:tcPr>
            <w:tcW w:w="1146" w:type="dxa"/>
            <w:vAlign w:val="bottom"/>
          </w:tcPr>
          <w:p w14:paraId="58C33DE1" w14:textId="4B3F88D4" w:rsidR="00534DCF" w:rsidRPr="00C06D4C" w:rsidRDefault="00534DCF" w:rsidP="00C06D4C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Item(s) </w:t>
            </w:r>
          </w:p>
        </w:tc>
        <w:tc>
          <w:tcPr>
            <w:tcW w:w="1201" w:type="dxa"/>
          </w:tcPr>
          <w:p w14:paraId="588E39CE" w14:textId="77777777" w:rsidR="00534DCF" w:rsidRPr="003231B3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5CC6B913" w14:textId="77777777" w:rsidR="00534DCF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607EC357" w14:textId="77777777" w:rsidR="00534DCF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4E7E766B" w14:textId="77777777" w:rsidR="00534DCF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3459163F" w14:textId="1AC9E5B8" w:rsidR="00534DCF" w:rsidRPr="003231B3" w:rsidDel="004F3031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6D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Catalog #</w:t>
            </w:r>
          </w:p>
        </w:tc>
        <w:tc>
          <w:tcPr>
            <w:tcW w:w="1194" w:type="dxa"/>
          </w:tcPr>
          <w:p w14:paraId="169F4DC3" w14:textId="77777777" w:rsidR="00534DCF" w:rsidRPr="003231B3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16F314B9" w14:textId="77777777" w:rsidR="00534DCF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271F717B" w14:textId="77777777" w:rsidR="00534DCF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  <w:p w14:paraId="69387FC2" w14:textId="708E88B5" w:rsidR="00534DCF" w:rsidRPr="003231B3" w:rsidDel="004F3031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06D4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Unit price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(USD)</w:t>
            </w:r>
          </w:p>
        </w:tc>
        <w:tc>
          <w:tcPr>
            <w:tcW w:w="1094" w:type="dxa"/>
            <w:gridSpan w:val="2"/>
            <w:vAlign w:val="bottom"/>
          </w:tcPr>
          <w:p w14:paraId="5529BB7A" w14:textId="116DEB36" w:rsidR="00534DCF" w:rsidRPr="00C06D4C" w:rsidRDefault="00534DCF" w:rsidP="00C06D4C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Quantity</w:t>
            </w:r>
          </w:p>
        </w:tc>
        <w:tc>
          <w:tcPr>
            <w:tcW w:w="1385" w:type="dxa"/>
            <w:gridSpan w:val="2"/>
            <w:vAlign w:val="bottom"/>
          </w:tcPr>
          <w:p w14:paraId="1BC942F9" w14:textId="77777777" w:rsidR="003231B3" w:rsidRPr="003231B3" w:rsidRDefault="00534DCF" w:rsidP="00534DCF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Shipping cost</w:t>
            </w:r>
          </w:p>
          <w:p w14:paraId="59EC215C" w14:textId="64D65EC8" w:rsidR="00534DCF" w:rsidRPr="003231B3" w:rsidDel="004F3031" w:rsidRDefault="003231B3" w:rsidP="003231B3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if applicable</w:t>
            </w:r>
            <w:r w:rsidR="00534DCF"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13" w:type="dxa"/>
            <w:gridSpan w:val="2"/>
            <w:vAlign w:val="bottom"/>
          </w:tcPr>
          <w:p w14:paraId="3D0A0FE3" w14:textId="34E2917E" w:rsidR="00534DCF" w:rsidRPr="00C06D4C" w:rsidRDefault="00534DCF" w:rsidP="00C06D4C">
            <w:pPr>
              <w:spacing w:line="36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Total 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cost</w:t>
            </w:r>
          </w:p>
        </w:tc>
      </w:tr>
      <w:tr w:rsidR="00534DCF" w:rsidRPr="005068FA" w14:paraId="438F75E6" w14:textId="77777777" w:rsidTr="003231B3">
        <w:trPr>
          <w:trHeight w:val="259"/>
        </w:trPr>
        <w:tc>
          <w:tcPr>
            <w:tcW w:w="1525" w:type="dxa"/>
            <w:vAlign w:val="bottom"/>
          </w:tcPr>
          <w:p w14:paraId="27F2AC84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  <w:vAlign w:val="bottom"/>
          </w:tcPr>
          <w:p w14:paraId="2690BC04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14:paraId="0ABB75C1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gridSpan w:val="2"/>
          </w:tcPr>
          <w:p w14:paraId="4BE109E4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  <w:vAlign w:val="bottom"/>
          </w:tcPr>
          <w:p w14:paraId="1989BC86" w14:textId="378A335B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14:paraId="79427345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813" w:type="dxa"/>
            <w:gridSpan w:val="2"/>
            <w:vAlign w:val="bottom"/>
          </w:tcPr>
          <w:p w14:paraId="541216B4" w14:textId="52C8B7DD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DCF" w:rsidRPr="005068FA" w14:paraId="45394D14" w14:textId="77777777" w:rsidTr="003231B3">
        <w:trPr>
          <w:trHeight w:val="14"/>
        </w:trPr>
        <w:tc>
          <w:tcPr>
            <w:tcW w:w="1525" w:type="dxa"/>
            <w:vAlign w:val="bottom"/>
          </w:tcPr>
          <w:p w14:paraId="71AAE0DA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  <w:vAlign w:val="bottom"/>
          </w:tcPr>
          <w:p w14:paraId="47B92426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14:paraId="44ED6CB5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gridSpan w:val="2"/>
          </w:tcPr>
          <w:p w14:paraId="65FC81B6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  <w:vAlign w:val="bottom"/>
          </w:tcPr>
          <w:p w14:paraId="24AC9694" w14:textId="134555E2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14:paraId="7B6C64C7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813" w:type="dxa"/>
            <w:gridSpan w:val="2"/>
            <w:vAlign w:val="bottom"/>
          </w:tcPr>
          <w:p w14:paraId="0C197E44" w14:textId="054D240B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DCF" w:rsidRPr="005068FA" w14:paraId="4CB7AACA" w14:textId="77777777" w:rsidTr="003231B3">
        <w:trPr>
          <w:trHeight w:val="14"/>
        </w:trPr>
        <w:tc>
          <w:tcPr>
            <w:tcW w:w="1525" w:type="dxa"/>
            <w:vAlign w:val="bottom"/>
          </w:tcPr>
          <w:p w14:paraId="424EDCAB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  <w:vAlign w:val="bottom"/>
          </w:tcPr>
          <w:p w14:paraId="1CC2C5A9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14:paraId="63A7EFAC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gridSpan w:val="2"/>
          </w:tcPr>
          <w:p w14:paraId="2D9D54FE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  <w:vAlign w:val="bottom"/>
          </w:tcPr>
          <w:p w14:paraId="77259AB7" w14:textId="23090F51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14:paraId="5D27DAB6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813" w:type="dxa"/>
            <w:gridSpan w:val="2"/>
            <w:vAlign w:val="bottom"/>
          </w:tcPr>
          <w:p w14:paraId="78AD52C4" w14:textId="08631BA2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DCF" w:rsidRPr="005068FA" w14:paraId="5A08B208" w14:textId="77777777" w:rsidTr="003231B3">
        <w:trPr>
          <w:trHeight w:val="14"/>
        </w:trPr>
        <w:tc>
          <w:tcPr>
            <w:tcW w:w="1525" w:type="dxa"/>
            <w:vAlign w:val="bottom"/>
          </w:tcPr>
          <w:p w14:paraId="3D1FE318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6" w:type="dxa"/>
            <w:vAlign w:val="bottom"/>
          </w:tcPr>
          <w:p w14:paraId="488ACEE5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dxa"/>
          </w:tcPr>
          <w:p w14:paraId="4211C796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gridSpan w:val="2"/>
          </w:tcPr>
          <w:p w14:paraId="2CF15611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  <w:vAlign w:val="bottom"/>
          </w:tcPr>
          <w:p w14:paraId="102FFEC9" w14:textId="07D26174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</w:tcPr>
          <w:p w14:paraId="23309A76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813" w:type="dxa"/>
            <w:gridSpan w:val="2"/>
            <w:vAlign w:val="bottom"/>
          </w:tcPr>
          <w:p w14:paraId="1C4E2576" w14:textId="5CFE4F2F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34DCF" w:rsidRPr="005068FA" w14:paraId="0956ED96" w14:textId="77777777" w:rsidTr="003231B3">
        <w:trPr>
          <w:trHeight w:val="14"/>
        </w:trPr>
        <w:tc>
          <w:tcPr>
            <w:tcW w:w="1525" w:type="dxa"/>
            <w:vAlign w:val="bottom"/>
          </w:tcPr>
          <w:p w14:paraId="1AA2D10C" w14:textId="2352F83F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3231B3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Amount requested</w:t>
            </w:r>
          </w:p>
        </w:tc>
        <w:tc>
          <w:tcPr>
            <w:tcW w:w="1146" w:type="dxa"/>
            <w:shd w:val="clear" w:color="auto" w:fill="BFBFBF" w:themeFill="background1" w:themeFillShade="BF"/>
            <w:vAlign w:val="bottom"/>
          </w:tcPr>
          <w:p w14:paraId="268D3B77" w14:textId="77777777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dxa"/>
            <w:shd w:val="clear" w:color="auto" w:fill="BFBFBF" w:themeFill="background1" w:themeFillShade="BF"/>
          </w:tcPr>
          <w:p w14:paraId="3077D855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204" w:type="dxa"/>
            <w:gridSpan w:val="2"/>
            <w:shd w:val="clear" w:color="auto" w:fill="BFBFBF" w:themeFill="background1" w:themeFillShade="BF"/>
          </w:tcPr>
          <w:p w14:paraId="53D617E6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094" w:type="dxa"/>
            <w:gridSpan w:val="2"/>
            <w:shd w:val="clear" w:color="auto" w:fill="BFBFBF" w:themeFill="background1" w:themeFillShade="BF"/>
            <w:vAlign w:val="bottom"/>
          </w:tcPr>
          <w:p w14:paraId="132EFC81" w14:textId="417F831F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85" w:type="dxa"/>
            <w:gridSpan w:val="2"/>
            <w:shd w:val="clear" w:color="auto" w:fill="BFBFBF" w:themeFill="background1" w:themeFillShade="BF"/>
          </w:tcPr>
          <w:p w14:paraId="6613A5E2" w14:textId="77777777" w:rsidR="00534DCF" w:rsidRPr="00C06D4C" w:rsidRDefault="00534DCF" w:rsidP="00534DCF">
            <w:pPr>
              <w:spacing w:line="360" w:lineRule="auto"/>
              <w:rPr>
                <w:sz w:val="20"/>
              </w:rPr>
            </w:pPr>
          </w:p>
        </w:tc>
        <w:tc>
          <w:tcPr>
            <w:tcW w:w="1813" w:type="dxa"/>
            <w:gridSpan w:val="2"/>
            <w:shd w:val="clear" w:color="auto" w:fill="BFBFBF" w:themeFill="background1" w:themeFillShade="BF"/>
            <w:vAlign w:val="bottom"/>
          </w:tcPr>
          <w:p w14:paraId="0C99A427" w14:textId="1AA27949" w:rsidR="00534DCF" w:rsidRPr="00C06D4C" w:rsidRDefault="00534DCF" w:rsidP="00534DCF">
            <w:pPr>
              <w:spacing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6E552CE" w14:textId="77777777" w:rsidR="009A4185" w:rsidRPr="0023162D" w:rsidRDefault="009A4185" w:rsidP="004A09BC">
      <w:pPr>
        <w:rPr>
          <w:b/>
          <w:szCs w:val="24"/>
        </w:rPr>
      </w:pPr>
    </w:p>
    <w:p w14:paraId="173A45B1" w14:textId="77777777" w:rsidR="004B0415" w:rsidRDefault="004B0415" w:rsidP="003F5E6F">
      <w:pPr>
        <w:rPr>
          <w:b/>
          <w:szCs w:val="24"/>
        </w:rPr>
      </w:pPr>
    </w:p>
    <w:p w14:paraId="06A69556" w14:textId="43D3E9C3" w:rsidR="009A4185" w:rsidRPr="00C06D4C" w:rsidRDefault="004B0415" w:rsidP="003F5E6F">
      <w:pPr>
        <w:rPr>
          <w:b/>
          <w:szCs w:val="24"/>
        </w:rPr>
      </w:pPr>
      <w:r w:rsidRPr="00C06D4C">
        <w:rPr>
          <w:b/>
          <w:szCs w:val="24"/>
        </w:rPr>
        <w:t>BUDGET NARRATIVE</w:t>
      </w:r>
    </w:p>
    <w:p w14:paraId="458B4DD1" w14:textId="77777777" w:rsidR="001F2E31" w:rsidRPr="00C06D4C" w:rsidRDefault="001F2E31">
      <w:pPr>
        <w:rPr>
          <w:b/>
          <w:szCs w:val="24"/>
        </w:rPr>
      </w:pPr>
    </w:p>
    <w:p w14:paraId="1355F379" w14:textId="05DC5842" w:rsidR="009A4185" w:rsidRDefault="001F2E31" w:rsidP="00C06D4C">
      <w:pPr>
        <w:rPr>
          <w:szCs w:val="24"/>
        </w:rPr>
      </w:pPr>
      <w:r>
        <w:rPr>
          <w:szCs w:val="24"/>
        </w:rPr>
        <w:t>J</w:t>
      </w:r>
      <w:r w:rsidR="009A4185" w:rsidRPr="0023162D">
        <w:rPr>
          <w:szCs w:val="24"/>
        </w:rPr>
        <w:t>ustify the proposed costs for item</w:t>
      </w:r>
      <w:r w:rsidR="005112FD">
        <w:rPr>
          <w:szCs w:val="24"/>
        </w:rPr>
        <w:t>(s)</w:t>
      </w:r>
      <w:r w:rsidR="009A4185" w:rsidRPr="0023162D">
        <w:rPr>
          <w:szCs w:val="24"/>
        </w:rPr>
        <w:t xml:space="preserve"> in a separate Budget Narrative.</w:t>
      </w:r>
      <w:r>
        <w:rPr>
          <w:szCs w:val="24"/>
        </w:rPr>
        <w:t xml:space="preserve"> </w:t>
      </w:r>
      <w:r w:rsidR="009A4185" w:rsidRPr="002654AC">
        <w:rPr>
          <w:szCs w:val="24"/>
        </w:rPr>
        <w:t xml:space="preserve">For each </w:t>
      </w:r>
      <w:r w:rsidR="00961AB2" w:rsidRPr="002654AC">
        <w:rPr>
          <w:szCs w:val="24"/>
        </w:rPr>
        <w:t>item,</w:t>
      </w:r>
      <w:r w:rsidR="009A4185" w:rsidRPr="002654AC">
        <w:rPr>
          <w:szCs w:val="24"/>
        </w:rPr>
        <w:t xml:space="preserve"> explain how the item will be used in your research, extension or teaching program. </w:t>
      </w:r>
    </w:p>
    <w:p w14:paraId="0C351A0E" w14:textId="77777777" w:rsidR="001F2E31" w:rsidRPr="002654AC" w:rsidRDefault="001F2E31" w:rsidP="00C06D4C">
      <w:pPr>
        <w:rPr>
          <w:szCs w:val="24"/>
        </w:rPr>
      </w:pPr>
    </w:p>
    <w:p w14:paraId="636A13D0" w14:textId="77777777" w:rsidR="00C44296" w:rsidRPr="002654AC" w:rsidRDefault="00C44296" w:rsidP="00C06D4C">
      <w:pPr>
        <w:rPr>
          <w:sz w:val="8"/>
          <w:szCs w:val="8"/>
        </w:rPr>
      </w:pPr>
    </w:p>
    <w:p w14:paraId="77870EDE" w14:textId="5DB73B67" w:rsidR="009A4185" w:rsidRPr="0023162D" w:rsidRDefault="00DB1590" w:rsidP="00C06D4C">
      <w:pPr>
        <w:rPr>
          <w:szCs w:val="24"/>
        </w:rPr>
      </w:pPr>
      <w:r>
        <w:rPr>
          <w:szCs w:val="24"/>
        </w:rPr>
        <w:t>Also, f</w:t>
      </w:r>
      <w:r w:rsidR="009A4185" w:rsidRPr="002654AC">
        <w:rPr>
          <w:szCs w:val="24"/>
        </w:rPr>
        <w:t xml:space="preserve">or each </w:t>
      </w:r>
      <w:r w:rsidR="009A4185" w:rsidRPr="00C06D4C">
        <w:rPr>
          <w:szCs w:val="24"/>
        </w:rPr>
        <w:t>nonexpendable</w:t>
      </w:r>
      <w:r w:rsidR="009A4185" w:rsidRPr="002654AC">
        <w:rPr>
          <w:szCs w:val="24"/>
        </w:rPr>
        <w:t xml:space="preserve"> item, list </w:t>
      </w:r>
      <w:r>
        <w:rPr>
          <w:szCs w:val="24"/>
        </w:rPr>
        <w:t>three</w:t>
      </w:r>
      <w:r w:rsidR="009A4185" w:rsidRPr="002654AC">
        <w:rPr>
          <w:szCs w:val="24"/>
        </w:rPr>
        <w:t xml:space="preserve"> potential</w:t>
      </w:r>
      <w:r w:rsidR="009A4185" w:rsidRPr="0023162D">
        <w:rPr>
          <w:szCs w:val="24"/>
        </w:rPr>
        <w:t xml:space="preserve"> distributors</w:t>
      </w:r>
      <w:r>
        <w:rPr>
          <w:szCs w:val="24"/>
        </w:rPr>
        <w:t xml:space="preserve">, prices charged and how to verify the information (such as a website). </w:t>
      </w:r>
      <w:r w:rsidR="009A4185" w:rsidRPr="0023162D">
        <w:rPr>
          <w:szCs w:val="24"/>
        </w:rPr>
        <w:t xml:space="preserve">If there are fewer than </w:t>
      </w:r>
      <w:r w:rsidR="008F784F">
        <w:rPr>
          <w:szCs w:val="24"/>
        </w:rPr>
        <w:t>three</w:t>
      </w:r>
      <w:r w:rsidR="009A4185" w:rsidRPr="0023162D">
        <w:rPr>
          <w:szCs w:val="24"/>
        </w:rPr>
        <w:t xml:space="preserve"> distributors</w:t>
      </w:r>
      <w:r>
        <w:rPr>
          <w:szCs w:val="24"/>
        </w:rPr>
        <w:t>,</w:t>
      </w:r>
      <w:r w:rsidR="009A4185" w:rsidRPr="0023162D">
        <w:rPr>
          <w:szCs w:val="24"/>
        </w:rPr>
        <w:t xml:space="preserve"> state this. </w:t>
      </w:r>
      <w:r>
        <w:rPr>
          <w:szCs w:val="24"/>
        </w:rPr>
        <w:lastRenderedPageBreak/>
        <w:t>I</w:t>
      </w:r>
      <w:r w:rsidR="0066119F">
        <w:rPr>
          <w:szCs w:val="24"/>
        </w:rPr>
        <w:t>nclude</w:t>
      </w:r>
      <w:r>
        <w:rPr>
          <w:szCs w:val="24"/>
        </w:rPr>
        <w:t xml:space="preserve"> this supplier information </w:t>
      </w:r>
      <w:r w:rsidR="0066119F">
        <w:rPr>
          <w:szCs w:val="24"/>
        </w:rPr>
        <w:t>in a separate table as demonstrated below for nonexpendable items. List only the supplier you plan to purchase from on the Budget Table</w:t>
      </w:r>
      <w:r w:rsidR="001F2E31">
        <w:rPr>
          <w:szCs w:val="24"/>
        </w:rPr>
        <w:t>.</w:t>
      </w:r>
    </w:p>
    <w:p w14:paraId="1352419A" w14:textId="77777777" w:rsidR="002654AC" w:rsidRPr="002654AC" w:rsidRDefault="002654AC" w:rsidP="004A09BC">
      <w:pPr>
        <w:rPr>
          <w:sz w:val="8"/>
          <w:szCs w:val="8"/>
        </w:rPr>
      </w:pPr>
    </w:p>
    <w:p w14:paraId="5E64A0D0" w14:textId="77777777" w:rsidR="001055CB" w:rsidRDefault="001055CB" w:rsidP="00C31679">
      <w:pPr>
        <w:rPr>
          <w:szCs w:val="24"/>
        </w:rPr>
      </w:pPr>
    </w:p>
    <w:p w14:paraId="55AB7A99" w14:textId="68AA3F0D" w:rsidR="009A4185" w:rsidRDefault="009A4185" w:rsidP="00C31679">
      <w:pPr>
        <w:rPr>
          <w:szCs w:val="24"/>
        </w:rPr>
      </w:pPr>
      <w:r w:rsidRPr="0023162D">
        <w:rPr>
          <w:szCs w:val="24"/>
        </w:rPr>
        <w:t>Example:</w:t>
      </w:r>
      <w:r w:rsidR="00DB1590">
        <w:rPr>
          <w:szCs w:val="24"/>
        </w:rPr>
        <w:t xml:space="preserve"> </w:t>
      </w:r>
    </w:p>
    <w:p w14:paraId="025F0024" w14:textId="77777777" w:rsidR="00DB1590" w:rsidRPr="0023162D" w:rsidRDefault="00DB1590" w:rsidP="00C31679">
      <w:pPr>
        <w:rPr>
          <w:szCs w:val="24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534"/>
        <w:gridCol w:w="2424"/>
        <w:gridCol w:w="1706"/>
        <w:gridCol w:w="2691"/>
      </w:tblGrid>
      <w:tr w:rsidR="00DB1590" w:rsidRPr="0023162D" w14:paraId="6E6C994B" w14:textId="77777777" w:rsidTr="00C06D4C">
        <w:tc>
          <w:tcPr>
            <w:tcW w:w="2534" w:type="dxa"/>
            <w:shd w:val="clear" w:color="auto" w:fill="D9D9D9" w:themeFill="background1" w:themeFillShade="D9"/>
          </w:tcPr>
          <w:p w14:paraId="2E8B2EA1" w14:textId="77777777" w:rsidR="009A4185" w:rsidRPr="0023162D" w:rsidRDefault="009A4185" w:rsidP="003F5E6F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Item</w:t>
            </w:r>
          </w:p>
        </w:tc>
        <w:tc>
          <w:tcPr>
            <w:tcW w:w="2424" w:type="dxa"/>
            <w:shd w:val="clear" w:color="auto" w:fill="D9D9D9" w:themeFill="background1" w:themeFillShade="D9"/>
          </w:tcPr>
          <w:p w14:paraId="2C88914F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Distributor</w:t>
            </w:r>
          </w:p>
        </w:tc>
        <w:tc>
          <w:tcPr>
            <w:tcW w:w="1706" w:type="dxa"/>
            <w:shd w:val="clear" w:color="auto" w:fill="D9D9D9" w:themeFill="background1" w:themeFillShade="D9"/>
          </w:tcPr>
          <w:p w14:paraId="0E3B4DBB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Price</w:t>
            </w:r>
          </w:p>
        </w:tc>
        <w:tc>
          <w:tcPr>
            <w:tcW w:w="2691" w:type="dxa"/>
            <w:shd w:val="clear" w:color="auto" w:fill="D9D9D9" w:themeFill="background1" w:themeFillShade="D9"/>
          </w:tcPr>
          <w:p w14:paraId="1421C418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Source of Price</w:t>
            </w:r>
          </w:p>
        </w:tc>
      </w:tr>
      <w:tr w:rsidR="00DB1590" w:rsidRPr="0023162D" w14:paraId="68790A4B" w14:textId="77777777" w:rsidTr="00C06D4C">
        <w:tc>
          <w:tcPr>
            <w:tcW w:w="2534" w:type="dxa"/>
            <w:vMerge w:val="restart"/>
          </w:tcPr>
          <w:p w14:paraId="5741C483" w14:textId="77777777" w:rsidR="009A4185" w:rsidRPr="0023162D" w:rsidRDefault="009A4185" w:rsidP="004A09BC">
            <w:pPr>
              <w:rPr>
                <w:rFonts w:ascii="Times New Roman" w:hAnsi="Times New Roman"/>
                <w:sz w:val="10"/>
                <w:szCs w:val="10"/>
              </w:rPr>
            </w:pPr>
          </w:p>
          <w:p w14:paraId="111CAF95" w14:textId="77777777" w:rsidR="009A4185" w:rsidRPr="0023162D" w:rsidRDefault="009A4185" w:rsidP="003F5E6F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pH Meter, model # and manufacturer</w:t>
            </w:r>
          </w:p>
        </w:tc>
        <w:tc>
          <w:tcPr>
            <w:tcW w:w="2424" w:type="dxa"/>
          </w:tcPr>
          <w:p w14:paraId="1488A061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Company 1</w:t>
            </w:r>
          </w:p>
        </w:tc>
        <w:tc>
          <w:tcPr>
            <w:tcW w:w="1706" w:type="dxa"/>
          </w:tcPr>
          <w:p w14:paraId="587D5405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$500.00</w:t>
            </w:r>
          </w:p>
        </w:tc>
        <w:tc>
          <w:tcPr>
            <w:tcW w:w="2691" w:type="dxa"/>
            <w:vMerge w:val="restart"/>
          </w:tcPr>
          <w:p w14:paraId="5B0D3927" w14:textId="77777777" w:rsidR="009A4185" w:rsidRPr="0023162D" w:rsidRDefault="009A4185" w:rsidP="004A09BC">
            <w:pPr>
              <w:rPr>
                <w:rFonts w:ascii="Times New Roman" w:hAnsi="Times New Roman"/>
                <w:sz w:val="10"/>
                <w:szCs w:val="10"/>
              </w:rPr>
            </w:pPr>
          </w:p>
          <w:p w14:paraId="2556783E" w14:textId="77777777" w:rsidR="009A4185" w:rsidRPr="0023162D" w:rsidRDefault="009A4185" w:rsidP="003F5E6F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Website, date of search</w:t>
            </w:r>
          </w:p>
          <w:p w14:paraId="014FABA8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Catalog, year and page #</w:t>
            </w:r>
          </w:p>
        </w:tc>
      </w:tr>
      <w:tr w:rsidR="00DB1590" w:rsidRPr="0023162D" w14:paraId="4F8189E8" w14:textId="77777777" w:rsidTr="00C06D4C">
        <w:tc>
          <w:tcPr>
            <w:tcW w:w="2534" w:type="dxa"/>
            <w:vMerge/>
          </w:tcPr>
          <w:p w14:paraId="068CDD48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24" w:type="dxa"/>
          </w:tcPr>
          <w:p w14:paraId="6511BFA9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Company 2</w:t>
            </w:r>
          </w:p>
        </w:tc>
        <w:tc>
          <w:tcPr>
            <w:tcW w:w="1706" w:type="dxa"/>
          </w:tcPr>
          <w:p w14:paraId="74F2B28C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$650.00</w:t>
            </w:r>
          </w:p>
        </w:tc>
        <w:tc>
          <w:tcPr>
            <w:tcW w:w="2691" w:type="dxa"/>
            <w:vMerge/>
          </w:tcPr>
          <w:p w14:paraId="1DB8A43D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</w:p>
        </w:tc>
      </w:tr>
      <w:tr w:rsidR="00DB1590" w:rsidRPr="0023162D" w14:paraId="5063E51C" w14:textId="77777777" w:rsidTr="00C06D4C">
        <w:tc>
          <w:tcPr>
            <w:tcW w:w="2534" w:type="dxa"/>
            <w:vMerge/>
          </w:tcPr>
          <w:p w14:paraId="379469A4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2424" w:type="dxa"/>
          </w:tcPr>
          <w:p w14:paraId="53A582AE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Company 3</w:t>
            </w:r>
          </w:p>
        </w:tc>
        <w:tc>
          <w:tcPr>
            <w:tcW w:w="1706" w:type="dxa"/>
          </w:tcPr>
          <w:p w14:paraId="0F933FB4" w14:textId="77777777" w:rsidR="009A4185" w:rsidRPr="0023162D" w:rsidRDefault="009A4185" w:rsidP="00C06D4C">
            <w:pPr>
              <w:rPr>
                <w:rFonts w:ascii="Times New Roman" w:hAnsi="Times New Roman"/>
                <w:szCs w:val="24"/>
              </w:rPr>
            </w:pPr>
            <w:r w:rsidRPr="0023162D">
              <w:rPr>
                <w:rFonts w:ascii="Times New Roman" w:hAnsi="Times New Roman"/>
                <w:szCs w:val="24"/>
              </w:rPr>
              <w:t>$550.00</w:t>
            </w:r>
          </w:p>
        </w:tc>
        <w:tc>
          <w:tcPr>
            <w:tcW w:w="2691" w:type="dxa"/>
            <w:vMerge/>
          </w:tcPr>
          <w:p w14:paraId="1EFFA4D9" w14:textId="77777777" w:rsidR="009A4185" w:rsidRPr="0023162D" w:rsidRDefault="009A4185">
            <w:pPr>
              <w:rPr>
                <w:rFonts w:ascii="Times New Roman" w:hAnsi="Times New Roman"/>
                <w:szCs w:val="24"/>
              </w:rPr>
            </w:pPr>
          </w:p>
        </w:tc>
      </w:tr>
    </w:tbl>
    <w:p w14:paraId="23593991" w14:textId="77777777" w:rsidR="009A4185" w:rsidRPr="00C44296" w:rsidRDefault="009A4185" w:rsidP="004A09BC">
      <w:pPr>
        <w:rPr>
          <w:sz w:val="8"/>
          <w:szCs w:val="8"/>
        </w:rPr>
      </w:pPr>
    </w:p>
    <w:p w14:paraId="310233B6" w14:textId="77777777" w:rsidR="002654AC" w:rsidRDefault="002654AC" w:rsidP="003F5E6F">
      <w:pPr>
        <w:rPr>
          <w:szCs w:val="24"/>
        </w:rPr>
      </w:pPr>
    </w:p>
    <w:p w14:paraId="3C86A442" w14:textId="277DBDE9" w:rsidR="009A4185" w:rsidRPr="0023162D" w:rsidRDefault="00DB1590" w:rsidP="003F5E6F">
      <w:pPr>
        <w:rPr>
          <w:szCs w:val="24"/>
        </w:rPr>
      </w:pPr>
      <w:r>
        <w:rPr>
          <w:szCs w:val="24"/>
        </w:rPr>
        <w:t>I</w:t>
      </w:r>
      <w:r w:rsidR="009A4185" w:rsidRPr="0023162D">
        <w:rPr>
          <w:szCs w:val="24"/>
        </w:rPr>
        <w:t>tems do not need to be the identical but must be comparable.  If you do not choose the lowest price</w:t>
      </w:r>
      <w:r>
        <w:rPr>
          <w:szCs w:val="24"/>
        </w:rPr>
        <w:t xml:space="preserve">d item(s), </w:t>
      </w:r>
      <w:r w:rsidR="009A4185" w:rsidRPr="0023162D">
        <w:rPr>
          <w:szCs w:val="24"/>
        </w:rPr>
        <w:t xml:space="preserve">provide a </w:t>
      </w:r>
      <w:r>
        <w:rPr>
          <w:szCs w:val="24"/>
        </w:rPr>
        <w:t xml:space="preserve">detailed </w:t>
      </w:r>
      <w:r w:rsidR="009A4185" w:rsidRPr="0023162D">
        <w:rPr>
          <w:szCs w:val="24"/>
        </w:rPr>
        <w:t>justification</w:t>
      </w:r>
      <w:r w:rsidR="001055CB">
        <w:rPr>
          <w:szCs w:val="24"/>
        </w:rPr>
        <w:t>.</w:t>
      </w:r>
      <w:r w:rsidR="009A4185" w:rsidRPr="0023162D">
        <w:rPr>
          <w:szCs w:val="24"/>
        </w:rPr>
        <w:t xml:space="preserve"> </w:t>
      </w:r>
      <w:r w:rsidRPr="003F5E6F">
        <w:rPr>
          <w:szCs w:val="24"/>
        </w:rPr>
        <w:t>O</w:t>
      </w:r>
      <w:r w:rsidR="009A4185" w:rsidRPr="00EA2E5A">
        <w:rPr>
          <w:szCs w:val="24"/>
        </w:rPr>
        <w:t>nly list the distributor that you plan to purchase the item(s)</w:t>
      </w:r>
      <w:r w:rsidR="009A4185" w:rsidRPr="0023162D">
        <w:rPr>
          <w:szCs w:val="24"/>
        </w:rPr>
        <w:t xml:space="preserve"> from in the Budget Tabl</w:t>
      </w:r>
      <w:r w:rsidR="00EA2E5A">
        <w:rPr>
          <w:szCs w:val="24"/>
        </w:rPr>
        <w:t>e</w:t>
      </w:r>
      <w:r w:rsidR="009A4185" w:rsidRPr="0023162D">
        <w:rPr>
          <w:szCs w:val="24"/>
        </w:rPr>
        <w:t xml:space="preserve">. </w:t>
      </w:r>
    </w:p>
    <w:p w14:paraId="14585B56" w14:textId="77777777" w:rsidR="002654AC" w:rsidRPr="002654AC" w:rsidRDefault="002654AC" w:rsidP="00C06D4C">
      <w:pPr>
        <w:rPr>
          <w:sz w:val="8"/>
          <w:szCs w:val="8"/>
        </w:rPr>
      </w:pPr>
    </w:p>
    <w:p w14:paraId="1CB4A02D" w14:textId="6B5B4526" w:rsidR="009A4185" w:rsidRPr="0023162D" w:rsidRDefault="009A4185" w:rsidP="00C06D4C">
      <w:pPr>
        <w:rPr>
          <w:rFonts w:eastAsiaTheme="majorEastAsia"/>
          <w:color w:val="365F91" w:themeColor="accent1" w:themeShade="BF"/>
          <w:szCs w:val="24"/>
        </w:rPr>
      </w:pPr>
      <w:r w:rsidRPr="0023162D">
        <w:rPr>
          <w:szCs w:val="24"/>
        </w:rPr>
        <w:t>For nonexpendable items that require maintenance, include a plan for maintenance in the proposal narrative</w:t>
      </w:r>
      <w:r w:rsidR="00EA2E5A">
        <w:rPr>
          <w:szCs w:val="24"/>
        </w:rPr>
        <w:t>.</w:t>
      </w:r>
    </w:p>
    <w:p w14:paraId="58719F16" w14:textId="77777777" w:rsidR="00C44296" w:rsidRPr="009A4185" w:rsidRDefault="00C44296" w:rsidP="004A09BC">
      <w:pPr>
        <w:rPr>
          <w:sz w:val="22"/>
          <w:szCs w:val="22"/>
        </w:rPr>
      </w:pPr>
    </w:p>
    <w:p w14:paraId="19F0E670" w14:textId="77777777" w:rsidR="002654AC" w:rsidRDefault="00177904" w:rsidP="00C06D4C">
      <w:pPr>
        <w:rPr>
          <w:b/>
          <w:szCs w:val="24"/>
          <w:lang w:val="fr-FR"/>
        </w:rPr>
      </w:pPr>
      <w:r>
        <w:rPr>
          <w:b/>
          <w:szCs w:val="24"/>
          <w:lang w:val="fr-FR"/>
        </w:rPr>
        <w:t xml:space="preserve">SUBMISSION </w:t>
      </w:r>
      <w:r w:rsidR="00366411" w:rsidRPr="00872698">
        <w:rPr>
          <w:b/>
          <w:szCs w:val="24"/>
          <w:lang w:val="fr-FR"/>
        </w:rPr>
        <w:t xml:space="preserve">INFORMATION </w:t>
      </w:r>
    </w:p>
    <w:p w14:paraId="0CE79D13" w14:textId="77777777" w:rsidR="00EA2E5A" w:rsidRPr="002654AC" w:rsidRDefault="00EA2E5A" w:rsidP="00C06D4C">
      <w:pPr>
        <w:rPr>
          <w:rFonts w:asciiTheme="majorHAnsi" w:eastAsiaTheme="majorEastAsia" w:hAnsiTheme="majorHAnsi" w:cstheme="majorBidi"/>
          <w:color w:val="365F91" w:themeColor="accent1" w:themeShade="BF"/>
          <w:sz w:val="32"/>
          <w:szCs w:val="32"/>
          <w:lang w:val="fr-FR"/>
        </w:rPr>
      </w:pPr>
    </w:p>
    <w:p w14:paraId="49C50930" w14:textId="3DB51F4E" w:rsidR="002654AC" w:rsidRDefault="005112FD" w:rsidP="00C06D4C">
      <w:pPr>
        <w:pStyle w:val="ListParagraph"/>
        <w:numPr>
          <w:ilvl w:val="0"/>
          <w:numId w:val="44"/>
        </w:numPr>
        <w:spacing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Before submitting, name electronic files using this format: SURNAME_MATERIAL GRANT </w:t>
      </w:r>
      <w:r w:rsidR="002654AC" w:rsidRPr="00300D83">
        <w:rPr>
          <w:color w:val="000000"/>
          <w:sz w:val="24"/>
          <w:szCs w:val="24"/>
        </w:rPr>
        <w:t>(for</w:t>
      </w:r>
      <w:r w:rsidR="00177904">
        <w:rPr>
          <w:color w:val="000000"/>
          <w:sz w:val="24"/>
          <w:szCs w:val="24"/>
        </w:rPr>
        <w:t xml:space="preserve"> exa</w:t>
      </w:r>
      <w:r w:rsidR="002654AC" w:rsidRPr="00300D83">
        <w:rPr>
          <w:color w:val="000000"/>
          <w:sz w:val="24"/>
          <w:szCs w:val="24"/>
        </w:rPr>
        <w:t xml:space="preserve">mple GEORGES_MATERIAL GRANT)  </w:t>
      </w:r>
    </w:p>
    <w:p w14:paraId="26FE609D" w14:textId="196D9E6A" w:rsidR="002654AC" w:rsidRDefault="001F2E31" w:rsidP="00C06D4C">
      <w:pPr>
        <w:pStyle w:val="ListParagraph"/>
        <w:numPr>
          <w:ilvl w:val="0"/>
          <w:numId w:val="44"/>
        </w:numPr>
        <w:spacing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Send </w:t>
      </w:r>
      <w:r w:rsidR="002654AC">
        <w:rPr>
          <w:color w:val="000000"/>
          <w:sz w:val="24"/>
          <w:szCs w:val="24"/>
        </w:rPr>
        <w:t>files and</w:t>
      </w:r>
      <w:r w:rsidR="002654AC" w:rsidRPr="00300D83">
        <w:rPr>
          <w:color w:val="000000"/>
          <w:sz w:val="24"/>
          <w:szCs w:val="24"/>
        </w:rPr>
        <w:t xml:space="preserve"> other supporting documents as an electronic attachment to </w:t>
      </w:r>
      <w:hyperlink r:id="rId13" w:history="1">
        <w:r w:rsidR="002654AC" w:rsidRPr="00300D83">
          <w:rPr>
            <w:rStyle w:val="Hyperlink"/>
            <w:sz w:val="24"/>
            <w:szCs w:val="24"/>
          </w:rPr>
          <w:t>UFAREAgrants@ifas.ufl.edu</w:t>
        </w:r>
      </w:hyperlink>
      <w:r w:rsidR="002654AC" w:rsidRPr="00300D83">
        <w:rPr>
          <w:color w:val="000000"/>
          <w:sz w:val="24"/>
          <w:szCs w:val="24"/>
        </w:rPr>
        <w:t xml:space="preserve"> with the subject line </w:t>
      </w:r>
      <w:r w:rsidR="002654AC" w:rsidRPr="00C06D4C">
        <w:rPr>
          <w:b/>
          <w:color w:val="000000"/>
          <w:sz w:val="24"/>
          <w:szCs w:val="24"/>
        </w:rPr>
        <w:t>Application for mini grant</w:t>
      </w:r>
      <w:r w:rsidR="002654AC" w:rsidRPr="00300D83">
        <w:rPr>
          <w:color w:val="000000"/>
          <w:sz w:val="24"/>
          <w:szCs w:val="24"/>
        </w:rPr>
        <w:t xml:space="preserve">. </w:t>
      </w:r>
    </w:p>
    <w:p w14:paraId="4D8A8A1B" w14:textId="63E8BEDA" w:rsidR="00EA2E5A" w:rsidRPr="00C06D4C" w:rsidRDefault="00EA2E5A" w:rsidP="00EA2E5A">
      <w:pPr>
        <w:pStyle w:val="ListParagraph"/>
        <w:numPr>
          <w:ilvl w:val="0"/>
          <w:numId w:val="44"/>
        </w:numPr>
        <w:ind w:right="-360"/>
        <w:rPr>
          <w:color w:val="000000"/>
          <w:sz w:val="24"/>
          <w:szCs w:val="24"/>
        </w:rPr>
      </w:pPr>
      <w:r>
        <w:rPr>
          <w:color w:val="000000"/>
          <w:szCs w:val="24"/>
        </w:rPr>
        <w:t>A</w:t>
      </w:r>
      <w:r w:rsidRPr="00C06D4C">
        <w:rPr>
          <w:color w:val="000000"/>
          <w:sz w:val="24"/>
          <w:szCs w:val="24"/>
        </w:rPr>
        <w:t>pplications can be submitted in English or</w:t>
      </w:r>
      <w:r w:rsidR="001055CB">
        <w:rPr>
          <w:color w:val="000000"/>
          <w:sz w:val="24"/>
          <w:szCs w:val="24"/>
        </w:rPr>
        <w:t xml:space="preserve"> </w:t>
      </w:r>
      <w:r w:rsidRPr="00C06D4C">
        <w:rPr>
          <w:color w:val="000000"/>
          <w:sz w:val="24"/>
          <w:szCs w:val="24"/>
        </w:rPr>
        <w:t>French.</w:t>
      </w:r>
    </w:p>
    <w:p w14:paraId="2C818785" w14:textId="77777777" w:rsidR="00EA2E5A" w:rsidRDefault="002654AC" w:rsidP="00C06D4C">
      <w:pPr>
        <w:pStyle w:val="ListParagraph"/>
        <w:numPr>
          <w:ilvl w:val="0"/>
          <w:numId w:val="44"/>
        </w:numPr>
        <w:spacing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Incomplete applications will not be processed</w:t>
      </w:r>
      <w:r w:rsidR="00EA2E5A">
        <w:rPr>
          <w:color w:val="000000"/>
          <w:sz w:val="24"/>
          <w:szCs w:val="24"/>
        </w:rPr>
        <w:t xml:space="preserve">. </w:t>
      </w:r>
    </w:p>
    <w:p w14:paraId="07CD2947" w14:textId="49018A8B" w:rsidR="002654AC" w:rsidRDefault="00EA2E5A" w:rsidP="00C06D4C">
      <w:pPr>
        <w:pStyle w:val="ListParagraph"/>
        <w:numPr>
          <w:ilvl w:val="0"/>
          <w:numId w:val="44"/>
        </w:numPr>
        <w:spacing w:after="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Paper </w:t>
      </w:r>
      <w:r w:rsidR="002654AC">
        <w:rPr>
          <w:color w:val="000000"/>
          <w:sz w:val="24"/>
          <w:szCs w:val="24"/>
        </w:rPr>
        <w:t xml:space="preserve">copy applications </w:t>
      </w:r>
      <w:r>
        <w:rPr>
          <w:color w:val="000000"/>
          <w:sz w:val="24"/>
          <w:szCs w:val="24"/>
        </w:rPr>
        <w:t>are not accepted</w:t>
      </w:r>
      <w:r w:rsidR="002654AC">
        <w:rPr>
          <w:color w:val="000000"/>
          <w:sz w:val="24"/>
          <w:szCs w:val="24"/>
        </w:rPr>
        <w:t xml:space="preserve">. </w:t>
      </w:r>
    </w:p>
    <w:p w14:paraId="64B52BC8" w14:textId="77777777" w:rsidR="002654AC" w:rsidRPr="002654AC" w:rsidRDefault="002654AC" w:rsidP="004A09BC">
      <w:pPr>
        <w:ind w:right="-360"/>
        <w:rPr>
          <w:sz w:val="8"/>
          <w:szCs w:val="8"/>
        </w:rPr>
      </w:pPr>
    </w:p>
    <w:p w14:paraId="155D9131" w14:textId="00AB6E94" w:rsidR="002654AC" w:rsidRPr="002654AC" w:rsidRDefault="008F784F" w:rsidP="004A09BC">
      <w:pPr>
        <w:ind w:right="-360"/>
        <w:rPr>
          <w:color w:val="000000"/>
          <w:szCs w:val="24"/>
        </w:rPr>
      </w:pPr>
      <w:r>
        <w:rPr>
          <w:szCs w:val="24"/>
        </w:rPr>
        <w:t xml:space="preserve">Send </w:t>
      </w:r>
      <w:r w:rsidR="002654AC" w:rsidRPr="002654AC">
        <w:rPr>
          <w:szCs w:val="24"/>
        </w:rPr>
        <w:t xml:space="preserve">questions </w:t>
      </w:r>
      <w:r w:rsidR="00EA2E5A">
        <w:rPr>
          <w:szCs w:val="24"/>
        </w:rPr>
        <w:t xml:space="preserve">about the </w:t>
      </w:r>
      <w:r w:rsidR="002654AC" w:rsidRPr="002654AC">
        <w:rPr>
          <w:szCs w:val="24"/>
        </w:rPr>
        <w:t xml:space="preserve">mini grant program to </w:t>
      </w:r>
      <w:hyperlink r:id="rId14" w:history="1">
        <w:r w:rsidR="002654AC" w:rsidRPr="002654AC">
          <w:rPr>
            <w:rStyle w:val="Hyperlink"/>
            <w:szCs w:val="24"/>
          </w:rPr>
          <w:t>UFAREAproject@ifas.ufl.edu</w:t>
        </w:r>
      </w:hyperlink>
      <w:r w:rsidR="002654AC" w:rsidRPr="002654AC">
        <w:rPr>
          <w:color w:val="000000"/>
          <w:szCs w:val="24"/>
        </w:rPr>
        <w:t xml:space="preserve"> with subject line </w:t>
      </w:r>
      <w:r w:rsidR="00EA2E5A" w:rsidRPr="00C06D4C">
        <w:rPr>
          <w:b/>
          <w:color w:val="000000"/>
          <w:szCs w:val="24"/>
        </w:rPr>
        <w:t>G</w:t>
      </w:r>
      <w:r w:rsidR="002654AC" w:rsidRPr="00C06D4C">
        <w:rPr>
          <w:b/>
          <w:color w:val="000000"/>
          <w:szCs w:val="24"/>
        </w:rPr>
        <w:t>eneral questions regarding the mini grant</w:t>
      </w:r>
      <w:r w:rsidR="00EA2E5A">
        <w:rPr>
          <w:color w:val="000000"/>
          <w:szCs w:val="24"/>
        </w:rPr>
        <w:t>.</w:t>
      </w:r>
      <w:r w:rsidR="002654AC" w:rsidRPr="002654AC">
        <w:rPr>
          <w:color w:val="000000"/>
          <w:szCs w:val="24"/>
        </w:rPr>
        <w:t xml:space="preserve"> </w:t>
      </w:r>
    </w:p>
    <w:p w14:paraId="4197D01B" w14:textId="77777777" w:rsidR="00366411" w:rsidRPr="002654AC" w:rsidRDefault="00366411" w:rsidP="00C06D4C">
      <w:pPr>
        <w:rPr>
          <w:b/>
          <w:szCs w:val="24"/>
        </w:rPr>
      </w:pPr>
    </w:p>
    <w:p w14:paraId="78176456" w14:textId="77777777" w:rsidR="00366411" w:rsidRPr="007D1C79" w:rsidRDefault="00366411" w:rsidP="00C06D4C">
      <w:pPr>
        <w:pStyle w:val="ListParagraph"/>
        <w:spacing w:after="0"/>
        <w:jc w:val="left"/>
        <w:rPr>
          <w:color w:val="000000"/>
          <w:sz w:val="24"/>
          <w:szCs w:val="24"/>
        </w:rPr>
      </w:pPr>
      <w:r w:rsidRPr="007D1C79">
        <w:rPr>
          <w:color w:val="000000"/>
          <w:sz w:val="24"/>
          <w:szCs w:val="24"/>
        </w:rPr>
        <w:t xml:space="preserve"> </w:t>
      </w:r>
    </w:p>
    <w:p w14:paraId="347130DA" w14:textId="77777777" w:rsidR="00B84B8E" w:rsidRPr="007D1C79" w:rsidRDefault="00B84B8E" w:rsidP="004A09BC">
      <w:pPr>
        <w:rPr>
          <w:color w:val="000000"/>
          <w:sz w:val="8"/>
          <w:szCs w:val="8"/>
        </w:rPr>
      </w:pPr>
    </w:p>
    <w:p w14:paraId="756BED8A" w14:textId="77777777" w:rsidR="00366411" w:rsidRPr="007D1C79" w:rsidRDefault="00366411">
      <w:pPr>
        <w:rPr>
          <w:color w:val="000000"/>
          <w:szCs w:val="24"/>
        </w:rPr>
        <w:sectPr w:rsidR="00366411" w:rsidRPr="007D1C79" w:rsidSect="0078671A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2240" w:h="15840" w:code="1"/>
          <w:pgMar w:top="821" w:right="1440" w:bottom="360" w:left="1440" w:header="720" w:footer="432" w:gutter="0"/>
          <w:cols w:space="720"/>
          <w:titlePg/>
          <w:docGrid w:linePitch="360"/>
        </w:sectPr>
      </w:pPr>
    </w:p>
    <w:p w14:paraId="6AA731F3" w14:textId="0F732563" w:rsidR="00EE526D" w:rsidRDefault="007D1C79" w:rsidP="00EE526D">
      <w:pPr>
        <w:rPr>
          <w:szCs w:val="24"/>
        </w:rPr>
      </w:pPr>
      <w:r w:rsidRPr="00C06D4C">
        <w:rPr>
          <w:b/>
          <w:szCs w:val="24"/>
        </w:rPr>
        <w:lastRenderedPageBreak/>
        <w:t>The AREA project will use the following criteria to evaluate request</w:t>
      </w:r>
      <w:r w:rsidR="00EA2E5A" w:rsidRPr="00C06D4C">
        <w:rPr>
          <w:b/>
          <w:szCs w:val="24"/>
        </w:rPr>
        <w:t>s</w:t>
      </w:r>
      <w:r w:rsidR="00EA2E5A">
        <w:rPr>
          <w:szCs w:val="24"/>
        </w:rPr>
        <w:t xml:space="preserve">. </w:t>
      </w:r>
    </w:p>
    <w:p w14:paraId="087B9253" w14:textId="77777777" w:rsidR="00EE526D" w:rsidRDefault="00EE526D" w:rsidP="00EE526D">
      <w:pPr>
        <w:rPr>
          <w:szCs w:val="24"/>
        </w:rPr>
      </w:pPr>
    </w:p>
    <w:p w14:paraId="260E8262" w14:textId="0561B0CC" w:rsidR="00EE526D" w:rsidRDefault="00EE526D" w:rsidP="00EE526D">
      <w:pPr>
        <w:rPr>
          <w:szCs w:val="24"/>
        </w:rPr>
      </w:pPr>
      <w:r w:rsidRPr="007D1C79">
        <w:rPr>
          <w:szCs w:val="24"/>
        </w:rPr>
        <w:t>Please note</w:t>
      </w:r>
      <w:r>
        <w:rPr>
          <w:szCs w:val="24"/>
        </w:rPr>
        <w:t>: A</w:t>
      </w:r>
      <w:r w:rsidRPr="007D1C79">
        <w:rPr>
          <w:szCs w:val="24"/>
        </w:rPr>
        <w:t xml:space="preserve">pplicants </w:t>
      </w:r>
      <w:r>
        <w:rPr>
          <w:szCs w:val="24"/>
        </w:rPr>
        <w:t>seeking</w:t>
      </w:r>
      <w:r w:rsidRPr="007D1C79">
        <w:rPr>
          <w:szCs w:val="24"/>
        </w:rPr>
        <w:t xml:space="preserve"> for funds </w:t>
      </w:r>
      <w:r>
        <w:rPr>
          <w:szCs w:val="24"/>
        </w:rPr>
        <w:t xml:space="preserve">for </w:t>
      </w:r>
      <w:r w:rsidRPr="00C06D4C">
        <w:rPr>
          <w:b/>
          <w:szCs w:val="24"/>
        </w:rPr>
        <w:t>expendable materials</w:t>
      </w:r>
      <w:r>
        <w:rPr>
          <w:szCs w:val="24"/>
        </w:rPr>
        <w:t xml:space="preserve"> </w:t>
      </w:r>
      <w:r w:rsidRPr="007D1C79">
        <w:rPr>
          <w:szCs w:val="24"/>
        </w:rPr>
        <w:t xml:space="preserve">will be evaluated </w:t>
      </w:r>
      <w:r>
        <w:rPr>
          <w:szCs w:val="24"/>
        </w:rPr>
        <w:t xml:space="preserve">for the categories </w:t>
      </w:r>
      <w:r>
        <w:rPr>
          <w:color w:val="212121"/>
          <w:szCs w:val="24"/>
        </w:rPr>
        <w:t>s</w:t>
      </w:r>
      <w:r w:rsidRPr="007D1C79">
        <w:rPr>
          <w:color w:val="212121"/>
          <w:szCs w:val="24"/>
        </w:rPr>
        <w:t>torage and use of the items</w:t>
      </w:r>
      <w:r w:rsidRPr="007D1C79">
        <w:rPr>
          <w:szCs w:val="24"/>
        </w:rPr>
        <w:t xml:space="preserve">, </w:t>
      </w:r>
      <w:r w:rsidRPr="007D1C79">
        <w:rPr>
          <w:bCs/>
          <w:szCs w:val="24"/>
        </w:rPr>
        <w:t xml:space="preserve">objectives and </w:t>
      </w:r>
      <w:r>
        <w:rPr>
          <w:bCs/>
          <w:szCs w:val="24"/>
        </w:rPr>
        <w:t xml:space="preserve">expected </w:t>
      </w:r>
      <w:r w:rsidRPr="007D1C79">
        <w:rPr>
          <w:bCs/>
          <w:color w:val="222222"/>
          <w:szCs w:val="24"/>
        </w:rPr>
        <w:t>train</w:t>
      </w:r>
      <w:r>
        <w:rPr>
          <w:bCs/>
          <w:color w:val="222222"/>
          <w:szCs w:val="24"/>
        </w:rPr>
        <w:t>ers</w:t>
      </w:r>
      <w:r w:rsidRPr="007D1C79">
        <w:rPr>
          <w:bCs/>
          <w:color w:val="222222"/>
          <w:szCs w:val="24"/>
        </w:rPr>
        <w:t xml:space="preserve"> and beneficiaries </w:t>
      </w:r>
      <w:r>
        <w:rPr>
          <w:bCs/>
          <w:color w:val="222222"/>
          <w:szCs w:val="24"/>
        </w:rPr>
        <w:t>(total of 15 points)</w:t>
      </w:r>
      <w:r w:rsidRPr="007D1C79">
        <w:rPr>
          <w:bCs/>
          <w:color w:val="222222"/>
          <w:szCs w:val="24"/>
        </w:rPr>
        <w:t xml:space="preserve">. </w:t>
      </w:r>
      <w:r w:rsidRPr="007D1C79">
        <w:rPr>
          <w:szCs w:val="24"/>
        </w:rPr>
        <w:t xml:space="preserve">Applicants </w:t>
      </w:r>
      <w:r>
        <w:rPr>
          <w:szCs w:val="24"/>
        </w:rPr>
        <w:t>seeking</w:t>
      </w:r>
      <w:r w:rsidRPr="007D1C79">
        <w:rPr>
          <w:szCs w:val="24"/>
        </w:rPr>
        <w:t xml:space="preserve"> funds to purchase </w:t>
      </w:r>
      <w:r w:rsidRPr="00C06D4C">
        <w:rPr>
          <w:b/>
          <w:szCs w:val="24"/>
        </w:rPr>
        <w:t>nonexpendable items</w:t>
      </w:r>
      <w:r w:rsidRPr="007D1C79">
        <w:rPr>
          <w:szCs w:val="24"/>
        </w:rPr>
        <w:t xml:space="preserve"> will be evaluated on all </w:t>
      </w:r>
      <w:r>
        <w:rPr>
          <w:szCs w:val="24"/>
        </w:rPr>
        <w:t>five</w:t>
      </w:r>
      <w:bookmarkStart w:id="0" w:name="_GoBack"/>
      <w:bookmarkEnd w:id="0"/>
      <w:r w:rsidRPr="007D1C79">
        <w:rPr>
          <w:szCs w:val="24"/>
        </w:rPr>
        <w:t xml:space="preserve"> categories listed below (total of 25 points).</w:t>
      </w:r>
      <w:r>
        <w:rPr>
          <w:szCs w:val="24"/>
        </w:rPr>
        <w:t xml:space="preserve"> </w:t>
      </w:r>
    </w:p>
    <w:p w14:paraId="07A91FEC" w14:textId="77777777" w:rsidR="00EE526D" w:rsidRPr="007D1C79" w:rsidRDefault="00EE526D" w:rsidP="00EE526D">
      <w:pPr>
        <w:rPr>
          <w:szCs w:val="24"/>
        </w:rPr>
      </w:pPr>
    </w:p>
    <w:p w14:paraId="4D48E56B" w14:textId="7C21600D" w:rsidR="007D1C79" w:rsidRPr="007D1C79" w:rsidRDefault="00EE526D" w:rsidP="007D1C79">
      <w:pPr>
        <w:shd w:val="clear" w:color="auto" w:fill="FFFFFF"/>
        <w:rPr>
          <w:rFonts w:ascii="Arial" w:hAnsi="Arial" w:cs="Arial"/>
          <w:color w:val="222222"/>
          <w:sz w:val="12"/>
          <w:szCs w:val="12"/>
        </w:rPr>
      </w:pPr>
      <w:r w:rsidRPr="007D1C79" w:rsidDel="00EE526D">
        <w:rPr>
          <w:szCs w:val="24"/>
        </w:rPr>
        <w:t xml:space="preserve"> </w:t>
      </w:r>
    </w:p>
    <w:tbl>
      <w:tblPr>
        <w:tblW w:w="12845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602"/>
        <w:gridCol w:w="2724"/>
        <w:gridCol w:w="2930"/>
        <w:gridCol w:w="2841"/>
      </w:tblGrid>
      <w:tr w:rsidR="00A412E7" w:rsidRPr="00F12DE2" w14:paraId="19C9F99F" w14:textId="77777777" w:rsidTr="00C06D4C">
        <w:trPr>
          <w:trHeight w:val="254"/>
        </w:trPr>
        <w:tc>
          <w:tcPr>
            <w:tcW w:w="1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607BA" w14:textId="24AD9926" w:rsidR="007D1C79" w:rsidRPr="00C06D4C" w:rsidRDefault="007D1C79" w:rsidP="007D1C79">
            <w:pPr>
              <w:jc w:val="center"/>
              <w:rPr>
                <w:b/>
                <w:color w:val="222222"/>
                <w:sz w:val="20"/>
              </w:rPr>
            </w:pPr>
            <w:r w:rsidRPr="00C06D4C">
              <w:rPr>
                <w:b/>
                <w:color w:val="222222"/>
                <w:sz w:val="20"/>
              </w:rPr>
              <w:t>Criterion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</w:tcPr>
          <w:p w14:paraId="16B3137C" w14:textId="77777777" w:rsidR="007D1C79" w:rsidRPr="00C06D4C" w:rsidRDefault="007D1C79" w:rsidP="007D1C79">
            <w:pPr>
              <w:jc w:val="center"/>
              <w:rPr>
                <w:b/>
                <w:color w:val="222222"/>
                <w:sz w:val="20"/>
              </w:rPr>
            </w:pPr>
            <w:r w:rsidRPr="00C06D4C">
              <w:rPr>
                <w:b/>
                <w:color w:val="222222"/>
                <w:sz w:val="20"/>
              </w:rPr>
              <w:t>Points = 0</w:t>
            </w:r>
          </w:p>
        </w:tc>
        <w:tc>
          <w:tcPr>
            <w:tcW w:w="27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FF3644" w14:textId="77777777" w:rsidR="007D1C79" w:rsidRPr="00C06D4C" w:rsidRDefault="007D1C79" w:rsidP="007D1C79">
            <w:pPr>
              <w:jc w:val="center"/>
              <w:rPr>
                <w:b/>
                <w:color w:val="222222"/>
                <w:sz w:val="20"/>
              </w:rPr>
            </w:pPr>
            <w:r w:rsidRPr="00C06D4C">
              <w:rPr>
                <w:b/>
                <w:color w:val="222222"/>
                <w:sz w:val="20"/>
              </w:rPr>
              <w:t>Points = 1</w:t>
            </w:r>
          </w:p>
        </w:tc>
        <w:tc>
          <w:tcPr>
            <w:tcW w:w="29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1B937" w14:textId="77777777" w:rsidR="007D1C79" w:rsidRPr="00C06D4C" w:rsidRDefault="007D1C79" w:rsidP="007D1C79">
            <w:pPr>
              <w:jc w:val="center"/>
              <w:rPr>
                <w:b/>
                <w:color w:val="222222"/>
                <w:sz w:val="20"/>
              </w:rPr>
            </w:pPr>
            <w:r w:rsidRPr="00C06D4C">
              <w:rPr>
                <w:b/>
                <w:color w:val="222222"/>
                <w:sz w:val="20"/>
              </w:rPr>
              <w:t>Points = 3</w:t>
            </w:r>
          </w:p>
        </w:tc>
        <w:tc>
          <w:tcPr>
            <w:tcW w:w="28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B416E" w14:textId="77777777" w:rsidR="007D1C79" w:rsidRPr="00C06D4C" w:rsidRDefault="007D1C79" w:rsidP="007D1C79">
            <w:pPr>
              <w:jc w:val="center"/>
              <w:rPr>
                <w:b/>
                <w:color w:val="222222"/>
                <w:sz w:val="20"/>
              </w:rPr>
            </w:pPr>
            <w:r w:rsidRPr="00C06D4C">
              <w:rPr>
                <w:b/>
                <w:color w:val="222222"/>
                <w:sz w:val="20"/>
              </w:rPr>
              <w:t>Points = 5</w:t>
            </w:r>
          </w:p>
        </w:tc>
      </w:tr>
      <w:tr w:rsidR="00A412E7" w:rsidRPr="00F12DE2" w14:paraId="1AD2D9B9" w14:textId="77777777" w:rsidTr="00C06D4C">
        <w:trPr>
          <w:trHeight w:val="1405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A085F" w14:textId="276ED1BA" w:rsidR="007D1C79" w:rsidRPr="00C06D4C" w:rsidRDefault="00076BA3" w:rsidP="00EA2E5A">
            <w:pPr>
              <w:rPr>
                <w:b/>
                <w:bCs/>
                <w:color w:val="222222"/>
                <w:sz w:val="20"/>
              </w:rPr>
            </w:pPr>
            <w:r w:rsidRPr="00C06D4C">
              <w:rPr>
                <w:b/>
                <w:bCs/>
                <w:color w:val="222222"/>
                <w:sz w:val="20"/>
              </w:rPr>
              <w:t xml:space="preserve">Cost </w:t>
            </w:r>
            <w:r w:rsidR="007D1C79" w:rsidRPr="00C06D4C">
              <w:rPr>
                <w:b/>
                <w:bCs/>
                <w:color w:val="222222"/>
                <w:sz w:val="20"/>
              </w:rPr>
              <w:t>and distributor</w:t>
            </w:r>
          </w:p>
          <w:p w14:paraId="08A02CE3" w14:textId="7EB88F3B" w:rsidR="007D1C79" w:rsidRPr="00C06D4C" w:rsidRDefault="007D1C79" w:rsidP="003F5E6F">
            <w:pPr>
              <w:rPr>
                <w:sz w:val="20"/>
              </w:rPr>
            </w:pPr>
            <w:r w:rsidRPr="00C06D4C">
              <w:rPr>
                <w:sz w:val="20"/>
              </w:rPr>
              <w:t>(</w:t>
            </w:r>
            <w:r w:rsidR="00E65988">
              <w:rPr>
                <w:sz w:val="20"/>
              </w:rPr>
              <w:t xml:space="preserve">Only used to </w:t>
            </w:r>
            <w:r w:rsidRPr="00C06D4C">
              <w:rPr>
                <w:sz w:val="20"/>
              </w:rPr>
              <w:t xml:space="preserve"> evaluate </w:t>
            </w:r>
            <w:r w:rsidR="00E65988">
              <w:rPr>
                <w:sz w:val="20"/>
              </w:rPr>
              <w:t xml:space="preserve">proposals for </w:t>
            </w:r>
            <w:r w:rsidRPr="00C06D4C">
              <w:rPr>
                <w:sz w:val="20"/>
              </w:rPr>
              <w:t>nonexpendable materials)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3E6A40F" w14:textId="095BB3A3" w:rsidR="007D1C79" w:rsidRPr="00C06D4C" w:rsidRDefault="00EE526D" w:rsidP="00EA2E5A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Information is missing: </w:t>
            </w:r>
            <w:r w:rsidR="007D1C79" w:rsidRPr="00C06D4C">
              <w:rPr>
                <w:color w:val="222222"/>
                <w:sz w:val="20"/>
              </w:rPr>
              <w:t>Price estimate, shipping cost and/or distributor</w:t>
            </w:r>
            <w:r>
              <w:rPr>
                <w:color w:val="222222"/>
                <w:sz w:val="20"/>
              </w:rPr>
              <w:t xml:space="preserve"> </w:t>
            </w: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091A4" w14:textId="13AD016C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Only one price estimate, shipping cost and/or distributor for one or more items</w:t>
            </w:r>
          </w:p>
          <w:p w14:paraId="5C501146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</w:p>
        </w:tc>
        <w:tc>
          <w:tcPr>
            <w:tcW w:w="2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B39C53" w14:textId="3B4E05A1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Only two price estimates, shipping costs and/or distributors for one or more items</w:t>
            </w:r>
          </w:p>
          <w:p w14:paraId="3380D33A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</w:p>
          <w:p w14:paraId="70341EF3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</w:p>
          <w:p w14:paraId="1A944A0A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E91B8D" w14:textId="3B3AD2BF" w:rsidR="007D1C79" w:rsidRPr="00C06D4C" w:rsidRDefault="007D1C79" w:rsidP="007D1C79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All items have price estimates and shipping costs from three providers</w:t>
            </w:r>
          </w:p>
        </w:tc>
      </w:tr>
      <w:tr w:rsidR="00A412E7" w:rsidRPr="00F12DE2" w14:paraId="7961DDA5" w14:textId="77777777" w:rsidTr="00C06D4C">
        <w:trPr>
          <w:trHeight w:val="937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75E75" w14:textId="3C022901" w:rsidR="007D1C79" w:rsidRPr="00C06D4C" w:rsidRDefault="00076BA3" w:rsidP="00EA2E5A">
            <w:pPr>
              <w:rPr>
                <w:color w:val="222222"/>
                <w:sz w:val="20"/>
              </w:rPr>
            </w:pPr>
            <w:r w:rsidRPr="00C06D4C">
              <w:rPr>
                <w:b/>
                <w:bCs/>
                <w:color w:val="222222"/>
                <w:sz w:val="20"/>
              </w:rPr>
              <w:t>S</w:t>
            </w:r>
            <w:r w:rsidR="007D1C79" w:rsidRPr="00C06D4C">
              <w:rPr>
                <w:b/>
                <w:bCs/>
                <w:color w:val="222222"/>
                <w:sz w:val="20"/>
              </w:rPr>
              <w:t>torage and use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1DEF7696" w14:textId="658297A3" w:rsidR="007D1C79" w:rsidRPr="00C06D4C" w:rsidRDefault="00EE526D" w:rsidP="003F5E6F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No information included about where the item would be stored AND all those who would have the authority to use it </w:t>
            </w: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789E2" w14:textId="18A4C8B7" w:rsidR="007D1C79" w:rsidRPr="00C06D4C" w:rsidRDefault="00EE526D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No information included about where the item would be stored OR all those who would have the authority to use it 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16544" w14:textId="6472E7BC" w:rsidR="007D1C79" w:rsidRPr="00C06D4C" w:rsidRDefault="00BC0116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Information </w:t>
            </w:r>
            <w:r w:rsidRPr="005E57C5">
              <w:rPr>
                <w:color w:val="222222"/>
                <w:sz w:val="20"/>
              </w:rPr>
              <w:t>is vague or unclear</w:t>
            </w:r>
            <w:r>
              <w:rPr>
                <w:color w:val="222222"/>
                <w:sz w:val="20"/>
              </w:rPr>
              <w:t xml:space="preserve"> about s</w:t>
            </w:r>
            <w:r w:rsidR="00EE526D">
              <w:rPr>
                <w:color w:val="222222"/>
                <w:sz w:val="20"/>
              </w:rPr>
              <w:t xml:space="preserve">torage and </w:t>
            </w:r>
            <w:r>
              <w:rPr>
                <w:color w:val="222222"/>
                <w:sz w:val="20"/>
              </w:rPr>
              <w:t>those who have the authority to use</w:t>
            </w:r>
            <w:r w:rsidR="00A412E7">
              <w:rPr>
                <w:color w:val="222222"/>
                <w:sz w:val="20"/>
              </w:rPr>
              <w:t xml:space="preserve"> the item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6A417" w14:textId="398E1C64" w:rsidR="007D1C79" w:rsidRPr="00C06D4C" w:rsidRDefault="00BC0116" w:rsidP="007D1C79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Information is clear about storage and those who have the authority to use the item </w:t>
            </w:r>
          </w:p>
        </w:tc>
      </w:tr>
      <w:tr w:rsidR="00A412E7" w:rsidRPr="00F12DE2" w14:paraId="3C52FEF7" w14:textId="77777777" w:rsidTr="00C06D4C">
        <w:trPr>
          <w:trHeight w:val="1159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0FFB3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b/>
                <w:bCs/>
                <w:color w:val="222222"/>
                <w:sz w:val="20"/>
              </w:rPr>
              <w:t>Objectives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1DE3A24" w14:textId="26CE610D" w:rsidR="007D1C79" w:rsidRPr="00C06D4C" w:rsidRDefault="00BC0116" w:rsidP="003F5E6F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Not provided: a </w:t>
            </w:r>
            <w:r w:rsidR="007D1C79" w:rsidRPr="00C06D4C">
              <w:rPr>
                <w:color w:val="222222"/>
                <w:sz w:val="20"/>
              </w:rPr>
              <w:t xml:space="preserve">valid reason </w:t>
            </w:r>
            <w:r>
              <w:rPr>
                <w:color w:val="222222"/>
                <w:sz w:val="20"/>
              </w:rPr>
              <w:t xml:space="preserve">for the equipment </w:t>
            </w:r>
            <w:r w:rsidR="007D1C79" w:rsidRPr="00C06D4C">
              <w:rPr>
                <w:color w:val="222222"/>
                <w:sz w:val="20"/>
              </w:rPr>
              <w:t>AND how it w</w:t>
            </w:r>
            <w:r>
              <w:rPr>
                <w:color w:val="222222"/>
                <w:sz w:val="20"/>
              </w:rPr>
              <w:t xml:space="preserve">ould </w:t>
            </w:r>
            <w:r w:rsidR="007D1C79" w:rsidRPr="00C06D4C">
              <w:rPr>
                <w:color w:val="222222"/>
                <w:sz w:val="20"/>
              </w:rPr>
              <w:t>be used for research, teaching or extension</w:t>
            </w: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692ED3" w14:textId="4BED3DC6" w:rsidR="007D1C79" w:rsidRPr="00C06D4C" w:rsidRDefault="00BC0116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>A v</w:t>
            </w:r>
            <w:r w:rsidR="007D1C79" w:rsidRPr="00C06D4C">
              <w:rPr>
                <w:color w:val="222222"/>
                <w:sz w:val="20"/>
              </w:rPr>
              <w:t xml:space="preserve">alid reason </w:t>
            </w:r>
            <w:r>
              <w:rPr>
                <w:color w:val="222222"/>
                <w:sz w:val="20"/>
              </w:rPr>
              <w:t xml:space="preserve">is provided </w:t>
            </w:r>
            <w:r w:rsidR="007D1C79" w:rsidRPr="00C06D4C">
              <w:rPr>
                <w:color w:val="222222"/>
                <w:sz w:val="20"/>
              </w:rPr>
              <w:t>BUT fails to describe how it w</w:t>
            </w:r>
            <w:r>
              <w:rPr>
                <w:color w:val="222222"/>
                <w:sz w:val="20"/>
              </w:rPr>
              <w:t xml:space="preserve">ould </w:t>
            </w:r>
            <w:r w:rsidR="007D1C79" w:rsidRPr="00C06D4C">
              <w:rPr>
                <w:color w:val="222222"/>
                <w:sz w:val="20"/>
              </w:rPr>
              <w:t>be used for research, teaching or extension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633E3" w14:textId="380CF095" w:rsidR="007D1C79" w:rsidRPr="00C06D4C" w:rsidRDefault="00114F13" w:rsidP="00EA2E5A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>Provides a</w:t>
            </w:r>
            <w:r w:rsidR="00BC0116">
              <w:rPr>
                <w:color w:val="222222"/>
                <w:sz w:val="20"/>
              </w:rPr>
              <w:t xml:space="preserve"> v</w:t>
            </w:r>
            <w:r w:rsidR="00BC0116" w:rsidRPr="005E57C5">
              <w:rPr>
                <w:color w:val="222222"/>
                <w:sz w:val="20"/>
              </w:rPr>
              <w:t xml:space="preserve">alid reason </w:t>
            </w:r>
            <w:r w:rsidR="00BC0116">
              <w:rPr>
                <w:color w:val="222222"/>
                <w:sz w:val="20"/>
              </w:rPr>
              <w:t xml:space="preserve">for the item </w:t>
            </w:r>
            <w:r w:rsidR="007D1C79" w:rsidRPr="00C06D4C">
              <w:rPr>
                <w:color w:val="222222"/>
                <w:sz w:val="20"/>
              </w:rPr>
              <w:t xml:space="preserve">AND </w:t>
            </w:r>
            <w:r w:rsidR="00BC0116">
              <w:rPr>
                <w:color w:val="222222"/>
                <w:sz w:val="20"/>
              </w:rPr>
              <w:t xml:space="preserve">a description of </w:t>
            </w:r>
            <w:r w:rsidR="007D1C79" w:rsidRPr="00C06D4C">
              <w:rPr>
                <w:color w:val="222222"/>
                <w:sz w:val="20"/>
              </w:rPr>
              <w:t>how it w</w:t>
            </w:r>
            <w:r w:rsidR="00BC0116">
              <w:rPr>
                <w:color w:val="222222"/>
                <w:sz w:val="20"/>
              </w:rPr>
              <w:t xml:space="preserve">ould </w:t>
            </w:r>
            <w:r w:rsidR="007D1C79" w:rsidRPr="00C06D4C">
              <w:rPr>
                <w:color w:val="222222"/>
                <w:sz w:val="20"/>
              </w:rPr>
              <w:t xml:space="preserve">be used </w:t>
            </w:r>
            <w:r w:rsidR="00BC0116">
              <w:rPr>
                <w:color w:val="222222"/>
                <w:sz w:val="20"/>
              </w:rPr>
              <w:t xml:space="preserve">but </w:t>
            </w:r>
            <w:r w:rsidR="007D1C79" w:rsidRPr="00C06D4C">
              <w:rPr>
                <w:color w:val="222222"/>
                <w:sz w:val="20"/>
              </w:rPr>
              <w:t xml:space="preserve">the plan is </w:t>
            </w:r>
            <w:r>
              <w:rPr>
                <w:color w:val="222222"/>
                <w:sz w:val="20"/>
              </w:rPr>
              <w:t>un</w:t>
            </w:r>
            <w:r w:rsidR="007D1C79" w:rsidRPr="00C06D4C">
              <w:rPr>
                <w:color w:val="222222"/>
                <w:sz w:val="20"/>
              </w:rPr>
              <w:t xml:space="preserve">realistic </w:t>
            </w:r>
          </w:p>
          <w:p w14:paraId="0D717724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</w:p>
        </w:tc>
        <w:tc>
          <w:tcPr>
            <w:tcW w:w="28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4544D" w14:textId="4E33ADF2" w:rsidR="007D1C79" w:rsidRPr="00C06D4C" w:rsidRDefault="007D1C79" w:rsidP="003F5E6F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 xml:space="preserve">The applicant provides a valid reason for needing the equipment AND a realistic plan </w:t>
            </w:r>
            <w:r w:rsidR="00114F13">
              <w:rPr>
                <w:color w:val="222222"/>
                <w:sz w:val="20"/>
              </w:rPr>
              <w:t xml:space="preserve">to use equipment </w:t>
            </w:r>
            <w:r w:rsidRPr="00C06D4C">
              <w:rPr>
                <w:color w:val="222222"/>
                <w:sz w:val="20"/>
              </w:rPr>
              <w:t>for research, teaching or extension.</w:t>
            </w:r>
          </w:p>
        </w:tc>
      </w:tr>
      <w:tr w:rsidR="00A412E7" w:rsidRPr="00F12DE2" w14:paraId="34321AB5" w14:textId="77777777" w:rsidTr="00C06D4C">
        <w:trPr>
          <w:trHeight w:val="1171"/>
        </w:trPr>
        <w:tc>
          <w:tcPr>
            <w:tcW w:w="17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C2046" w14:textId="77777777" w:rsidR="007D1C79" w:rsidRPr="00C06D4C" w:rsidRDefault="007D1C79" w:rsidP="00EA2E5A">
            <w:pPr>
              <w:rPr>
                <w:b/>
                <w:bCs/>
                <w:color w:val="222222"/>
                <w:sz w:val="20"/>
              </w:rPr>
            </w:pPr>
            <w:r w:rsidRPr="00C06D4C">
              <w:rPr>
                <w:b/>
                <w:bCs/>
                <w:color w:val="222222"/>
                <w:sz w:val="20"/>
              </w:rPr>
              <w:t>Expected trainers and beneficiaries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073EEF68" w14:textId="334C37EF" w:rsidR="007D1C79" w:rsidRPr="00C06D4C" w:rsidRDefault="00BC0116" w:rsidP="003F5E6F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>F</w:t>
            </w:r>
            <w:r w:rsidR="007D1C79" w:rsidRPr="00C06D4C">
              <w:rPr>
                <w:color w:val="222222"/>
                <w:sz w:val="20"/>
              </w:rPr>
              <w:t>ail</w:t>
            </w:r>
            <w:r>
              <w:rPr>
                <w:color w:val="222222"/>
                <w:sz w:val="20"/>
              </w:rPr>
              <w:t>ure</w:t>
            </w:r>
            <w:r w:rsidR="007D1C79" w:rsidRPr="00C06D4C">
              <w:rPr>
                <w:color w:val="222222"/>
                <w:sz w:val="20"/>
              </w:rPr>
              <w:t xml:space="preserve"> to identify </w:t>
            </w:r>
            <w:r>
              <w:rPr>
                <w:color w:val="222222"/>
                <w:sz w:val="20"/>
              </w:rPr>
              <w:t xml:space="preserve">those </w:t>
            </w:r>
            <w:r w:rsidR="007D1C79" w:rsidRPr="00C06D4C">
              <w:rPr>
                <w:color w:val="222222"/>
                <w:sz w:val="20"/>
              </w:rPr>
              <w:t xml:space="preserve">responsible for </w:t>
            </w:r>
            <w:r w:rsidR="001055CB">
              <w:rPr>
                <w:color w:val="222222"/>
                <w:sz w:val="20"/>
              </w:rPr>
              <w:t xml:space="preserve">training others </w:t>
            </w:r>
            <w:r w:rsidR="007D1C79" w:rsidRPr="00C06D4C">
              <w:rPr>
                <w:color w:val="222222"/>
                <w:sz w:val="20"/>
              </w:rPr>
              <w:t>to use the equipment AND who w</w:t>
            </w:r>
            <w:r w:rsidR="00114F13">
              <w:rPr>
                <w:color w:val="222222"/>
                <w:sz w:val="20"/>
              </w:rPr>
              <w:t xml:space="preserve">ould </w:t>
            </w:r>
            <w:r w:rsidR="007D1C79" w:rsidRPr="00C06D4C">
              <w:rPr>
                <w:color w:val="222222"/>
                <w:sz w:val="20"/>
              </w:rPr>
              <w:t xml:space="preserve">benefit (directly and indirectly) </w:t>
            </w:r>
          </w:p>
        </w:tc>
        <w:tc>
          <w:tcPr>
            <w:tcW w:w="27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31152" w14:textId="7E782782" w:rsidR="007D1C79" w:rsidRPr="00C06D4C" w:rsidRDefault="00114F13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Fails to identify those </w:t>
            </w:r>
            <w:r w:rsidRPr="005E57C5">
              <w:rPr>
                <w:color w:val="222222"/>
                <w:sz w:val="20"/>
              </w:rPr>
              <w:t xml:space="preserve">responsible for training </w:t>
            </w:r>
            <w:r>
              <w:rPr>
                <w:color w:val="222222"/>
                <w:sz w:val="20"/>
              </w:rPr>
              <w:t xml:space="preserve">OR those who would </w:t>
            </w:r>
            <w:r w:rsidR="007D1C79" w:rsidRPr="00C06D4C">
              <w:rPr>
                <w:color w:val="222222"/>
                <w:sz w:val="20"/>
              </w:rPr>
              <w:t xml:space="preserve">benefit (directly and indirectly) 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812A8" w14:textId="3F8377BE" w:rsidR="007D1C79" w:rsidRPr="00C06D4C" w:rsidRDefault="00114F13" w:rsidP="00EA2E5A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Provides vague or unclear information about those responsible for training and those who would benefit (directly or indirectly) </w:t>
            </w:r>
          </w:p>
        </w:tc>
        <w:tc>
          <w:tcPr>
            <w:tcW w:w="28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609B49" w14:textId="48BA0B8F" w:rsidR="007D1C79" w:rsidRPr="00C06D4C" w:rsidRDefault="00114F13" w:rsidP="003F5E6F">
            <w:pPr>
              <w:rPr>
                <w:color w:val="222222"/>
                <w:sz w:val="20"/>
              </w:rPr>
            </w:pPr>
            <w:r>
              <w:rPr>
                <w:color w:val="222222"/>
                <w:sz w:val="20"/>
              </w:rPr>
              <w:t xml:space="preserve">Adequately </w:t>
            </w:r>
            <w:r w:rsidR="007D1C79" w:rsidRPr="00C06D4C">
              <w:rPr>
                <w:color w:val="222222"/>
                <w:sz w:val="20"/>
              </w:rPr>
              <w:t xml:space="preserve">identifies </w:t>
            </w:r>
            <w:r>
              <w:rPr>
                <w:color w:val="222222"/>
                <w:sz w:val="20"/>
              </w:rPr>
              <w:t xml:space="preserve">those </w:t>
            </w:r>
            <w:r w:rsidR="007D1C79" w:rsidRPr="00C06D4C">
              <w:rPr>
                <w:color w:val="222222"/>
                <w:sz w:val="20"/>
              </w:rPr>
              <w:t xml:space="preserve">responsible for training </w:t>
            </w:r>
            <w:r>
              <w:rPr>
                <w:color w:val="222222"/>
                <w:sz w:val="20"/>
              </w:rPr>
              <w:t xml:space="preserve">and those who would </w:t>
            </w:r>
            <w:r w:rsidR="007D1C79" w:rsidRPr="00C06D4C">
              <w:rPr>
                <w:color w:val="222222"/>
                <w:sz w:val="20"/>
              </w:rPr>
              <w:t xml:space="preserve">benefit </w:t>
            </w:r>
            <w:r>
              <w:rPr>
                <w:color w:val="222222"/>
                <w:sz w:val="20"/>
              </w:rPr>
              <w:t>(directly or indirectly)</w:t>
            </w:r>
          </w:p>
        </w:tc>
      </w:tr>
      <w:tr w:rsidR="00A412E7" w:rsidRPr="00F12DE2" w14:paraId="07B1A521" w14:textId="77777777" w:rsidTr="00C06D4C">
        <w:trPr>
          <w:trHeight w:val="1453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376DC5" w14:textId="77777777" w:rsidR="007D1C79" w:rsidRPr="00C06D4C" w:rsidRDefault="007D1C79" w:rsidP="00EA2E5A">
            <w:pPr>
              <w:rPr>
                <w:b/>
                <w:bCs/>
                <w:color w:val="222222"/>
                <w:sz w:val="20"/>
              </w:rPr>
            </w:pPr>
            <w:r w:rsidRPr="00C06D4C">
              <w:rPr>
                <w:b/>
                <w:bCs/>
                <w:color w:val="222222"/>
                <w:sz w:val="20"/>
              </w:rPr>
              <w:t>Maintenance</w:t>
            </w:r>
          </w:p>
          <w:p w14:paraId="71293E0C" w14:textId="11ED601C" w:rsidR="007D1C79" w:rsidRPr="00C06D4C" w:rsidRDefault="00A412E7" w:rsidP="00EA2E5A">
            <w:pPr>
              <w:rPr>
                <w:color w:val="222222"/>
                <w:sz w:val="20"/>
              </w:rPr>
            </w:pPr>
            <w:r>
              <w:rPr>
                <w:bCs/>
                <w:color w:val="222222"/>
                <w:sz w:val="20"/>
              </w:rPr>
              <w:t>(Only us</w:t>
            </w:r>
            <w:r w:rsidR="00346A97">
              <w:rPr>
                <w:bCs/>
                <w:color w:val="222222"/>
                <w:sz w:val="20"/>
              </w:rPr>
              <w:t>e</w:t>
            </w:r>
            <w:r>
              <w:rPr>
                <w:bCs/>
                <w:color w:val="222222"/>
                <w:sz w:val="20"/>
              </w:rPr>
              <w:t>d to evaluate proposal</w:t>
            </w:r>
            <w:r w:rsidR="001055CB">
              <w:rPr>
                <w:bCs/>
                <w:color w:val="222222"/>
                <w:sz w:val="20"/>
              </w:rPr>
              <w:t>s</w:t>
            </w:r>
            <w:r>
              <w:rPr>
                <w:bCs/>
                <w:color w:val="222222"/>
                <w:sz w:val="20"/>
              </w:rPr>
              <w:t xml:space="preserve"> for </w:t>
            </w:r>
            <w:r w:rsidR="007D1C79" w:rsidRPr="00C06D4C">
              <w:rPr>
                <w:sz w:val="20"/>
              </w:rPr>
              <w:t>nonexpendable materials)</w:t>
            </w:r>
          </w:p>
        </w:tc>
        <w:tc>
          <w:tcPr>
            <w:tcW w:w="260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14:paraId="563E36EA" w14:textId="5A8CC43A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The applicant(s) fails to identify who will be responsible for repairing and maintaining the equipment AND provides to plan to fund repairs and maintenanc</w:t>
            </w:r>
            <w:r w:rsidR="00E65988">
              <w:rPr>
                <w:color w:val="222222"/>
                <w:sz w:val="20"/>
              </w:rPr>
              <w:t>e</w:t>
            </w:r>
          </w:p>
        </w:tc>
        <w:tc>
          <w:tcPr>
            <w:tcW w:w="272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D7FDB" w14:textId="77777777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The applicant(s) identifies who will be responsible for repairing and maintaining the equipment BUT provides no plan to fund repairs and maintenance 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AECE07" w14:textId="6550BC6F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The applicant(s) identifies who will be responsible for repairing and maintaining the equipment AND provides a plan to fund repairs and maintenance but this plan is not clear and/or realistic</w:t>
            </w:r>
          </w:p>
        </w:tc>
        <w:tc>
          <w:tcPr>
            <w:tcW w:w="28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B6294" w14:textId="0B7F2ECD" w:rsidR="007D1C79" w:rsidRPr="00C06D4C" w:rsidRDefault="007D1C79" w:rsidP="00EA2E5A">
            <w:pPr>
              <w:rPr>
                <w:color w:val="222222"/>
                <w:sz w:val="20"/>
              </w:rPr>
            </w:pPr>
            <w:r w:rsidRPr="00C06D4C">
              <w:rPr>
                <w:color w:val="222222"/>
                <w:sz w:val="20"/>
              </w:rPr>
              <w:t>The applicant(s) identifies who will be responsible for repairing and maintaining the equipment AND provides a clear and realistic plan to fund repairs and maintenance</w:t>
            </w:r>
          </w:p>
        </w:tc>
      </w:tr>
    </w:tbl>
    <w:p w14:paraId="4518A2E7" w14:textId="77777777" w:rsidR="007D1C79" w:rsidRDefault="007D1C79" w:rsidP="007D1C79"/>
    <w:p w14:paraId="222C5202" w14:textId="77777777" w:rsidR="00A32545" w:rsidRDefault="00A32545" w:rsidP="00C06D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4"/>
        </w:rPr>
      </w:pPr>
    </w:p>
    <w:p w14:paraId="5D2E4F6F" w14:textId="38EECDA2" w:rsidR="00366411" w:rsidRPr="007D1C79" w:rsidRDefault="00366411" w:rsidP="00C06D4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Cs w:val="24"/>
        </w:rPr>
      </w:pPr>
    </w:p>
    <w:sectPr w:rsidR="00366411" w:rsidRPr="007D1C79" w:rsidSect="00EA2E5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E73AE9" w14:textId="77777777" w:rsidR="00F01945" w:rsidRDefault="00F01945" w:rsidP="002A6A1F">
      <w:r>
        <w:separator/>
      </w:r>
    </w:p>
  </w:endnote>
  <w:endnote w:type="continuationSeparator" w:id="0">
    <w:p w14:paraId="70261438" w14:textId="77777777" w:rsidR="00F01945" w:rsidRDefault="00F01945" w:rsidP="002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181F08" w14:textId="77777777" w:rsidR="00E65988" w:rsidRDefault="00E65988" w:rsidP="00A5044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A5A9522" w14:textId="77777777" w:rsidR="00E65988" w:rsidRDefault="00E65988" w:rsidP="00C06D4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063AC" w14:textId="1C752559" w:rsidR="00E65988" w:rsidRDefault="00E65988" w:rsidP="00A5044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01450">
      <w:rPr>
        <w:rStyle w:val="PageNumber"/>
        <w:noProof/>
      </w:rPr>
      <w:t>5</w:t>
    </w:r>
    <w:r>
      <w:rPr>
        <w:rStyle w:val="PageNumber"/>
      </w:rPr>
      <w:fldChar w:fldCharType="end"/>
    </w:r>
  </w:p>
  <w:p w14:paraId="44EB2612" w14:textId="77777777" w:rsidR="00E65988" w:rsidRDefault="00E65988" w:rsidP="00C06D4C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8CA2" w14:textId="1699B104" w:rsidR="00EA2E5A" w:rsidRPr="008E53A9" w:rsidRDefault="00EA2E5A" w:rsidP="008E53A9">
    <w:pPr>
      <w:pStyle w:val="Footer"/>
      <w:pBdr>
        <w:top w:val="thinThickSmallGap" w:sz="24" w:space="1" w:color="622423"/>
      </w:pBdr>
      <w:tabs>
        <w:tab w:val="clear" w:pos="4536"/>
        <w:tab w:val="clear" w:pos="9072"/>
        <w:tab w:val="right" w:pos="9360"/>
      </w:tabs>
      <w:rPr>
        <w:rFonts w:ascii="Cambria" w:hAnsi="Cambria"/>
        <w:sz w:val="20"/>
        <w:szCs w:val="20"/>
      </w:rPr>
    </w:pPr>
    <w:r w:rsidRPr="008E53A9">
      <w:rPr>
        <w:rFonts w:ascii="Cambria" w:hAnsi="Cambria"/>
      </w:rPr>
      <w:t>[Type text]</w:t>
    </w:r>
    <w:r w:rsidRPr="008E53A9">
      <w:rPr>
        <w:rFonts w:ascii="Cambria" w:hAnsi="Cambria"/>
      </w:rPr>
      <w:tab/>
    </w:r>
    <w:r w:rsidRPr="008E53A9">
      <w:rPr>
        <w:rFonts w:ascii="Cambria" w:hAnsi="Cambria"/>
        <w:sz w:val="20"/>
        <w:szCs w:val="20"/>
      </w:rPr>
      <w:t xml:space="preserve">Page </w:t>
    </w:r>
    <w:r w:rsidRPr="008E53A9">
      <w:rPr>
        <w:rFonts w:ascii="Calibri" w:hAnsi="Calibri"/>
        <w:sz w:val="20"/>
        <w:szCs w:val="20"/>
      </w:rPr>
      <w:fldChar w:fldCharType="begin"/>
    </w:r>
    <w:r w:rsidRPr="008E53A9">
      <w:rPr>
        <w:sz w:val="20"/>
        <w:szCs w:val="20"/>
      </w:rPr>
      <w:instrText xml:space="preserve"> PAGE   \* MERGEFORMAT </w:instrText>
    </w:r>
    <w:r w:rsidRPr="008E53A9">
      <w:rPr>
        <w:rFonts w:ascii="Calibri" w:hAnsi="Calibri"/>
        <w:sz w:val="20"/>
        <w:szCs w:val="20"/>
      </w:rPr>
      <w:fldChar w:fldCharType="separate"/>
    </w:r>
    <w:r w:rsidR="00101450" w:rsidRPr="00101450">
      <w:rPr>
        <w:rFonts w:ascii="Cambria" w:hAnsi="Cambria"/>
        <w:noProof/>
        <w:sz w:val="20"/>
        <w:szCs w:val="20"/>
      </w:rPr>
      <w:t>1</w:t>
    </w:r>
    <w:r w:rsidRPr="008E53A9">
      <w:rPr>
        <w:rFonts w:ascii="Cambria" w:hAnsi="Cambria"/>
        <w:noProof/>
        <w:sz w:val="20"/>
        <w:szCs w:val="20"/>
      </w:rPr>
      <w:fldChar w:fldCharType="end"/>
    </w:r>
  </w:p>
  <w:p w14:paraId="25991D49" w14:textId="77777777" w:rsidR="00EA2E5A" w:rsidRDefault="00EA2E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99ED24" w14:textId="77777777" w:rsidR="00F01945" w:rsidRDefault="00F01945" w:rsidP="002A6A1F">
      <w:r>
        <w:separator/>
      </w:r>
    </w:p>
  </w:footnote>
  <w:footnote w:type="continuationSeparator" w:id="0">
    <w:p w14:paraId="66496D0A" w14:textId="77777777" w:rsidR="00F01945" w:rsidRDefault="00F01945" w:rsidP="002A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6D698" w14:textId="77777777" w:rsidR="00EA2E5A" w:rsidRDefault="00EA2E5A" w:rsidP="002A6A1F">
    <w:pPr>
      <w:pStyle w:val="Header"/>
      <w:spacing w:after="60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E3615E" w14:textId="77777777" w:rsidR="00EA2E5A" w:rsidRPr="00556F65" w:rsidRDefault="00EA2E5A" w:rsidP="008E53A9">
    <w:pPr>
      <w:pStyle w:val="Subhead"/>
      <w:tabs>
        <w:tab w:val="left" w:pos="2430"/>
      </w:tabs>
      <w:spacing w:after="0"/>
      <w:jc w:val="center"/>
      <w:rPr>
        <w:rFonts w:ascii="Times New Roman" w:hAnsi="Times New Roman"/>
        <w:color w:val="1C10B4"/>
        <w:sz w:val="16"/>
        <w:szCs w:val="16"/>
        <w:lang w:val="fr-FR"/>
      </w:rPr>
    </w:pPr>
    <w:r>
      <w:rPr>
        <w:rFonts w:ascii="Times New Roman" w:hAnsi="Times New Roman"/>
        <w:color w:val="1C10B4"/>
        <w:sz w:val="16"/>
        <w:szCs w:val="16"/>
      </w:rPr>
      <w:drawing>
        <wp:anchor distT="0" distB="0" distL="114300" distR="114300" simplePos="0" relativeHeight="251657728" behindDoc="0" locked="0" layoutInCell="1" allowOverlap="1" wp14:anchorId="4423BB43" wp14:editId="29D3C7B7">
          <wp:simplePos x="0" y="0"/>
          <wp:positionH relativeFrom="column">
            <wp:posOffset>1143000</wp:posOffset>
          </wp:positionH>
          <wp:positionV relativeFrom="paragraph">
            <wp:posOffset>-292100</wp:posOffset>
          </wp:positionV>
          <wp:extent cx="3347085" cy="762000"/>
          <wp:effectExtent l="0" t="0" r="571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708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1B3CCC" w14:textId="77777777" w:rsidR="00EA2E5A" w:rsidRDefault="00EA2E5A" w:rsidP="008E53A9">
    <w:pPr>
      <w:pStyle w:val="Subhead"/>
      <w:tabs>
        <w:tab w:val="left" w:pos="2430"/>
      </w:tabs>
      <w:spacing w:after="0"/>
      <w:jc w:val="center"/>
      <w:rPr>
        <w:rFonts w:ascii="Times New Roman" w:hAnsi="Times New Roman"/>
        <w:color w:val="1C10B4"/>
        <w:sz w:val="36"/>
        <w:szCs w:val="3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D2019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D8714C"/>
    <w:multiLevelType w:val="hybridMultilevel"/>
    <w:tmpl w:val="EA38E67C"/>
    <w:lvl w:ilvl="0" w:tplc="C56A297C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A653E7"/>
    <w:multiLevelType w:val="hybridMultilevel"/>
    <w:tmpl w:val="CB44A854"/>
    <w:lvl w:ilvl="0" w:tplc="50DA4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9198E"/>
    <w:multiLevelType w:val="multilevel"/>
    <w:tmpl w:val="3A46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A0813BC"/>
    <w:multiLevelType w:val="hybridMultilevel"/>
    <w:tmpl w:val="D080384E"/>
    <w:lvl w:ilvl="0" w:tplc="706A05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AC0F3E"/>
    <w:multiLevelType w:val="hybridMultilevel"/>
    <w:tmpl w:val="CB503C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9515A7"/>
    <w:multiLevelType w:val="hybridMultilevel"/>
    <w:tmpl w:val="BE74D980"/>
    <w:lvl w:ilvl="0" w:tplc="706A05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34E34"/>
    <w:multiLevelType w:val="multilevel"/>
    <w:tmpl w:val="C8889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318282A"/>
    <w:multiLevelType w:val="hybridMultilevel"/>
    <w:tmpl w:val="07D26F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5B1331"/>
    <w:multiLevelType w:val="hybridMultilevel"/>
    <w:tmpl w:val="476EA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A1DAB"/>
    <w:multiLevelType w:val="hybridMultilevel"/>
    <w:tmpl w:val="B5A28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FF4D54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C384271"/>
    <w:multiLevelType w:val="hybridMultilevel"/>
    <w:tmpl w:val="744615A0"/>
    <w:lvl w:ilvl="0" w:tplc="50DA4BC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E70B10"/>
    <w:multiLevelType w:val="hybridMultilevel"/>
    <w:tmpl w:val="4AAE8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00F24"/>
    <w:multiLevelType w:val="hybridMultilevel"/>
    <w:tmpl w:val="F4A610A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9F745C"/>
    <w:multiLevelType w:val="multilevel"/>
    <w:tmpl w:val="06543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36A5843"/>
    <w:multiLevelType w:val="hybridMultilevel"/>
    <w:tmpl w:val="7B02A0BE"/>
    <w:lvl w:ilvl="0" w:tplc="8F1C87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8F2BC2"/>
    <w:multiLevelType w:val="hybridMultilevel"/>
    <w:tmpl w:val="FC5C03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4223F1"/>
    <w:multiLevelType w:val="hybridMultilevel"/>
    <w:tmpl w:val="24226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313CE"/>
    <w:multiLevelType w:val="hybridMultilevel"/>
    <w:tmpl w:val="145ED2F4"/>
    <w:lvl w:ilvl="0" w:tplc="2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854CA1"/>
    <w:multiLevelType w:val="hybridMultilevel"/>
    <w:tmpl w:val="04EE918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69F2244"/>
    <w:multiLevelType w:val="hybridMultilevel"/>
    <w:tmpl w:val="6204A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7C5E26"/>
    <w:multiLevelType w:val="hybridMultilevel"/>
    <w:tmpl w:val="3AD09D22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D4A0D"/>
    <w:multiLevelType w:val="hybridMultilevel"/>
    <w:tmpl w:val="4E6291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6B335E"/>
    <w:multiLevelType w:val="hybridMultilevel"/>
    <w:tmpl w:val="610A2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F1716"/>
    <w:multiLevelType w:val="hybridMultilevel"/>
    <w:tmpl w:val="D652A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1033D9"/>
    <w:multiLevelType w:val="hybridMultilevel"/>
    <w:tmpl w:val="C1CA10A0"/>
    <w:lvl w:ilvl="0" w:tplc="3EB88B1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AA748B"/>
    <w:multiLevelType w:val="hybridMultilevel"/>
    <w:tmpl w:val="AB4C24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F97F07"/>
    <w:multiLevelType w:val="hybridMultilevel"/>
    <w:tmpl w:val="22BE392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325C16"/>
    <w:multiLevelType w:val="hybridMultilevel"/>
    <w:tmpl w:val="E6DE55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22082B"/>
    <w:multiLevelType w:val="hybridMultilevel"/>
    <w:tmpl w:val="324845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D01BE7"/>
    <w:multiLevelType w:val="hybridMultilevel"/>
    <w:tmpl w:val="B77A6248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56630"/>
    <w:multiLevelType w:val="hybridMultilevel"/>
    <w:tmpl w:val="0C266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339F0"/>
    <w:multiLevelType w:val="hybridMultilevel"/>
    <w:tmpl w:val="F24C0F3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DD14C3"/>
    <w:multiLevelType w:val="hybridMultilevel"/>
    <w:tmpl w:val="4EDCB9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DE1520"/>
    <w:multiLevelType w:val="hybridMultilevel"/>
    <w:tmpl w:val="B8D44236"/>
    <w:lvl w:ilvl="0" w:tplc="B652F678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/>
      </w:rPr>
    </w:lvl>
    <w:lvl w:ilvl="1" w:tplc="5DC26266"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10"/>
        </w:tabs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30"/>
        </w:tabs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50"/>
        </w:tabs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0"/>
        </w:tabs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90"/>
        </w:tabs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10"/>
        </w:tabs>
        <w:ind w:left="6210" w:hanging="180"/>
      </w:pPr>
    </w:lvl>
  </w:abstractNum>
  <w:abstractNum w:abstractNumId="36" w15:restartNumberingAfterBreak="0">
    <w:nsid w:val="5D3D3026"/>
    <w:multiLevelType w:val="singleLevel"/>
    <w:tmpl w:val="040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E9E2251"/>
    <w:multiLevelType w:val="hybridMultilevel"/>
    <w:tmpl w:val="561E408E"/>
    <w:lvl w:ilvl="0" w:tplc="706A05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7222BE"/>
    <w:multiLevelType w:val="hybridMultilevel"/>
    <w:tmpl w:val="F61AF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8667DD"/>
    <w:multiLevelType w:val="hybridMultilevel"/>
    <w:tmpl w:val="B0227426"/>
    <w:lvl w:ilvl="0" w:tplc="04090003">
      <w:start w:val="1"/>
      <w:numFmt w:val="bullet"/>
      <w:lvlText w:val="o"/>
      <w:lvlJc w:val="left"/>
      <w:pPr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2F7741"/>
    <w:multiLevelType w:val="hybridMultilevel"/>
    <w:tmpl w:val="7734A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005012"/>
    <w:multiLevelType w:val="hybridMultilevel"/>
    <w:tmpl w:val="FC8070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D053C"/>
    <w:multiLevelType w:val="hybridMultilevel"/>
    <w:tmpl w:val="EFC63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1D2"/>
    <w:multiLevelType w:val="hybridMultilevel"/>
    <w:tmpl w:val="EF2889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B16960"/>
    <w:multiLevelType w:val="multilevel"/>
    <w:tmpl w:val="06543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7FDE2DB2"/>
    <w:multiLevelType w:val="hybridMultilevel"/>
    <w:tmpl w:val="68A61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E95C0F"/>
    <w:multiLevelType w:val="hybridMultilevel"/>
    <w:tmpl w:val="E2EC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6"/>
  </w:num>
  <w:num w:numId="3">
    <w:abstractNumId w:val="35"/>
  </w:num>
  <w:num w:numId="4">
    <w:abstractNumId w:val="30"/>
  </w:num>
  <w:num w:numId="5">
    <w:abstractNumId w:val="4"/>
  </w:num>
  <w:num w:numId="6">
    <w:abstractNumId w:val="5"/>
  </w:num>
  <w:num w:numId="7">
    <w:abstractNumId w:val="6"/>
  </w:num>
  <w:num w:numId="8">
    <w:abstractNumId w:val="37"/>
  </w:num>
  <w:num w:numId="9">
    <w:abstractNumId w:val="2"/>
  </w:num>
  <w:num w:numId="10">
    <w:abstractNumId w:val="12"/>
  </w:num>
  <w:num w:numId="11">
    <w:abstractNumId w:val="19"/>
  </w:num>
  <w:num w:numId="12">
    <w:abstractNumId w:val="13"/>
  </w:num>
  <w:num w:numId="13">
    <w:abstractNumId w:val="20"/>
  </w:num>
  <w:num w:numId="14">
    <w:abstractNumId w:val="0"/>
  </w:num>
  <w:num w:numId="15">
    <w:abstractNumId w:val="38"/>
  </w:num>
  <w:num w:numId="16">
    <w:abstractNumId w:val="18"/>
  </w:num>
  <w:num w:numId="17">
    <w:abstractNumId w:val="43"/>
  </w:num>
  <w:num w:numId="18">
    <w:abstractNumId w:val="16"/>
  </w:num>
  <w:num w:numId="19">
    <w:abstractNumId w:val="27"/>
  </w:num>
  <w:num w:numId="20">
    <w:abstractNumId w:val="21"/>
  </w:num>
  <w:num w:numId="21">
    <w:abstractNumId w:val="1"/>
  </w:num>
  <w:num w:numId="22">
    <w:abstractNumId w:val="33"/>
  </w:num>
  <w:num w:numId="23">
    <w:abstractNumId w:val="14"/>
  </w:num>
  <w:num w:numId="24">
    <w:abstractNumId w:val="26"/>
  </w:num>
  <w:num w:numId="25">
    <w:abstractNumId w:val="28"/>
  </w:num>
  <w:num w:numId="26">
    <w:abstractNumId w:val="31"/>
  </w:num>
  <w:num w:numId="27">
    <w:abstractNumId w:val="24"/>
  </w:num>
  <w:num w:numId="28">
    <w:abstractNumId w:val="39"/>
  </w:num>
  <w:num w:numId="29">
    <w:abstractNumId w:val="29"/>
  </w:num>
  <w:num w:numId="30">
    <w:abstractNumId w:val="23"/>
  </w:num>
  <w:num w:numId="31">
    <w:abstractNumId w:val="34"/>
  </w:num>
  <w:num w:numId="32">
    <w:abstractNumId w:val="22"/>
  </w:num>
  <w:num w:numId="33">
    <w:abstractNumId w:val="25"/>
  </w:num>
  <w:num w:numId="34">
    <w:abstractNumId w:val="42"/>
  </w:num>
  <w:num w:numId="35">
    <w:abstractNumId w:val="46"/>
  </w:num>
  <w:num w:numId="36">
    <w:abstractNumId w:val="18"/>
  </w:num>
  <w:num w:numId="37">
    <w:abstractNumId w:val="3"/>
  </w:num>
  <w:num w:numId="38">
    <w:abstractNumId w:val="44"/>
  </w:num>
  <w:num w:numId="39">
    <w:abstractNumId w:val="7"/>
  </w:num>
  <w:num w:numId="40">
    <w:abstractNumId w:val="17"/>
  </w:num>
  <w:num w:numId="41">
    <w:abstractNumId w:val="40"/>
  </w:num>
  <w:num w:numId="42">
    <w:abstractNumId w:val="45"/>
  </w:num>
  <w:num w:numId="43">
    <w:abstractNumId w:val="8"/>
  </w:num>
  <w:num w:numId="44">
    <w:abstractNumId w:val="41"/>
  </w:num>
  <w:num w:numId="45">
    <w:abstractNumId w:val="15"/>
  </w:num>
  <w:num w:numId="46">
    <w:abstractNumId w:val="10"/>
  </w:num>
  <w:num w:numId="47">
    <w:abstractNumId w:val="32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71"/>
    <w:rsid w:val="00005C57"/>
    <w:rsid w:val="00010134"/>
    <w:rsid w:val="00011651"/>
    <w:rsid w:val="00016E88"/>
    <w:rsid w:val="000306C7"/>
    <w:rsid w:val="0003160A"/>
    <w:rsid w:val="00031D27"/>
    <w:rsid w:val="000325E1"/>
    <w:rsid w:val="000460CB"/>
    <w:rsid w:val="00050636"/>
    <w:rsid w:val="000726CA"/>
    <w:rsid w:val="00076BA3"/>
    <w:rsid w:val="00081103"/>
    <w:rsid w:val="00081DA6"/>
    <w:rsid w:val="000924E3"/>
    <w:rsid w:val="00092C25"/>
    <w:rsid w:val="00097BF0"/>
    <w:rsid w:val="000A2139"/>
    <w:rsid w:val="000B1DAE"/>
    <w:rsid w:val="000B3CB1"/>
    <w:rsid w:val="000B5F9E"/>
    <w:rsid w:val="000B67D7"/>
    <w:rsid w:val="000C5327"/>
    <w:rsid w:val="000E0943"/>
    <w:rsid w:val="000E0EB4"/>
    <w:rsid w:val="000E4BDF"/>
    <w:rsid w:val="000E52A1"/>
    <w:rsid w:val="000E5640"/>
    <w:rsid w:val="000E6672"/>
    <w:rsid w:val="000E701B"/>
    <w:rsid w:val="000F64C6"/>
    <w:rsid w:val="00101450"/>
    <w:rsid w:val="001055CB"/>
    <w:rsid w:val="001104E1"/>
    <w:rsid w:val="00114F13"/>
    <w:rsid w:val="00132157"/>
    <w:rsid w:val="001372DB"/>
    <w:rsid w:val="001423AF"/>
    <w:rsid w:val="00145884"/>
    <w:rsid w:val="001525D7"/>
    <w:rsid w:val="001633D3"/>
    <w:rsid w:val="00166BAE"/>
    <w:rsid w:val="00176BCB"/>
    <w:rsid w:val="00177904"/>
    <w:rsid w:val="0018086F"/>
    <w:rsid w:val="0019192B"/>
    <w:rsid w:val="001A4B8E"/>
    <w:rsid w:val="001B0D6D"/>
    <w:rsid w:val="001B470B"/>
    <w:rsid w:val="001C0098"/>
    <w:rsid w:val="001D30C5"/>
    <w:rsid w:val="001E50F1"/>
    <w:rsid w:val="001E5A97"/>
    <w:rsid w:val="001E6C84"/>
    <w:rsid w:val="001F27B4"/>
    <w:rsid w:val="001F2E31"/>
    <w:rsid w:val="001F5DEA"/>
    <w:rsid w:val="00203E61"/>
    <w:rsid w:val="00212064"/>
    <w:rsid w:val="002134F7"/>
    <w:rsid w:val="00215BE7"/>
    <w:rsid w:val="002169D7"/>
    <w:rsid w:val="00222105"/>
    <w:rsid w:val="002226D7"/>
    <w:rsid w:val="00225179"/>
    <w:rsid w:val="0024271F"/>
    <w:rsid w:val="002439DB"/>
    <w:rsid w:val="00245EC3"/>
    <w:rsid w:val="00246137"/>
    <w:rsid w:val="002518F4"/>
    <w:rsid w:val="00252874"/>
    <w:rsid w:val="00257B3E"/>
    <w:rsid w:val="00262E24"/>
    <w:rsid w:val="002645FA"/>
    <w:rsid w:val="002654AC"/>
    <w:rsid w:val="00267F47"/>
    <w:rsid w:val="00280705"/>
    <w:rsid w:val="002869DA"/>
    <w:rsid w:val="002A323D"/>
    <w:rsid w:val="002A6A1F"/>
    <w:rsid w:val="002B1C31"/>
    <w:rsid w:val="002B580E"/>
    <w:rsid w:val="002C2816"/>
    <w:rsid w:val="002C7047"/>
    <w:rsid w:val="002D217F"/>
    <w:rsid w:val="002E68EE"/>
    <w:rsid w:val="002E6C1F"/>
    <w:rsid w:val="002F2EED"/>
    <w:rsid w:val="002F35B8"/>
    <w:rsid w:val="002F7149"/>
    <w:rsid w:val="00302B4E"/>
    <w:rsid w:val="003062CF"/>
    <w:rsid w:val="00307C7A"/>
    <w:rsid w:val="00321D42"/>
    <w:rsid w:val="003231B3"/>
    <w:rsid w:val="00323EF7"/>
    <w:rsid w:val="003408DC"/>
    <w:rsid w:val="00342F3F"/>
    <w:rsid w:val="00346A97"/>
    <w:rsid w:val="00356E2F"/>
    <w:rsid w:val="003633C4"/>
    <w:rsid w:val="00366411"/>
    <w:rsid w:val="0037653F"/>
    <w:rsid w:val="00380813"/>
    <w:rsid w:val="003839E8"/>
    <w:rsid w:val="003869D5"/>
    <w:rsid w:val="00387940"/>
    <w:rsid w:val="003A377E"/>
    <w:rsid w:val="003C34B4"/>
    <w:rsid w:val="003C6B61"/>
    <w:rsid w:val="003E1098"/>
    <w:rsid w:val="003E7969"/>
    <w:rsid w:val="003F4BEC"/>
    <w:rsid w:val="003F56A3"/>
    <w:rsid w:val="003F5E6F"/>
    <w:rsid w:val="00400F5C"/>
    <w:rsid w:val="00412CFD"/>
    <w:rsid w:val="00421C4A"/>
    <w:rsid w:val="004238E7"/>
    <w:rsid w:val="004422BE"/>
    <w:rsid w:val="00444C69"/>
    <w:rsid w:val="0044743B"/>
    <w:rsid w:val="00454EB4"/>
    <w:rsid w:val="00460B17"/>
    <w:rsid w:val="00465B25"/>
    <w:rsid w:val="0046651E"/>
    <w:rsid w:val="004774EA"/>
    <w:rsid w:val="0048346B"/>
    <w:rsid w:val="00487D9D"/>
    <w:rsid w:val="004929FC"/>
    <w:rsid w:val="004A09BC"/>
    <w:rsid w:val="004A1D0D"/>
    <w:rsid w:val="004A2F24"/>
    <w:rsid w:val="004A41E9"/>
    <w:rsid w:val="004B0415"/>
    <w:rsid w:val="004B2C3B"/>
    <w:rsid w:val="004B7E61"/>
    <w:rsid w:val="004C1698"/>
    <w:rsid w:val="004C4E84"/>
    <w:rsid w:val="004C5A44"/>
    <w:rsid w:val="004C65DF"/>
    <w:rsid w:val="004D0A69"/>
    <w:rsid w:val="004D42BF"/>
    <w:rsid w:val="004D78A7"/>
    <w:rsid w:val="004F3031"/>
    <w:rsid w:val="004F3AC2"/>
    <w:rsid w:val="004F3FC5"/>
    <w:rsid w:val="005068FA"/>
    <w:rsid w:val="005112FD"/>
    <w:rsid w:val="0051160B"/>
    <w:rsid w:val="00524BF8"/>
    <w:rsid w:val="005270A7"/>
    <w:rsid w:val="00530E3F"/>
    <w:rsid w:val="00533E9B"/>
    <w:rsid w:val="00534DCF"/>
    <w:rsid w:val="005363E7"/>
    <w:rsid w:val="00540524"/>
    <w:rsid w:val="00540602"/>
    <w:rsid w:val="00544FE3"/>
    <w:rsid w:val="0055332F"/>
    <w:rsid w:val="00556F65"/>
    <w:rsid w:val="005620E9"/>
    <w:rsid w:val="005626AD"/>
    <w:rsid w:val="00564353"/>
    <w:rsid w:val="005735F2"/>
    <w:rsid w:val="00573CEE"/>
    <w:rsid w:val="005945BB"/>
    <w:rsid w:val="00597791"/>
    <w:rsid w:val="005A0342"/>
    <w:rsid w:val="005C1EEB"/>
    <w:rsid w:val="005C4236"/>
    <w:rsid w:val="005C5D75"/>
    <w:rsid w:val="005D00C0"/>
    <w:rsid w:val="005D0DAD"/>
    <w:rsid w:val="005D74D6"/>
    <w:rsid w:val="005D7B47"/>
    <w:rsid w:val="005F30B7"/>
    <w:rsid w:val="005F5245"/>
    <w:rsid w:val="0060400D"/>
    <w:rsid w:val="00607A0A"/>
    <w:rsid w:val="00615971"/>
    <w:rsid w:val="00622AA0"/>
    <w:rsid w:val="00624CB7"/>
    <w:rsid w:val="00627065"/>
    <w:rsid w:val="00627A67"/>
    <w:rsid w:val="0063003C"/>
    <w:rsid w:val="00630495"/>
    <w:rsid w:val="00633040"/>
    <w:rsid w:val="0064431F"/>
    <w:rsid w:val="00653AD4"/>
    <w:rsid w:val="00653F0B"/>
    <w:rsid w:val="0066119F"/>
    <w:rsid w:val="006616DF"/>
    <w:rsid w:val="00665A2F"/>
    <w:rsid w:val="006679FA"/>
    <w:rsid w:val="00670C19"/>
    <w:rsid w:val="006817EF"/>
    <w:rsid w:val="00682C63"/>
    <w:rsid w:val="00682F9E"/>
    <w:rsid w:val="006A4AA2"/>
    <w:rsid w:val="006A5DC2"/>
    <w:rsid w:val="006A6062"/>
    <w:rsid w:val="006B0857"/>
    <w:rsid w:val="006B224B"/>
    <w:rsid w:val="006B790D"/>
    <w:rsid w:val="006C4211"/>
    <w:rsid w:val="006C4762"/>
    <w:rsid w:val="006C4FA6"/>
    <w:rsid w:val="006D0F22"/>
    <w:rsid w:val="006D4776"/>
    <w:rsid w:val="006E229F"/>
    <w:rsid w:val="006E35AF"/>
    <w:rsid w:val="006E4201"/>
    <w:rsid w:val="006E7400"/>
    <w:rsid w:val="006F2058"/>
    <w:rsid w:val="006F425B"/>
    <w:rsid w:val="006F71E6"/>
    <w:rsid w:val="007064A0"/>
    <w:rsid w:val="00714331"/>
    <w:rsid w:val="007163E7"/>
    <w:rsid w:val="00716482"/>
    <w:rsid w:val="007169C6"/>
    <w:rsid w:val="007222F2"/>
    <w:rsid w:val="0072417F"/>
    <w:rsid w:val="00726381"/>
    <w:rsid w:val="00730FD5"/>
    <w:rsid w:val="00732F9A"/>
    <w:rsid w:val="0073383D"/>
    <w:rsid w:val="007406ED"/>
    <w:rsid w:val="00742FEE"/>
    <w:rsid w:val="00746E76"/>
    <w:rsid w:val="007548EB"/>
    <w:rsid w:val="00770215"/>
    <w:rsid w:val="00771137"/>
    <w:rsid w:val="007759C9"/>
    <w:rsid w:val="00777883"/>
    <w:rsid w:val="00777F14"/>
    <w:rsid w:val="00782696"/>
    <w:rsid w:val="0078671A"/>
    <w:rsid w:val="007B26DD"/>
    <w:rsid w:val="007B3437"/>
    <w:rsid w:val="007B48B1"/>
    <w:rsid w:val="007C1081"/>
    <w:rsid w:val="007D1C79"/>
    <w:rsid w:val="007D6C7B"/>
    <w:rsid w:val="007F2EDF"/>
    <w:rsid w:val="007F3790"/>
    <w:rsid w:val="007F60E0"/>
    <w:rsid w:val="007F6190"/>
    <w:rsid w:val="00802271"/>
    <w:rsid w:val="00804959"/>
    <w:rsid w:val="00805474"/>
    <w:rsid w:val="0081068B"/>
    <w:rsid w:val="00817F10"/>
    <w:rsid w:val="00837CC1"/>
    <w:rsid w:val="008421C2"/>
    <w:rsid w:val="00845255"/>
    <w:rsid w:val="008552FD"/>
    <w:rsid w:val="00867C41"/>
    <w:rsid w:val="00872698"/>
    <w:rsid w:val="00892CFE"/>
    <w:rsid w:val="008A2B06"/>
    <w:rsid w:val="008A4036"/>
    <w:rsid w:val="008B362F"/>
    <w:rsid w:val="008B555F"/>
    <w:rsid w:val="008C03A4"/>
    <w:rsid w:val="008C532B"/>
    <w:rsid w:val="008D17D3"/>
    <w:rsid w:val="008E030F"/>
    <w:rsid w:val="008E53A9"/>
    <w:rsid w:val="008F0464"/>
    <w:rsid w:val="008F0B18"/>
    <w:rsid w:val="008F2741"/>
    <w:rsid w:val="008F784F"/>
    <w:rsid w:val="009046CA"/>
    <w:rsid w:val="00906E60"/>
    <w:rsid w:val="00910F33"/>
    <w:rsid w:val="00911D97"/>
    <w:rsid w:val="00913681"/>
    <w:rsid w:val="00915C8F"/>
    <w:rsid w:val="00922D65"/>
    <w:rsid w:val="009239C4"/>
    <w:rsid w:val="009256F9"/>
    <w:rsid w:val="00944B51"/>
    <w:rsid w:val="00945215"/>
    <w:rsid w:val="009611F3"/>
    <w:rsid w:val="00961AB2"/>
    <w:rsid w:val="00961C97"/>
    <w:rsid w:val="0096563A"/>
    <w:rsid w:val="009739EC"/>
    <w:rsid w:val="0098789D"/>
    <w:rsid w:val="009A4185"/>
    <w:rsid w:val="009B15E9"/>
    <w:rsid w:val="009B794F"/>
    <w:rsid w:val="009C5FF2"/>
    <w:rsid w:val="009D42A3"/>
    <w:rsid w:val="009D5D5B"/>
    <w:rsid w:val="009D6B24"/>
    <w:rsid w:val="009E04C3"/>
    <w:rsid w:val="009F5BFD"/>
    <w:rsid w:val="009F6745"/>
    <w:rsid w:val="00A00311"/>
    <w:rsid w:val="00A017D9"/>
    <w:rsid w:val="00A0386F"/>
    <w:rsid w:val="00A32545"/>
    <w:rsid w:val="00A412E7"/>
    <w:rsid w:val="00A45FB9"/>
    <w:rsid w:val="00A706E8"/>
    <w:rsid w:val="00A7237E"/>
    <w:rsid w:val="00A774B1"/>
    <w:rsid w:val="00A81499"/>
    <w:rsid w:val="00A81988"/>
    <w:rsid w:val="00A848FB"/>
    <w:rsid w:val="00A91EFB"/>
    <w:rsid w:val="00A93CBB"/>
    <w:rsid w:val="00AA27E1"/>
    <w:rsid w:val="00AB0382"/>
    <w:rsid w:val="00AB558B"/>
    <w:rsid w:val="00AC26DC"/>
    <w:rsid w:val="00AD1F8E"/>
    <w:rsid w:val="00AD6D6F"/>
    <w:rsid w:val="00AE7A9F"/>
    <w:rsid w:val="00AE7E11"/>
    <w:rsid w:val="00B00330"/>
    <w:rsid w:val="00B02C21"/>
    <w:rsid w:val="00B04B0A"/>
    <w:rsid w:val="00B04D96"/>
    <w:rsid w:val="00B101D7"/>
    <w:rsid w:val="00B25925"/>
    <w:rsid w:val="00B27F25"/>
    <w:rsid w:val="00B377F6"/>
    <w:rsid w:val="00B4017E"/>
    <w:rsid w:val="00B40B6D"/>
    <w:rsid w:val="00B40E6D"/>
    <w:rsid w:val="00B45694"/>
    <w:rsid w:val="00B46FFF"/>
    <w:rsid w:val="00B5273E"/>
    <w:rsid w:val="00B56037"/>
    <w:rsid w:val="00B57FA8"/>
    <w:rsid w:val="00B65AE4"/>
    <w:rsid w:val="00B745B1"/>
    <w:rsid w:val="00B7579C"/>
    <w:rsid w:val="00B7744E"/>
    <w:rsid w:val="00B84B8E"/>
    <w:rsid w:val="00BA3140"/>
    <w:rsid w:val="00BA63CD"/>
    <w:rsid w:val="00BB4E87"/>
    <w:rsid w:val="00BC0116"/>
    <w:rsid w:val="00BD1282"/>
    <w:rsid w:val="00BD37DD"/>
    <w:rsid w:val="00BD46AA"/>
    <w:rsid w:val="00BF22C7"/>
    <w:rsid w:val="00BF3670"/>
    <w:rsid w:val="00C00717"/>
    <w:rsid w:val="00C01146"/>
    <w:rsid w:val="00C0204E"/>
    <w:rsid w:val="00C02371"/>
    <w:rsid w:val="00C06D4C"/>
    <w:rsid w:val="00C116BB"/>
    <w:rsid w:val="00C15FEF"/>
    <w:rsid w:val="00C27881"/>
    <w:rsid w:val="00C31679"/>
    <w:rsid w:val="00C35100"/>
    <w:rsid w:val="00C36F15"/>
    <w:rsid w:val="00C379FC"/>
    <w:rsid w:val="00C409CB"/>
    <w:rsid w:val="00C41631"/>
    <w:rsid w:val="00C44296"/>
    <w:rsid w:val="00C45861"/>
    <w:rsid w:val="00C50AEC"/>
    <w:rsid w:val="00C54A43"/>
    <w:rsid w:val="00C573F1"/>
    <w:rsid w:val="00C6597A"/>
    <w:rsid w:val="00C72A43"/>
    <w:rsid w:val="00C75DEC"/>
    <w:rsid w:val="00C76AC9"/>
    <w:rsid w:val="00C862CB"/>
    <w:rsid w:val="00C9102D"/>
    <w:rsid w:val="00C9265D"/>
    <w:rsid w:val="00C957CC"/>
    <w:rsid w:val="00CB2B1A"/>
    <w:rsid w:val="00CB3128"/>
    <w:rsid w:val="00CB5FEE"/>
    <w:rsid w:val="00CC16AA"/>
    <w:rsid w:val="00CC1A5C"/>
    <w:rsid w:val="00CC1A96"/>
    <w:rsid w:val="00CD1C35"/>
    <w:rsid w:val="00CE1396"/>
    <w:rsid w:val="00CE598B"/>
    <w:rsid w:val="00CF0EEC"/>
    <w:rsid w:val="00CF3467"/>
    <w:rsid w:val="00CF4F11"/>
    <w:rsid w:val="00D001CD"/>
    <w:rsid w:val="00D106E8"/>
    <w:rsid w:val="00D10B1B"/>
    <w:rsid w:val="00D1695D"/>
    <w:rsid w:val="00D20F79"/>
    <w:rsid w:val="00D23A94"/>
    <w:rsid w:val="00D25B67"/>
    <w:rsid w:val="00D410E2"/>
    <w:rsid w:val="00D419FF"/>
    <w:rsid w:val="00D43230"/>
    <w:rsid w:val="00D57EC9"/>
    <w:rsid w:val="00D63751"/>
    <w:rsid w:val="00D701B4"/>
    <w:rsid w:val="00D76F36"/>
    <w:rsid w:val="00D779E7"/>
    <w:rsid w:val="00D84C4C"/>
    <w:rsid w:val="00D86513"/>
    <w:rsid w:val="00D94CAF"/>
    <w:rsid w:val="00D97ABB"/>
    <w:rsid w:val="00DA2A95"/>
    <w:rsid w:val="00DA7167"/>
    <w:rsid w:val="00DB1590"/>
    <w:rsid w:val="00DB17D8"/>
    <w:rsid w:val="00DB338D"/>
    <w:rsid w:val="00DC241F"/>
    <w:rsid w:val="00DC707A"/>
    <w:rsid w:val="00DE229A"/>
    <w:rsid w:val="00DE2829"/>
    <w:rsid w:val="00DE6F75"/>
    <w:rsid w:val="00DF04CD"/>
    <w:rsid w:val="00DF2A59"/>
    <w:rsid w:val="00DF50F6"/>
    <w:rsid w:val="00E07276"/>
    <w:rsid w:val="00E22EB7"/>
    <w:rsid w:val="00E34B6A"/>
    <w:rsid w:val="00E413C8"/>
    <w:rsid w:val="00E62596"/>
    <w:rsid w:val="00E65988"/>
    <w:rsid w:val="00E763BB"/>
    <w:rsid w:val="00E7775B"/>
    <w:rsid w:val="00E8258B"/>
    <w:rsid w:val="00EA1046"/>
    <w:rsid w:val="00EA2E5A"/>
    <w:rsid w:val="00EA3A24"/>
    <w:rsid w:val="00EB463B"/>
    <w:rsid w:val="00EC2277"/>
    <w:rsid w:val="00EC3598"/>
    <w:rsid w:val="00EC6465"/>
    <w:rsid w:val="00ED1102"/>
    <w:rsid w:val="00ED2ED0"/>
    <w:rsid w:val="00ED2F15"/>
    <w:rsid w:val="00ED30C7"/>
    <w:rsid w:val="00ED3496"/>
    <w:rsid w:val="00EE526D"/>
    <w:rsid w:val="00EE5BDA"/>
    <w:rsid w:val="00EE5E23"/>
    <w:rsid w:val="00EF22D9"/>
    <w:rsid w:val="00F01945"/>
    <w:rsid w:val="00F06EDB"/>
    <w:rsid w:val="00F077D9"/>
    <w:rsid w:val="00F07C6E"/>
    <w:rsid w:val="00F133BB"/>
    <w:rsid w:val="00F16C8B"/>
    <w:rsid w:val="00F172A5"/>
    <w:rsid w:val="00F2659C"/>
    <w:rsid w:val="00F3429E"/>
    <w:rsid w:val="00F508AD"/>
    <w:rsid w:val="00F52303"/>
    <w:rsid w:val="00F57CCF"/>
    <w:rsid w:val="00F62A55"/>
    <w:rsid w:val="00F62C14"/>
    <w:rsid w:val="00F652D0"/>
    <w:rsid w:val="00F767FD"/>
    <w:rsid w:val="00F77FED"/>
    <w:rsid w:val="00F86328"/>
    <w:rsid w:val="00F8634C"/>
    <w:rsid w:val="00F9565D"/>
    <w:rsid w:val="00F96136"/>
    <w:rsid w:val="00FA25B0"/>
    <w:rsid w:val="00FA3513"/>
    <w:rsid w:val="00FA3FE2"/>
    <w:rsid w:val="00FA6582"/>
    <w:rsid w:val="00FB231C"/>
    <w:rsid w:val="00FB6E97"/>
    <w:rsid w:val="00FC1CBB"/>
    <w:rsid w:val="00FD3AAC"/>
    <w:rsid w:val="00FE20D5"/>
    <w:rsid w:val="00FE2799"/>
    <w:rsid w:val="00FE4332"/>
    <w:rsid w:val="00FE4739"/>
    <w:rsid w:val="00FE557B"/>
    <w:rsid w:val="00FF288B"/>
    <w:rsid w:val="00FF69BC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4B08B9"/>
  <w14:defaultImageDpi w14:val="300"/>
  <w15:docId w15:val="{044F526D-899A-4C43-BB4B-9B773E45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6A3"/>
    <w:pPr>
      <w:widowControl w:val="0"/>
    </w:pPr>
    <w:rPr>
      <w:snapToGrid w:val="0"/>
      <w:sz w:val="24"/>
    </w:rPr>
  </w:style>
  <w:style w:type="paragraph" w:styleId="Heading1">
    <w:name w:val="heading 1"/>
    <w:basedOn w:val="Normal"/>
    <w:next w:val="Normal"/>
    <w:qFormat/>
    <w:rsid w:val="003F56A3"/>
    <w:pPr>
      <w:keepNext/>
      <w:jc w:val="center"/>
      <w:outlineLvl w:val="0"/>
    </w:pPr>
    <w:rPr>
      <w:rFonts w:ascii="CG Times" w:hAnsi="CG Times"/>
      <w:b/>
      <w:sz w:val="23"/>
    </w:rPr>
  </w:style>
  <w:style w:type="paragraph" w:styleId="Heading2">
    <w:name w:val="heading 2"/>
    <w:basedOn w:val="Normal"/>
    <w:next w:val="Normal"/>
    <w:link w:val="Heading2Char"/>
    <w:qFormat/>
    <w:rsid w:val="00E413C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F56A3"/>
    <w:pPr>
      <w:tabs>
        <w:tab w:val="center" w:pos="4320"/>
        <w:tab w:val="right" w:pos="8640"/>
      </w:tabs>
    </w:pPr>
    <w:rPr>
      <w:lang w:val="x-none" w:eastAsia="x-none" w:bidi="he-IL"/>
    </w:rPr>
  </w:style>
  <w:style w:type="paragraph" w:customStyle="1" w:styleId="Subhead">
    <w:name w:val="Subhead"/>
    <w:aliases w:val="Alt-S"/>
    <w:next w:val="Normal"/>
    <w:rsid w:val="003F56A3"/>
    <w:pPr>
      <w:tabs>
        <w:tab w:val="left" w:pos="576"/>
        <w:tab w:val="left" w:pos="1152"/>
        <w:tab w:val="left" w:pos="1728"/>
        <w:tab w:val="left" w:pos="2304"/>
        <w:tab w:val="left" w:pos="2880"/>
      </w:tabs>
      <w:spacing w:after="160" w:line="240" w:lineRule="atLeast"/>
    </w:pPr>
    <w:rPr>
      <w:rFonts w:ascii="Arial" w:hAnsi="Arial"/>
      <w:b/>
      <w:noProof/>
      <w:sz w:val="22"/>
    </w:rPr>
  </w:style>
  <w:style w:type="paragraph" w:styleId="BodyText3">
    <w:name w:val="Body Text 3"/>
    <w:basedOn w:val="Normal"/>
    <w:semiHidden/>
    <w:rsid w:val="00922D65"/>
    <w:pPr>
      <w:widowControl/>
      <w:jc w:val="both"/>
    </w:pPr>
    <w:rPr>
      <w:rFonts w:eastAsia="MS Mincho"/>
      <w:bCs/>
      <w:snapToGrid/>
      <w:szCs w:val="28"/>
      <w:lang w:val="fr-FR"/>
    </w:rPr>
  </w:style>
  <w:style w:type="character" w:customStyle="1" w:styleId="Heading2Char">
    <w:name w:val="Heading 2 Char"/>
    <w:link w:val="Heading2"/>
    <w:semiHidden/>
    <w:rsid w:val="00E413C8"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paragraph" w:styleId="Footer">
    <w:name w:val="footer"/>
    <w:basedOn w:val="Normal"/>
    <w:link w:val="FooterChar"/>
    <w:uiPriority w:val="99"/>
    <w:rsid w:val="00E413C8"/>
    <w:pPr>
      <w:tabs>
        <w:tab w:val="center" w:pos="4536"/>
        <w:tab w:val="right" w:pos="9072"/>
      </w:tabs>
    </w:pPr>
    <w:rPr>
      <w:szCs w:val="24"/>
      <w:lang w:val="x-none" w:eastAsia="x-none" w:bidi="he-IL"/>
    </w:rPr>
  </w:style>
  <w:style w:type="character" w:customStyle="1" w:styleId="FooterChar">
    <w:name w:val="Footer Char"/>
    <w:link w:val="Footer"/>
    <w:uiPriority w:val="99"/>
    <w:rsid w:val="00E413C8"/>
    <w:rPr>
      <w:snapToGrid w:val="0"/>
      <w:sz w:val="24"/>
      <w:szCs w:val="24"/>
      <w:lang w:bidi="he-IL"/>
    </w:rPr>
  </w:style>
  <w:style w:type="paragraph" w:styleId="BodyText">
    <w:name w:val="Body Text"/>
    <w:basedOn w:val="Normal"/>
    <w:link w:val="BodyTextChar"/>
    <w:rsid w:val="00460B17"/>
    <w:pPr>
      <w:spacing w:after="120"/>
    </w:pPr>
    <w:rPr>
      <w:lang w:val="x-none" w:eastAsia="x-none"/>
    </w:rPr>
  </w:style>
  <w:style w:type="character" w:customStyle="1" w:styleId="BodyTextChar">
    <w:name w:val="Body Text Char"/>
    <w:link w:val="BodyText"/>
    <w:rsid w:val="00460B17"/>
    <w:rPr>
      <w:snapToGrid w:val="0"/>
      <w:sz w:val="24"/>
    </w:rPr>
  </w:style>
  <w:style w:type="paragraph" w:customStyle="1" w:styleId="default">
    <w:name w:val="default"/>
    <w:basedOn w:val="Normal"/>
    <w:rsid w:val="00460B17"/>
    <w:pPr>
      <w:widowControl/>
    </w:pPr>
    <w:rPr>
      <w:snapToGrid/>
      <w:color w:val="000000"/>
      <w:szCs w:val="24"/>
    </w:rPr>
  </w:style>
  <w:style w:type="character" w:styleId="PageNumber">
    <w:name w:val="page number"/>
    <w:basedOn w:val="DefaultParagraphFont"/>
    <w:rsid w:val="002A6A1F"/>
  </w:style>
  <w:style w:type="paragraph" w:styleId="BalloonText">
    <w:name w:val="Balloon Text"/>
    <w:basedOn w:val="Normal"/>
    <w:link w:val="BalloonTextChar"/>
    <w:rsid w:val="005A034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5A0342"/>
    <w:rPr>
      <w:rFonts w:ascii="Tahoma" w:hAnsi="Tahoma" w:cs="Tahoma"/>
      <w:snapToGrid w:val="0"/>
      <w:sz w:val="16"/>
      <w:szCs w:val="16"/>
    </w:rPr>
  </w:style>
  <w:style w:type="character" w:styleId="CommentReference">
    <w:name w:val="annotation reference"/>
    <w:rsid w:val="005A0342"/>
    <w:rPr>
      <w:sz w:val="16"/>
      <w:szCs w:val="16"/>
    </w:rPr>
  </w:style>
  <w:style w:type="paragraph" w:styleId="CommentText">
    <w:name w:val="annotation text"/>
    <w:basedOn w:val="Normal"/>
    <w:link w:val="CommentTextChar"/>
    <w:rsid w:val="005A0342"/>
    <w:rPr>
      <w:sz w:val="20"/>
      <w:lang w:val="x-none" w:eastAsia="x-none"/>
    </w:rPr>
  </w:style>
  <w:style w:type="character" w:customStyle="1" w:styleId="CommentTextChar">
    <w:name w:val="Comment Text Char"/>
    <w:link w:val="CommentText"/>
    <w:rsid w:val="005A0342"/>
    <w:rPr>
      <w:snapToGrid w:val="0"/>
    </w:rPr>
  </w:style>
  <w:style w:type="paragraph" w:styleId="CommentSubject">
    <w:name w:val="annotation subject"/>
    <w:basedOn w:val="CommentText"/>
    <w:next w:val="CommentText"/>
    <w:link w:val="CommentSubjectChar"/>
    <w:rsid w:val="005A0342"/>
    <w:rPr>
      <w:b/>
      <w:bCs/>
    </w:rPr>
  </w:style>
  <w:style w:type="character" w:customStyle="1" w:styleId="CommentSubjectChar">
    <w:name w:val="Comment Subject Char"/>
    <w:link w:val="CommentSubject"/>
    <w:rsid w:val="005A0342"/>
    <w:rPr>
      <w:b/>
      <w:bCs/>
      <w:snapToGrid w:val="0"/>
    </w:rPr>
  </w:style>
  <w:style w:type="paragraph" w:customStyle="1" w:styleId="ColorfulShading-Accent11">
    <w:name w:val="Colorful Shading - Accent 11"/>
    <w:hidden/>
    <w:uiPriority w:val="99"/>
    <w:semiHidden/>
    <w:rsid w:val="00016E88"/>
    <w:rPr>
      <w:snapToGrid w:val="0"/>
      <w:sz w:val="24"/>
    </w:rPr>
  </w:style>
  <w:style w:type="character" w:customStyle="1" w:styleId="HeaderChar">
    <w:name w:val="Header Char"/>
    <w:link w:val="Header"/>
    <w:uiPriority w:val="99"/>
    <w:rsid w:val="00AB558B"/>
    <w:rPr>
      <w:snapToGrid w:val="0"/>
      <w:sz w:val="24"/>
      <w:lang w:bidi="he-IL"/>
    </w:rPr>
  </w:style>
  <w:style w:type="paragraph" w:customStyle="1" w:styleId="ColorfulList-Accent11">
    <w:name w:val="Colorful List - Accent 11"/>
    <w:basedOn w:val="Normal"/>
    <w:uiPriority w:val="34"/>
    <w:qFormat/>
    <w:rsid w:val="00726381"/>
    <w:pPr>
      <w:widowControl/>
      <w:ind w:left="720"/>
      <w:contextualSpacing/>
    </w:pPr>
    <w:rPr>
      <w:snapToGrid/>
      <w:szCs w:val="24"/>
      <w:lang w:val="en-GB"/>
    </w:rPr>
  </w:style>
  <w:style w:type="paragraph" w:customStyle="1" w:styleId="Default0">
    <w:name w:val="Default"/>
    <w:rsid w:val="00421C4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C75DEC"/>
    <w:pPr>
      <w:widowControl/>
      <w:spacing w:after="160"/>
      <w:ind w:left="720"/>
      <w:contextualSpacing/>
      <w:jc w:val="both"/>
    </w:pPr>
    <w:rPr>
      <w:rFonts w:eastAsia="Calibri"/>
      <w:snapToGrid/>
      <w:sz w:val="22"/>
      <w:szCs w:val="22"/>
    </w:rPr>
  </w:style>
  <w:style w:type="character" w:styleId="Emphasis">
    <w:name w:val="Emphasis"/>
    <w:uiPriority w:val="20"/>
    <w:qFormat/>
    <w:rsid w:val="00B40B6D"/>
    <w:rPr>
      <w:b/>
      <w:bCs/>
      <w:i w:val="0"/>
      <w:iCs w:val="0"/>
    </w:rPr>
  </w:style>
  <w:style w:type="character" w:customStyle="1" w:styleId="st1">
    <w:name w:val="st1"/>
    <w:rsid w:val="00B40B6D"/>
  </w:style>
  <w:style w:type="paragraph" w:styleId="NormalWeb">
    <w:name w:val="Normal (Web)"/>
    <w:basedOn w:val="Normal"/>
    <w:uiPriority w:val="99"/>
    <w:unhideWhenUsed/>
    <w:rsid w:val="00845255"/>
    <w:pPr>
      <w:widowControl/>
      <w:spacing w:before="100" w:beforeAutospacing="1" w:after="100" w:afterAutospacing="1"/>
    </w:pPr>
    <w:rPr>
      <w:rFonts w:eastAsia="Calibri"/>
      <w:snapToGrid/>
      <w:szCs w:val="24"/>
    </w:rPr>
  </w:style>
  <w:style w:type="character" w:styleId="Hyperlink">
    <w:name w:val="Hyperlink"/>
    <w:uiPriority w:val="99"/>
    <w:unhideWhenUsed/>
    <w:rsid w:val="00366411"/>
    <w:rPr>
      <w:color w:val="0000FF"/>
      <w:u w:val="single"/>
    </w:rPr>
  </w:style>
  <w:style w:type="table" w:styleId="TableGrid">
    <w:name w:val="Table Grid"/>
    <w:basedOn w:val="TableNormal"/>
    <w:uiPriority w:val="39"/>
    <w:rsid w:val="00366411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366411"/>
    <w:pPr>
      <w:widowControl/>
    </w:pPr>
    <w:rPr>
      <w:rFonts w:ascii="Consolas" w:eastAsia="Calibri" w:hAnsi="Consolas"/>
      <w:snapToGrid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66411"/>
    <w:rPr>
      <w:rFonts w:ascii="Consolas" w:eastAsia="Calibri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9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8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9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6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UFAREAgrants@ifas.ufl.ed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mailto:UFAREAproject@ifas.ufl.ed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UFAREAproject@ifas.ufl.ed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chnicalSector xmlns="c5776e9d-31fe-4042-a49b-7d1e38b82f5c">Agriculture</TechnicalSector>
    <Client xmlns="c5776e9d-31fe-4042-a49b-7d1e38b82f5c">USAID U.S. Agency for International Development</Client>
    <BusinessUnit xmlns="c5776e9d-31fe-4042-a49b-7d1e38b82f5c">Africa, Africa</BusinessUnit>
    <ProjectName xmlns="c5776e9d-31fe-4042-a49b-7d1e38b82f5c">Africa .</ProjectName>
    <ProjectID xmlns="c5776e9d-31fe-4042-a49b-7d1e38b82f5c">ef3c59aa-bfaa-44f5-8aa7-761cdc8eaa6c</ProjectID>
    <Acronym xmlns="c5776e9d-31fe-4042-a49b-7d1e38b82f5c">.</Acronym>
    <CountryRegion xmlns="c5776e9d-31fe-4042-a49b-7d1e38b82f5c">Africa, Africa</CountryRegion>
    <ProjectFullName xmlns="c5776e9d-31fe-4042-a49b-7d1e38b82f5c">Famine Early Warning System Network Haiti</ProjectFullName>
    <Inherit_x0020_Document_x0020_Properties xmlns="c5776e9d-31fe-4042-a49b-7d1e38b82f5c">0</Inherit_x0020_Document_x0020_Propertie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ct Document" ma:contentTypeID="0x010100118FBF5AD61ED248BC6C6D4690741AF50100DB35254B0EDCD04685914E619DE36DE1" ma:contentTypeVersion="93" ma:contentTypeDescription="" ma:contentTypeScope="" ma:versionID="effa828919f20f2736cbe36982d218f8">
  <xsd:schema xmlns:xsd="http://www.w3.org/2001/XMLSchema" xmlns:p="http://schemas.microsoft.com/office/2006/metadata/properties" xmlns:ns2="c5776e9d-31fe-4042-a49b-7d1e38b82f5c" xmlns:ns3="e4730702-734c-4504-ac4d-6c10edbfb895" targetNamespace="http://schemas.microsoft.com/office/2006/metadata/properties" ma:root="true" ma:fieldsID="fca4ebdbe087985478cbc8a031066a7d" ns2:_="" ns3:_="">
    <xsd:import namespace="c5776e9d-31fe-4042-a49b-7d1e38b82f5c"/>
    <xsd:import namespace="e4730702-734c-4504-ac4d-6c10edbfb895"/>
    <xsd:element name="properties">
      <xsd:complexType>
        <xsd:sequence>
          <xsd:element name="documentManagement">
            <xsd:complexType>
              <xsd:all>
                <xsd:element ref="ns2:ProjectID" minOccurs="0"/>
                <xsd:element ref="ns2:ProjectName"/>
                <xsd:element ref="ns2:ProjectFullName"/>
                <xsd:element ref="ns2:Acronym"/>
                <xsd:element ref="ns2:Client"/>
                <xsd:element ref="ns2:BusinessUnit" minOccurs="0"/>
                <xsd:element ref="ns2:TechnicalSector" minOccurs="0"/>
                <xsd:element ref="ns2:CountryRegion" minOccurs="0"/>
                <xsd:element ref="ns2:Inherit_x0020_Document_x0020_Properties" minOccurs="0"/>
                <xsd:element ref="ns3:BusinessUnit_C1" minOccurs="0"/>
                <xsd:element ref="ns3:CountryRegion_C1" minOccurs="0"/>
                <xsd:element ref="ns3:TechnicalSector_C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c5776e9d-31fe-4042-a49b-7d1e38b82f5c" elementFormDefault="qualified">
    <xsd:import namespace="http://schemas.microsoft.com/office/2006/documentManagement/types"/>
    <xsd:element name="ProjectID" ma:index="1" nillable="true" ma:displayName="Project ID" ma:default="cfcb6d99-7aa1-4864-9c1a-035766c56753" ma:hidden="true" ma:internalName="ProjectID" ma:readOnly="false">
      <xsd:simpleType>
        <xsd:restriction base="dms:Text">
          <xsd:maxLength value="255"/>
        </xsd:restriction>
      </xsd:simpleType>
    </xsd:element>
    <xsd:element name="ProjectName" ma:index="2" ma:displayName="Project Name" ma:default="Haiti WINNER" ma:internalName="ProjectName" ma:readOnly="false">
      <xsd:simpleType>
        <xsd:restriction base="dms:Text">
          <xsd:maxLength value="255"/>
        </xsd:restriction>
      </xsd:simpleType>
    </xsd:element>
    <xsd:element name="ProjectFullName" ma:index="3" ma:displayName="Project Full Name" ma:default="Haiti Watershed Initiative for National  Natural Environment Resources" ma:internalName="ProjectFullName" ma:readOnly="false">
      <xsd:simpleType>
        <xsd:restriction base="dms:Text">
          <xsd:maxLength value="255"/>
        </xsd:restriction>
      </xsd:simpleType>
    </xsd:element>
    <xsd:element name="Acronym" ma:index="4" ma:displayName="Acronym" ma:default="WINNER" ma:internalName="Acronym" ma:readOnly="false">
      <xsd:simpleType>
        <xsd:restriction base="dms:Text">
          <xsd:maxLength value="255"/>
        </xsd:restriction>
      </xsd:simpleType>
    </xsd:element>
    <xsd:element name="Client" ma:index="5" ma:displayName="Client" ma:default="USAID U.S. Agency for International Development" ma:internalName="Client" ma:readOnly="false">
      <xsd:simpleType>
        <xsd:restriction base="dms:Text">
          <xsd:maxLength value="255"/>
        </xsd:restriction>
      </xsd:simpleType>
    </xsd:element>
    <xsd:element name="BusinessUnit" ma:index="13" nillable="true" ma:displayName="Business Unit" ma:default="Africa" ma:internalName="BusinessUnit">
      <xsd:simpleType>
        <xsd:restriction base="dms:Unknown"/>
      </xsd:simpleType>
    </xsd:element>
    <xsd:element name="TechnicalSector" ma:index="14" nillable="true" ma:displayName="Technical Sector" ma:default="Environment, Agriculture, Crisis Prevention and Recovery" ma:internalName="TechnicalSector" ma:readOnly="false">
      <xsd:simpleType>
        <xsd:restriction base="dms:Unknown"/>
      </xsd:simpleType>
    </xsd:element>
    <xsd:element name="CountryRegion" ma:index="15" nillable="true" ma:displayName="Geographic Location" ma:default="Latin America and Caribbean &gt; Haiti" ma:internalName="CountryRegion">
      <xsd:simpleType>
        <xsd:restriction base="dms:Unknown"/>
      </xsd:simpleType>
    </xsd:element>
    <xsd:element name="Inherit_x0020_Document_x0020_Properties" ma:index="16" nillable="true" ma:displayName="Inherit Document Properties" ma:description="Uncheck this box to protect this document from automatic property updates." ma:internalName="Inherit_x0020_Document_x0020_Properties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e4730702-734c-4504-ac4d-6c10edbfb895" elementFormDefault="qualified">
    <xsd:import namespace="http://schemas.microsoft.com/office/2006/documentManagement/types"/>
    <xsd:element name="BusinessUnit_C1" ma:index="17" nillable="true" ma:displayName="Business Unit (Multiple Values) (ID)" ma:default=";#Africa;#" ma:internalName="BusinessUnit_C1" ma:readOnly="true">
      <xsd:simpleType>
        <xsd:restriction base="dms:Unknown"/>
      </xsd:simpleType>
    </xsd:element>
    <xsd:element name="CountryRegion_C1" ma:index="18" nillable="true" ma:displayName="Geographical Region (Multiple Values) (ID)" ma:default=";#Latin America and Caribbean;#Haiti;#" ma:internalName="CountryRegion_C1" ma:readOnly="true">
      <xsd:simpleType>
        <xsd:restriction base="dms:Unknown"/>
      </xsd:simpleType>
    </xsd:element>
    <xsd:element name="TechnicalSector_C1" ma:index="19" nillable="true" ma:displayName="Technical Sector (ID)" ma:default=";#Environment;#&#10;;#Agriculture;#&#10;;#Crisis Prevention and Recovery;#" ma:internalName="TechnicalSector_C1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Content Type"/>
        <xsd:element ref="dc:title" minOccurs="0" maxOccurs="1" ma:index="1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E328F-2841-43B2-81C7-1EC3368ADB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61D316-5EC7-4BC1-9602-F80180F06763}">
  <ds:schemaRefs>
    <ds:schemaRef ds:uri="http://schemas.microsoft.com/office/2006/metadata/properties"/>
    <ds:schemaRef ds:uri="http://schemas.microsoft.com/office/infopath/2007/PartnerControls"/>
    <ds:schemaRef ds:uri="c5776e9d-31fe-4042-a49b-7d1e38b82f5c"/>
  </ds:schemaRefs>
</ds:datastoreItem>
</file>

<file path=customXml/itemProps3.xml><?xml version="1.0" encoding="utf-8"?>
<ds:datastoreItem xmlns:ds="http://schemas.openxmlformats.org/officeDocument/2006/customXml" ds:itemID="{A5DA8431-8FBA-4686-96BE-22E76E186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776e9d-31fe-4042-a49b-7d1e38b82f5c"/>
    <ds:schemaRef ds:uri="e4730702-734c-4504-ac4d-6c10edbfb895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D6033A-C979-4542-A15A-95E41A865EEB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9739377B-566E-4C35-B62B-6026BBB76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1330</Words>
  <Characters>7581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Hidden text instructions – Read before using template:  Fixed Price Services Agreements should only be used rarely for out-of-</vt:lpstr>
    </vt:vector>
  </TitlesOfParts>
  <Company>Chemonics, Inc.</Company>
  <LinksUpToDate>false</LinksUpToDate>
  <CharactersWithSpaces>8894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Hidden text instructions – Read before using template:  Fixed Price Services Agreements should only be used rarely for out-of-</dc:title>
  <dc:creator>Yohannes Abbai</dc:creator>
  <cp:lastModifiedBy>Lemane</cp:lastModifiedBy>
  <cp:revision>2</cp:revision>
  <cp:lastPrinted>2016-04-15T17:12:00Z</cp:lastPrinted>
  <dcterms:created xsi:type="dcterms:W3CDTF">2017-11-10T11:30:00Z</dcterms:created>
  <dcterms:modified xsi:type="dcterms:W3CDTF">2017-11-10T11:30:00Z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0x010100118FBF5AD61ED248BC6C6D4690741AF5010D00CA9243F630E56D4791D001A2669871ED</vt:lpwstr>
  </property>
  <property fmtid="{D5CDD505-2E9C-101B-9397-08002B2CF9AE}" pid="3" name="TechnicalSector_C1">
    <vt:lpwstr>;#Agriculture;#</vt:lpwstr>
  </property>
  <property fmtid="{D5CDD505-2E9C-101B-9397-08002B2CF9AE}" pid="4" name="ContentType">
    <vt:lpwstr>Personnel and Recruiting Document</vt:lpwstr>
  </property>
  <property fmtid="{D5CDD505-2E9C-101B-9397-08002B2CF9AE}" pid="5" name="BusinessUnit_C1">
    <vt:lpwstr>;#Africa;#
;#Africa;#</vt:lpwstr>
  </property>
  <property fmtid="{D5CDD505-2E9C-101B-9397-08002B2CF9AE}" pid="6" name="CountryRegion_C1">
    <vt:lpwstr>;#Africa;#
;#Africa;#</vt:lpwstr>
  </property>
  <property fmtid="{D5CDD505-2E9C-101B-9397-08002B2CF9AE}" pid="7" name="Consultant">
    <vt:lpwstr/>
  </property>
</Properties>
</file>