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DDF" w:rsidRPr="009F59A1" w:rsidRDefault="00605474" w:rsidP="00302DDF">
      <w:pPr>
        <w:rPr>
          <w:rFonts w:asciiTheme="majorBidi" w:hAnsiTheme="majorBidi" w:cstheme="majorBidi"/>
          <w:b/>
          <w:sz w:val="24"/>
          <w:szCs w:val="24"/>
          <w:lang w:val="fr-FR"/>
        </w:rPr>
      </w:pPr>
      <w:r w:rsidRPr="009F59A1">
        <w:rPr>
          <w:rFonts w:asciiTheme="majorBidi" w:hAnsiTheme="majorBidi" w:cstheme="majorBidi"/>
          <w:b/>
          <w:noProof/>
          <w:sz w:val="24"/>
          <w:szCs w:val="24"/>
        </w:rPr>
        <w:drawing>
          <wp:anchor distT="0" distB="0" distL="114300" distR="114300" simplePos="0" relativeHeight="251659264" behindDoc="0" locked="0" layoutInCell="1" allowOverlap="1" wp14:anchorId="68B39F8D" wp14:editId="4DFCC7A7">
            <wp:simplePos x="0" y="0"/>
            <wp:positionH relativeFrom="margin">
              <wp:align>center</wp:align>
            </wp:positionH>
            <wp:positionV relativeFrom="paragraph">
              <wp:posOffset>9525</wp:posOffset>
            </wp:positionV>
            <wp:extent cx="1104900" cy="6953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695325"/>
                    </a:xfrm>
                    <a:prstGeom prst="rect">
                      <a:avLst/>
                    </a:prstGeom>
                    <a:noFill/>
                  </pic:spPr>
                </pic:pic>
              </a:graphicData>
            </a:graphic>
            <wp14:sizeRelH relativeFrom="page">
              <wp14:pctWidth>0</wp14:pctWidth>
            </wp14:sizeRelH>
            <wp14:sizeRelV relativeFrom="page">
              <wp14:pctHeight>0</wp14:pctHeight>
            </wp14:sizeRelV>
          </wp:anchor>
        </w:drawing>
      </w:r>
    </w:p>
    <w:p w:rsidR="00854457" w:rsidRPr="009F59A1" w:rsidRDefault="00854457" w:rsidP="006C0E24">
      <w:pPr>
        <w:ind w:left="2880" w:firstLine="720"/>
        <w:rPr>
          <w:rFonts w:asciiTheme="majorBidi" w:hAnsiTheme="majorBidi" w:cstheme="majorBidi"/>
          <w:b/>
          <w:sz w:val="24"/>
          <w:szCs w:val="24"/>
          <w:lang w:val="fr-FR"/>
        </w:rPr>
      </w:pPr>
    </w:p>
    <w:p w:rsidR="00854457" w:rsidRPr="009F59A1" w:rsidRDefault="00854457" w:rsidP="00854457">
      <w:pPr>
        <w:pStyle w:val="NoSpacing"/>
        <w:rPr>
          <w:rFonts w:asciiTheme="majorBidi" w:hAnsiTheme="majorBidi" w:cstheme="majorBidi"/>
          <w:sz w:val="24"/>
          <w:szCs w:val="24"/>
          <w:lang w:val="fr-FR"/>
        </w:rPr>
      </w:pPr>
    </w:p>
    <w:p w:rsidR="006C0E24" w:rsidRPr="009F59A1" w:rsidRDefault="006C0E24" w:rsidP="009F59A1">
      <w:pPr>
        <w:pStyle w:val="NoSpacing"/>
        <w:jc w:val="center"/>
        <w:rPr>
          <w:rFonts w:asciiTheme="majorBidi" w:hAnsiTheme="majorBidi" w:cstheme="majorBidi"/>
          <w:b/>
          <w:bCs/>
          <w:sz w:val="16"/>
          <w:szCs w:val="16"/>
          <w:lang w:val="fr-FR"/>
        </w:rPr>
      </w:pPr>
      <w:r w:rsidRPr="009F59A1">
        <w:rPr>
          <w:rFonts w:asciiTheme="majorBidi" w:hAnsiTheme="majorBidi" w:cstheme="majorBidi"/>
          <w:b/>
          <w:bCs/>
          <w:sz w:val="16"/>
          <w:szCs w:val="16"/>
          <w:lang w:val="fr-FR"/>
        </w:rPr>
        <w:t>REPUBLIQUE D’HAITI</w:t>
      </w:r>
    </w:p>
    <w:p w:rsidR="006C0E24" w:rsidRPr="009F59A1" w:rsidRDefault="006C0E24" w:rsidP="001240C0">
      <w:pPr>
        <w:jc w:val="center"/>
        <w:rPr>
          <w:rFonts w:asciiTheme="majorBidi" w:hAnsiTheme="majorBidi" w:cstheme="majorBidi"/>
          <w:b/>
          <w:sz w:val="24"/>
          <w:szCs w:val="24"/>
          <w:lang w:val="fr-FR"/>
        </w:rPr>
      </w:pPr>
    </w:p>
    <w:p w:rsidR="003E466D" w:rsidRPr="00CE5261" w:rsidRDefault="006C0E24" w:rsidP="00854457">
      <w:pPr>
        <w:jc w:val="center"/>
        <w:rPr>
          <w:rFonts w:asciiTheme="majorBidi" w:hAnsiTheme="majorBidi" w:cstheme="majorBidi"/>
          <w:b/>
          <w:lang w:val="fr-FR"/>
        </w:rPr>
      </w:pPr>
      <w:r w:rsidRPr="00CE5261">
        <w:rPr>
          <w:rFonts w:asciiTheme="majorBidi" w:hAnsiTheme="majorBidi" w:cstheme="majorBidi"/>
          <w:b/>
          <w:lang w:val="fr-FR"/>
        </w:rPr>
        <w:t>MINISTERE DU COMMERCE ET DE L’INDUSTRIE</w:t>
      </w:r>
    </w:p>
    <w:p w:rsidR="002F500C" w:rsidRPr="00CE5261" w:rsidRDefault="002F500C" w:rsidP="001240C0">
      <w:pPr>
        <w:jc w:val="center"/>
        <w:rPr>
          <w:rFonts w:asciiTheme="majorBidi" w:hAnsiTheme="majorBidi" w:cstheme="majorBidi"/>
          <w:b/>
          <w:lang w:val="fr-FR"/>
        </w:rPr>
      </w:pPr>
    </w:p>
    <w:p w:rsidR="001D27B3" w:rsidRPr="00CE5261" w:rsidRDefault="004240D4" w:rsidP="001240C0">
      <w:pPr>
        <w:jc w:val="center"/>
        <w:rPr>
          <w:rFonts w:asciiTheme="majorBidi" w:hAnsiTheme="majorBidi" w:cstheme="majorBidi"/>
          <w:b/>
          <w:lang w:val="fr-FR"/>
        </w:rPr>
      </w:pPr>
      <w:r w:rsidRPr="00CE5261">
        <w:rPr>
          <w:rFonts w:asciiTheme="majorBidi" w:hAnsiTheme="majorBidi" w:cstheme="majorBidi"/>
          <w:b/>
          <w:lang w:val="fr-FR"/>
        </w:rPr>
        <w:t>AVIS D’APPEL À MANIFESTATIONS D’INTÉRÊT</w:t>
      </w:r>
    </w:p>
    <w:p w:rsidR="002D6291" w:rsidRPr="00CE5261" w:rsidRDefault="002D6291" w:rsidP="002D6291">
      <w:pPr>
        <w:pStyle w:val="NoSpacing"/>
        <w:jc w:val="center"/>
        <w:rPr>
          <w:rFonts w:asciiTheme="majorBidi" w:hAnsiTheme="majorBidi" w:cstheme="majorBidi"/>
          <w:b/>
          <w:lang w:val="fr-FR"/>
        </w:rPr>
      </w:pPr>
      <w:r w:rsidRPr="00CE5261">
        <w:rPr>
          <w:rFonts w:asciiTheme="majorBidi" w:hAnsiTheme="majorBidi" w:cstheme="majorBidi"/>
          <w:b/>
          <w:lang w:val="fr-FR"/>
        </w:rPr>
        <w:t>POUR LE RECRUTEMENT</w:t>
      </w:r>
    </w:p>
    <w:p w:rsidR="002D6291" w:rsidRPr="00CE5261" w:rsidRDefault="002D6291" w:rsidP="002D6291">
      <w:pPr>
        <w:pStyle w:val="NoSpacing"/>
        <w:jc w:val="center"/>
        <w:rPr>
          <w:rFonts w:asciiTheme="majorBidi" w:hAnsiTheme="majorBidi" w:cstheme="majorBidi"/>
          <w:b/>
          <w:lang w:val="fr-FR"/>
        </w:rPr>
      </w:pPr>
      <w:r w:rsidRPr="00CE5261">
        <w:rPr>
          <w:rFonts w:asciiTheme="majorBidi" w:hAnsiTheme="majorBidi" w:cstheme="majorBidi"/>
          <w:b/>
          <w:lang w:val="fr-FR"/>
        </w:rPr>
        <w:t>D’UN CONSULTANT INDIVIDUEL EN QUALITE D’EXPERT INTERNATIONAL</w:t>
      </w:r>
    </w:p>
    <w:p w:rsidR="002D6291" w:rsidRPr="00CE5261" w:rsidRDefault="002D6291" w:rsidP="005E2627">
      <w:pPr>
        <w:pStyle w:val="NoSpacing"/>
        <w:jc w:val="center"/>
        <w:rPr>
          <w:rFonts w:asciiTheme="majorBidi" w:hAnsiTheme="majorBidi" w:cstheme="majorBidi"/>
          <w:b/>
          <w:lang w:val="fr-FR"/>
        </w:rPr>
      </w:pPr>
      <w:r w:rsidRPr="00CE5261">
        <w:rPr>
          <w:rFonts w:asciiTheme="majorBidi" w:hAnsiTheme="majorBidi" w:cstheme="majorBidi"/>
          <w:b/>
          <w:lang w:val="fr-FR"/>
        </w:rPr>
        <w:t xml:space="preserve">CHARGE D’APPORTER AU MCI </w:t>
      </w:r>
      <w:r w:rsidR="005E2627" w:rsidRPr="00CE5261">
        <w:rPr>
          <w:rFonts w:asciiTheme="majorBidi" w:hAnsiTheme="majorBidi" w:cstheme="majorBidi"/>
          <w:b/>
          <w:lang w:val="fr-FR"/>
        </w:rPr>
        <w:t xml:space="preserve">UN APPUI  TECHNIQUE </w:t>
      </w:r>
      <w:r w:rsidRPr="00CE5261">
        <w:rPr>
          <w:rFonts w:asciiTheme="majorBidi" w:hAnsiTheme="majorBidi" w:cstheme="majorBidi"/>
          <w:b/>
          <w:lang w:val="fr-FR"/>
        </w:rPr>
        <w:t>POUR L’INSTITUTION</w:t>
      </w:r>
    </w:p>
    <w:p w:rsidR="002D6291" w:rsidRPr="00CE5261" w:rsidRDefault="002D6291" w:rsidP="002D6291">
      <w:pPr>
        <w:pStyle w:val="NoSpacing"/>
        <w:jc w:val="center"/>
        <w:rPr>
          <w:rFonts w:asciiTheme="majorBidi" w:hAnsiTheme="majorBidi" w:cstheme="majorBidi"/>
          <w:b/>
          <w:lang w:val="fr-FR"/>
        </w:rPr>
      </w:pPr>
      <w:r w:rsidRPr="00CE5261">
        <w:rPr>
          <w:rFonts w:asciiTheme="majorBidi" w:hAnsiTheme="majorBidi" w:cstheme="majorBidi"/>
          <w:b/>
          <w:lang w:val="fr-FR"/>
        </w:rPr>
        <w:t>D’UNE REVUE DIAGNOSTIQUE EVOLUTIVE ET INTEGRE</w:t>
      </w:r>
    </w:p>
    <w:p w:rsidR="002D6291" w:rsidRPr="00CE5261" w:rsidRDefault="002D6291" w:rsidP="00ED0208">
      <w:pPr>
        <w:pStyle w:val="NoSpacing"/>
        <w:jc w:val="center"/>
        <w:rPr>
          <w:rFonts w:asciiTheme="majorBidi" w:hAnsiTheme="majorBidi" w:cstheme="majorBidi"/>
          <w:b/>
          <w:lang w:val="fr-FR"/>
        </w:rPr>
      </w:pPr>
      <w:r w:rsidRPr="00CE5261">
        <w:rPr>
          <w:rFonts w:asciiTheme="majorBidi" w:hAnsiTheme="majorBidi" w:cstheme="majorBidi"/>
          <w:b/>
          <w:lang w:val="fr-FR"/>
        </w:rPr>
        <w:t xml:space="preserve">DU COMMERCE ET DE L’INVESTISSEMENT </w:t>
      </w:r>
    </w:p>
    <w:p w:rsidR="000B56ED" w:rsidRPr="00CE5261" w:rsidRDefault="000B56ED" w:rsidP="001D27B3">
      <w:pPr>
        <w:jc w:val="center"/>
        <w:rPr>
          <w:rFonts w:asciiTheme="majorBidi" w:hAnsiTheme="majorBidi" w:cstheme="majorBidi"/>
          <w:b/>
          <w:lang w:val="fr-FR"/>
        </w:rPr>
      </w:pPr>
    </w:p>
    <w:p w:rsidR="003E466D" w:rsidRPr="00CE5261" w:rsidRDefault="003E466D" w:rsidP="0078543E">
      <w:pPr>
        <w:pStyle w:val="NoSpacing"/>
        <w:jc w:val="both"/>
        <w:rPr>
          <w:rFonts w:asciiTheme="majorBidi" w:hAnsiTheme="majorBidi" w:cstheme="majorBidi"/>
          <w:lang w:val="fr-FR"/>
        </w:rPr>
      </w:pPr>
    </w:p>
    <w:p w:rsidR="002D6291" w:rsidRPr="00CE5261" w:rsidRDefault="0032137C" w:rsidP="004149B6">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Le Ministère</w:t>
      </w:r>
      <w:r w:rsidR="00463FAB" w:rsidRPr="00CE5261">
        <w:rPr>
          <w:rFonts w:asciiTheme="majorBidi" w:hAnsiTheme="majorBidi" w:cstheme="majorBidi"/>
          <w:lang w:val="fr-FR"/>
        </w:rPr>
        <w:t xml:space="preserve"> du Commerce et de l’Industrie (MCI) </w:t>
      </w:r>
      <w:r w:rsidR="002D6291" w:rsidRPr="00CE5261">
        <w:rPr>
          <w:rFonts w:asciiTheme="majorBidi" w:hAnsiTheme="majorBidi" w:cstheme="majorBidi"/>
          <w:lang w:val="fr-FR"/>
        </w:rPr>
        <w:t>invite</w:t>
      </w:r>
      <w:r w:rsidR="00F171B5" w:rsidRPr="00CE5261">
        <w:rPr>
          <w:rFonts w:asciiTheme="majorBidi" w:hAnsiTheme="majorBidi" w:cstheme="majorBidi"/>
          <w:lang w:val="fr-FR"/>
        </w:rPr>
        <w:t>, par le présent avis,</w:t>
      </w:r>
      <w:r w:rsidR="00B1122F" w:rsidRPr="00CE5261">
        <w:rPr>
          <w:rFonts w:asciiTheme="majorBidi" w:hAnsiTheme="majorBidi" w:cstheme="majorBidi"/>
          <w:lang w:val="fr-FR"/>
        </w:rPr>
        <w:t xml:space="preserve"> </w:t>
      </w:r>
      <w:r w:rsidR="002D6291" w:rsidRPr="00CE5261">
        <w:rPr>
          <w:rFonts w:asciiTheme="majorBidi" w:hAnsiTheme="majorBidi" w:cstheme="majorBidi"/>
          <w:lang w:val="fr-FR"/>
        </w:rPr>
        <w:t>d</w:t>
      </w:r>
      <w:r w:rsidR="007A2A28" w:rsidRPr="00CE5261">
        <w:rPr>
          <w:rFonts w:asciiTheme="majorBidi" w:hAnsiTheme="majorBidi" w:cstheme="majorBidi"/>
          <w:lang w:val="fr-FR"/>
        </w:rPr>
        <w:t>es Consultants i</w:t>
      </w:r>
      <w:r w:rsidR="002D6291" w:rsidRPr="00CE5261">
        <w:rPr>
          <w:rFonts w:asciiTheme="majorBidi" w:hAnsiTheme="majorBidi" w:cstheme="majorBidi"/>
          <w:lang w:val="fr-FR"/>
        </w:rPr>
        <w:t xml:space="preserve">ndividuels à manifester leur intérêt pour </w:t>
      </w:r>
      <w:r w:rsidR="00F171B5" w:rsidRPr="00CE5261">
        <w:rPr>
          <w:rFonts w:asciiTheme="majorBidi" w:hAnsiTheme="majorBidi" w:cstheme="majorBidi"/>
          <w:lang w:val="fr-FR"/>
        </w:rPr>
        <w:t xml:space="preserve">une </w:t>
      </w:r>
      <w:r w:rsidR="002D6291" w:rsidRPr="00CE5261">
        <w:rPr>
          <w:rFonts w:asciiTheme="majorBidi" w:hAnsiTheme="majorBidi" w:cstheme="majorBidi"/>
          <w:lang w:val="fr-FR"/>
        </w:rPr>
        <w:t xml:space="preserve">mission </w:t>
      </w:r>
      <w:r w:rsidR="007A2A28" w:rsidRPr="00CE5261">
        <w:rPr>
          <w:rFonts w:asciiTheme="majorBidi" w:hAnsiTheme="majorBidi" w:cstheme="majorBidi"/>
          <w:lang w:val="fr-FR"/>
        </w:rPr>
        <w:t xml:space="preserve">qui consiste à </w:t>
      </w:r>
      <w:r w:rsidR="00F171B5" w:rsidRPr="00CE5261">
        <w:rPr>
          <w:rFonts w:asciiTheme="majorBidi" w:hAnsiTheme="majorBidi" w:cstheme="majorBidi"/>
          <w:lang w:val="fr-FR"/>
        </w:rPr>
        <w:t xml:space="preserve">lui </w:t>
      </w:r>
      <w:r w:rsidR="007A2A28" w:rsidRPr="00CE5261">
        <w:rPr>
          <w:rFonts w:asciiTheme="majorBidi" w:hAnsiTheme="majorBidi" w:cstheme="majorBidi"/>
          <w:lang w:val="fr-FR"/>
        </w:rPr>
        <w:t>apporter un appui pour l’institution d’une revue diagnostique évolutive et intégré du commerce et de l’investissement</w:t>
      </w:r>
      <w:r w:rsidR="004149B6">
        <w:rPr>
          <w:rFonts w:asciiTheme="majorBidi" w:hAnsiTheme="majorBidi" w:cstheme="majorBidi"/>
          <w:lang w:val="fr-FR"/>
        </w:rPr>
        <w:t>,</w:t>
      </w:r>
      <w:r w:rsidR="007A2A28" w:rsidRPr="00CE5261">
        <w:rPr>
          <w:rFonts w:asciiTheme="majorBidi" w:hAnsiTheme="majorBidi" w:cstheme="majorBidi"/>
          <w:lang w:val="fr-FR"/>
        </w:rPr>
        <w:t xml:space="preserve"> </w:t>
      </w:r>
      <w:r w:rsidR="004149B6">
        <w:rPr>
          <w:rFonts w:asciiTheme="majorBidi" w:hAnsiTheme="majorBidi" w:cstheme="majorBidi"/>
          <w:lang w:val="fr-FR"/>
        </w:rPr>
        <w:t xml:space="preserve">en général, </w:t>
      </w:r>
      <w:r w:rsidR="006F753E">
        <w:rPr>
          <w:rFonts w:asciiTheme="majorBidi" w:hAnsiTheme="majorBidi" w:cstheme="majorBidi"/>
          <w:lang w:val="fr-FR"/>
        </w:rPr>
        <w:t xml:space="preserve">de l’investissement </w:t>
      </w:r>
      <w:r w:rsidR="007A2A28" w:rsidRPr="00CE5261">
        <w:rPr>
          <w:rFonts w:asciiTheme="majorBidi" w:hAnsiTheme="majorBidi" w:cstheme="majorBidi"/>
          <w:lang w:val="fr-FR"/>
        </w:rPr>
        <w:t>direct étranger</w:t>
      </w:r>
      <w:r w:rsidR="004149B6">
        <w:rPr>
          <w:rFonts w:asciiTheme="majorBidi" w:hAnsiTheme="majorBidi" w:cstheme="majorBidi"/>
          <w:lang w:val="fr-FR"/>
        </w:rPr>
        <w:t>,</w:t>
      </w:r>
      <w:r w:rsidR="006F753E">
        <w:rPr>
          <w:rFonts w:asciiTheme="majorBidi" w:hAnsiTheme="majorBidi" w:cstheme="majorBidi"/>
          <w:lang w:val="fr-FR"/>
        </w:rPr>
        <w:t xml:space="preserve"> en particulier</w:t>
      </w:r>
      <w:r w:rsidR="007A2A28" w:rsidRPr="00CE5261">
        <w:rPr>
          <w:rFonts w:asciiTheme="majorBidi" w:hAnsiTheme="majorBidi" w:cstheme="majorBidi"/>
          <w:lang w:val="fr-FR"/>
        </w:rPr>
        <w:t>.</w:t>
      </w:r>
    </w:p>
    <w:p w:rsidR="009464A0" w:rsidRPr="00CE5261" w:rsidRDefault="009464A0" w:rsidP="009464A0">
      <w:pPr>
        <w:pStyle w:val="NoSpacing"/>
        <w:jc w:val="both"/>
        <w:rPr>
          <w:rFonts w:asciiTheme="majorBidi" w:hAnsiTheme="majorBidi" w:cstheme="majorBidi"/>
          <w:lang w:val="fr-FR"/>
        </w:rPr>
      </w:pPr>
    </w:p>
    <w:p w:rsidR="00F171B5" w:rsidRPr="00CE5261" w:rsidRDefault="005E2627" w:rsidP="004149B6">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 xml:space="preserve">L’idée force de cette revue est de permettre </w:t>
      </w:r>
      <w:r w:rsidR="00F171B5" w:rsidRPr="00CE5261">
        <w:rPr>
          <w:rFonts w:asciiTheme="majorBidi" w:hAnsiTheme="majorBidi" w:cstheme="majorBidi"/>
          <w:lang w:val="fr-FR"/>
        </w:rPr>
        <w:t>un suivi régulier et soutenu du statut des programmes/projets liés au commerce et à l’</w:t>
      </w:r>
      <w:r w:rsidR="004149B6">
        <w:rPr>
          <w:rFonts w:asciiTheme="majorBidi" w:hAnsiTheme="majorBidi" w:cstheme="majorBidi"/>
          <w:lang w:val="fr-FR"/>
        </w:rPr>
        <w:t>investissement</w:t>
      </w:r>
      <w:r w:rsidR="00F171B5" w:rsidRPr="00CE5261">
        <w:rPr>
          <w:rFonts w:asciiTheme="majorBidi" w:hAnsiTheme="majorBidi" w:cstheme="majorBidi"/>
          <w:lang w:val="fr-FR"/>
        </w:rPr>
        <w:t>, des contraintes à leur mise en œuvre et des initiatives ou mesures, visant à les résoudre.</w:t>
      </w:r>
    </w:p>
    <w:p w:rsidR="009464A0" w:rsidRPr="00CE5261" w:rsidRDefault="009464A0" w:rsidP="009464A0">
      <w:pPr>
        <w:pStyle w:val="NoSpacing"/>
        <w:ind w:left="720"/>
        <w:jc w:val="both"/>
        <w:rPr>
          <w:rFonts w:asciiTheme="majorBidi" w:hAnsiTheme="majorBidi" w:cstheme="majorBidi"/>
          <w:lang w:val="fr-FR"/>
        </w:rPr>
      </w:pPr>
    </w:p>
    <w:p w:rsidR="00B1122F" w:rsidRPr="00BB5B68" w:rsidRDefault="003C766E" w:rsidP="00BB5B68">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La mission</w:t>
      </w:r>
      <w:r w:rsidR="000D5847" w:rsidRPr="00CE5261">
        <w:rPr>
          <w:rFonts w:asciiTheme="majorBidi" w:hAnsiTheme="majorBidi" w:cstheme="majorBidi"/>
          <w:lang w:val="fr-FR"/>
        </w:rPr>
        <w:t xml:space="preserve"> du consultant</w:t>
      </w:r>
      <w:r w:rsidRPr="00CE5261">
        <w:rPr>
          <w:rFonts w:asciiTheme="majorBidi" w:hAnsiTheme="majorBidi" w:cstheme="majorBidi"/>
          <w:lang w:val="fr-FR"/>
        </w:rPr>
        <w:t xml:space="preserve"> consiste </w:t>
      </w:r>
      <w:r w:rsidR="00405D65" w:rsidRPr="00CE5261">
        <w:rPr>
          <w:rFonts w:asciiTheme="majorBidi" w:hAnsiTheme="majorBidi" w:cstheme="majorBidi"/>
          <w:lang w:val="fr-FR"/>
        </w:rPr>
        <w:t>à</w:t>
      </w:r>
      <w:r w:rsidR="00D21FF8" w:rsidRPr="00CE5261">
        <w:rPr>
          <w:rFonts w:asciiTheme="majorBidi" w:hAnsiTheme="majorBidi" w:cstheme="majorBidi"/>
          <w:lang w:val="fr-FR"/>
        </w:rPr>
        <w:t> :</w:t>
      </w:r>
      <w:r w:rsidR="00BB5B68">
        <w:rPr>
          <w:rFonts w:asciiTheme="majorBidi" w:hAnsiTheme="majorBidi" w:cstheme="majorBidi"/>
          <w:lang w:val="fr-FR"/>
        </w:rPr>
        <w:t xml:space="preserve"> i) </w:t>
      </w:r>
      <w:r w:rsidR="000D5847" w:rsidRPr="00BB5B68">
        <w:rPr>
          <w:rFonts w:asciiTheme="majorBidi" w:hAnsiTheme="majorBidi" w:cstheme="majorBidi"/>
          <w:lang w:val="fr-FR"/>
        </w:rPr>
        <w:t>c</w:t>
      </w:r>
      <w:r w:rsidR="00B1122F" w:rsidRPr="00BB5B68">
        <w:rPr>
          <w:rFonts w:asciiTheme="majorBidi" w:hAnsiTheme="majorBidi" w:cstheme="majorBidi"/>
          <w:lang w:val="fr-FR"/>
        </w:rPr>
        <w:t>once</w:t>
      </w:r>
      <w:r w:rsidR="000D5847" w:rsidRPr="00BB5B68">
        <w:rPr>
          <w:rFonts w:asciiTheme="majorBidi" w:hAnsiTheme="majorBidi" w:cstheme="majorBidi"/>
          <w:lang w:val="fr-FR"/>
        </w:rPr>
        <w:t>voir</w:t>
      </w:r>
      <w:r w:rsidR="00B1122F" w:rsidRPr="00BB5B68">
        <w:rPr>
          <w:rFonts w:asciiTheme="majorBidi" w:hAnsiTheme="majorBidi" w:cstheme="majorBidi"/>
          <w:lang w:val="fr-FR"/>
        </w:rPr>
        <w:t xml:space="preserve"> et planifi</w:t>
      </w:r>
      <w:r w:rsidR="000D5847" w:rsidRPr="00BB5B68">
        <w:rPr>
          <w:rFonts w:asciiTheme="majorBidi" w:hAnsiTheme="majorBidi" w:cstheme="majorBidi"/>
          <w:lang w:val="fr-FR"/>
        </w:rPr>
        <w:t xml:space="preserve">er </w:t>
      </w:r>
      <w:r w:rsidR="009F59A1" w:rsidRPr="00BB5B68">
        <w:rPr>
          <w:rFonts w:asciiTheme="majorBidi" w:hAnsiTheme="majorBidi" w:cstheme="majorBidi"/>
          <w:lang w:val="fr-FR"/>
        </w:rPr>
        <w:t xml:space="preserve">le processus d’institution de </w:t>
      </w:r>
      <w:r w:rsidR="000D5847" w:rsidRPr="00BB5B68">
        <w:rPr>
          <w:rFonts w:asciiTheme="majorBidi" w:hAnsiTheme="majorBidi" w:cstheme="majorBidi"/>
          <w:lang w:val="fr-FR"/>
        </w:rPr>
        <w:t>ladite revue</w:t>
      </w:r>
      <w:r w:rsidR="00BB5B68">
        <w:rPr>
          <w:rFonts w:asciiTheme="majorBidi" w:hAnsiTheme="majorBidi" w:cstheme="majorBidi"/>
          <w:lang w:val="fr-FR"/>
        </w:rPr>
        <w:t xml:space="preserve">, ii) </w:t>
      </w:r>
      <w:r w:rsidR="000D5847" w:rsidRPr="00BB5B68">
        <w:rPr>
          <w:rFonts w:asciiTheme="majorBidi" w:hAnsiTheme="majorBidi" w:cstheme="majorBidi"/>
          <w:lang w:val="fr-FR"/>
        </w:rPr>
        <w:t>en p</w:t>
      </w:r>
      <w:r w:rsidR="00B1122F" w:rsidRPr="00BB5B68">
        <w:rPr>
          <w:rFonts w:asciiTheme="majorBidi" w:hAnsiTheme="majorBidi" w:cstheme="majorBidi"/>
          <w:lang w:val="fr-FR"/>
        </w:rPr>
        <w:t>répar</w:t>
      </w:r>
      <w:r w:rsidR="000D5847" w:rsidRPr="00BB5B68">
        <w:rPr>
          <w:rFonts w:asciiTheme="majorBidi" w:hAnsiTheme="majorBidi" w:cstheme="majorBidi"/>
          <w:lang w:val="fr-FR"/>
        </w:rPr>
        <w:t>er</w:t>
      </w:r>
      <w:r w:rsidR="00B1122F" w:rsidRPr="00BB5B68">
        <w:rPr>
          <w:rFonts w:asciiTheme="majorBidi" w:hAnsiTheme="majorBidi" w:cstheme="majorBidi"/>
          <w:lang w:val="fr-FR"/>
        </w:rPr>
        <w:t xml:space="preserve"> </w:t>
      </w:r>
      <w:r w:rsidR="00BB5B68">
        <w:rPr>
          <w:rFonts w:asciiTheme="majorBidi" w:hAnsiTheme="majorBidi" w:cstheme="majorBidi"/>
          <w:lang w:val="fr-FR"/>
        </w:rPr>
        <w:t xml:space="preserve">un prototype, iii) </w:t>
      </w:r>
      <w:r w:rsidR="000D5847" w:rsidRPr="00BB5B68">
        <w:rPr>
          <w:rFonts w:asciiTheme="majorBidi" w:hAnsiTheme="majorBidi" w:cstheme="majorBidi"/>
          <w:lang w:val="fr-FR"/>
        </w:rPr>
        <w:t>poursuivre avec l’élaboration d’une</w:t>
      </w:r>
      <w:r w:rsidR="00BB5B68">
        <w:rPr>
          <w:rFonts w:asciiTheme="majorBidi" w:hAnsiTheme="majorBidi" w:cstheme="majorBidi"/>
          <w:lang w:val="fr-FR"/>
        </w:rPr>
        <w:t xml:space="preserve"> version intermédiaire</w:t>
      </w:r>
      <w:r w:rsidR="00B1122F" w:rsidRPr="00BB5B68">
        <w:rPr>
          <w:rFonts w:asciiTheme="majorBidi" w:hAnsiTheme="majorBidi" w:cstheme="majorBidi"/>
          <w:lang w:val="fr-FR"/>
        </w:rPr>
        <w:t xml:space="preserve">, devant incorporer les programmes en cours au MCI, ceux des agences sur place et inscrits dans le </w:t>
      </w:r>
      <w:r w:rsidR="000D5847" w:rsidRPr="00BB5B68">
        <w:rPr>
          <w:rFonts w:asciiTheme="majorBidi" w:hAnsiTheme="majorBidi" w:cstheme="majorBidi"/>
          <w:lang w:val="fr-FR"/>
        </w:rPr>
        <w:t>plan triennal d’investissement (</w:t>
      </w:r>
      <w:r w:rsidR="00B1122F" w:rsidRPr="00BB5B68">
        <w:rPr>
          <w:rFonts w:asciiTheme="majorBidi" w:hAnsiTheme="majorBidi" w:cstheme="majorBidi"/>
          <w:lang w:val="fr-FR"/>
        </w:rPr>
        <w:t>PTI</w:t>
      </w:r>
      <w:r w:rsidR="00BB5B68">
        <w:rPr>
          <w:rFonts w:asciiTheme="majorBidi" w:hAnsiTheme="majorBidi" w:cstheme="majorBidi"/>
          <w:lang w:val="fr-FR"/>
        </w:rPr>
        <w:t>)</w:t>
      </w:r>
      <w:r w:rsidR="00E11C21">
        <w:rPr>
          <w:rFonts w:asciiTheme="majorBidi" w:hAnsiTheme="majorBidi" w:cstheme="majorBidi"/>
          <w:lang w:val="fr-FR"/>
        </w:rPr>
        <w:t> ; iv)</w:t>
      </w:r>
      <w:r w:rsidR="00BB5B68">
        <w:rPr>
          <w:rFonts w:asciiTheme="majorBidi" w:hAnsiTheme="majorBidi" w:cstheme="majorBidi"/>
          <w:lang w:val="fr-FR"/>
        </w:rPr>
        <w:t xml:space="preserve"> en </w:t>
      </w:r>
      <w:r w:rsidR="000D5847" w:rsidRPr="00BB5B68">
        <w:rPr>
          <w:rFonts w:asciiTheme="majorBidi" w:hAnsiTheme="majorBidi" w:cstheme="majorBidi"/>
          <w:lang w:val="fr-FR"/>
        </w:rPr>
        <w:t>élaborer</w:t>
      </w:r>
      <w:r w:rsidR="00B1122F" w:rsidRPr="00BB5B68">
        <w:rPr>
          <w:rFonts w:asciiTheme="majorBidi" w:hAnsiTheme="majorBidi" w:cstheme="majorBidi"/>
          <w:lang w:val="fr-FR"/>
        </w:rPr>
        <w:t xml:space="preserve"> la version définitive </w:t>
      </w:r>
      <w:r w:rsidR="00BB5B68">
        <w:rPr>
          <w:rFonts w:asciiTheme="majorBidi" w:hAnsiTheme="majorBidi" w:cstheme="majorBidi"/>
          <w:lang w:val="fr-FR"/>
        </w:rPr>
        <w:t>en</w:t>
      </w:r>
      <w:r w:rsidR="00B1122F" w:rsidRPr="00BB5B68">
        <w:rPr>
          <w:rFonts w:asciiTheme="majorBidi" w:hAnsiTheme="majorBidi" w:cstheme="majorBidi"/>
          <w:lang w:val="fr-FR"/>
        </w:rPr>
        <w:t xml:space="preserve"> </w:t>
      </w:r>
      <w:r w:rsidR="00B21131" w:rsidRPr="00BB5B68">
        <w:rPr>
          <w:rFonts w:asciiTheme="majorBidi" w:hAnsiTheme="majorBidi" w:cstheme="majorBidi"/>
          <w:lang w:val="fr-FR"/>
        </w:rPr>
        <w:t>en assurer la</w:t>
      </w:r>
      <w:r w:rsidR="00B1122F" w:rsidRPr="00BB5B68">
        <w:rPr>
          <w:rFonts w:asciiTheme="majorBidi" w:hAnsiTheme="majorBidi" w:cstheme="majorBidi"/>
          <w:lang w:val="fr-FR"/>
        </w:rPr>
        <w:t xml:space="preserve"> systématisation au moyen d’un manuel d’intervention</w:t>
      </w:r>
      <w:r w:rsidR="00E11C21">
        <w:rPr>
          <w:rFonts w:asciiTheme="majorBidi" w:hAnsiTheme="majorBidi" w:cstheme="majorBidi"/>
          <w:lang w:val="fr-FR"/>
        </w:rPr>
        <w:t xml:space="preserve">, </w:t>
      </w:r>
      <w:r w:rsidR="00BB5B68">
        <w:rPr>
          <w:rFonts w:asciiTheme="majorBidi" w:hAnsiTheme="majorBidi" w:cstheme="majorBidi"/>
          <w:lang w:val="fr-FR"/>
        </w:rPr>
        <w:t xml:space="preserve">v) </w:t>
      </w:r>
      <w:r w:rsidR="00B21131" w:rsidRPr="00BB5B68">
        <w:rPr>
          <w:rFonts w:asciiTheme="majorBidi" w:hAnsiTheme="majorBidi" w:cstheme="majorBidi"/>
          <w:lang w:val="fr-FR"/>
        </w:rPr>
        <w:t>r</w:t>
      </w:r>
      <w:r w:rsidR="00B1122F" w:rsidRPr="00BB5B68">
        <w:rPr>
          <w:rFonts w:asciiTheme="majorBidi" w:hAnsiTheme="majorBidi" w:cstheme="majorBidi"/>
          <w:lang w:val="fr-FR"/>
        </w:rPr>
        <w:t>édiger ledit manuel</w:t>
      </w:r>
      <w:r w:rsidR="004149B6" w:rsidRPr="00BB5B68">
        <w:rPr>
          <w:rFonts w:asciiTheme="majorBidi" w:hAnsiTheme="majorBidi" w:cstheme="majorBidi"/>
          <w:lang w:val="fr-FR"/>
        </w:rPr>
        <w:t xml:space="preserve"> </w:t>
      </w:r>
      <w:r w:rsidR="00B21131" w:rsidRPr="00BB5B68">
        <w:rPr>
          <w:rFonts w:asciiTheme="majorBidi" w:hAnsiTheme="majorBidi" w:cstheme="majorBidi"/>
          <w:lang w:val="fr-FR"/>
        </w:rPr>
        <w:t xml:space="preserve">et </w:t>
      </w:r>
      <w:r w:rsidR="006A5D32" w:rsidRPr="00BB5B68">
        <w:rPr>
          <w:rFonts w:asciiTheme="majorBidi" w:hAnsiTheme="majorBidi" w:cstheme="majorBidi"/>
          <w:lang w:val="fr-FR"/>
        </w:rPr>
        <w:t>mettre en place</w:t>
      </w:r>
      <w:r w:rsidR="00B1122F" w:rsidRPr="00BB5B68">
        <w:rPr>
          <w:rFonts w:asciiTheme="majorBidi" w:hAnsiTheme="majorBidi" w:cstheme="majorBidi"/>
          <w:lang w:val="fr-FR"/>
        </w:rPr>
        <w:t xml:space="preserve"> </w:t>
      </w:r>
      <w:r w:rsidR="00B21131" w:rsidRPr="00BB5B68">
        <w:rPr>
          <w:rFonts w:asciiTheme="majorBidi" w:hAnsiTheme="majorBidi" w:cstheme="majorBidi"/>
          <w:lang w:val="fr-FR"/>
        </w:rPr>
        <w:t>un système de gouvernance pour</w:t>
      </w:r>
      <w:r w:rsidR="00B1122F" w:rsidRPr="00BB5B68">
        <w:rPr>
          <w:rFonts w:asciiTheme="majorBidi" w:hAnsiTheme="majorBidi" w:cstheme="majorBidi"/>
          <w:lang w:val="fr-FR"/>
        </w:rPr>
        <w:t xml:space="preserve"> </w:t>
      </w:r>
      <w:r w:rsidR="009F59A1" w:rsidRPr="00BB5B68">
        <w:rPr>
          <w:rFonts w:asciiTheme="majorBidi" w:hAnsiTheme="majorBidi" w:cstheme="majorBidi"/>
          <w:lang w:val="fr-FR"/>
        </w:rPr>
        <w:t>inscrire</w:t>
      </w:r>
      <w:r w:rsidR="00BB5B68">
        <w:rPr>
          <w:rFonts w:asciiTheme="majorBidi" w:hAnsiTheme="majorBidi" w:cstheme="majorBidi"/>
          <w:lang w:val="fr-FR"/>
        </w:rPr>
        <w:t xml:space="preserve"> </w:t>
      </w:r>
      <w:r w:rsidR="00E11C21">
        <w:rPr>
          <w:rFonts w:asciiTheme="majorBidi" w:hAnsiTheme="majorBidi" w:cstheme="majorBidi"/>
          <w:lang w:val="fr-FR"/>
        </w:rPr>
        <w:t>l’œuvre</w:t>
      </w:r>
      <w:r w:rsidR="00BB5B68" w:rsidRPr="00BB5B68">
        <w:rPr>
          <w:rFonts w:asciiTheme="majorBidi" w:hAnsiTheme="majorBidi" w:cstheme="majorBidi"/>
          <w:lang w:val="fr-FR"/>
        </w:rPr>
        <w:t xml:space="preserve"> dans la durée</w:t>
      </w:r>
      <w:r w:rsidR="00B1122F" w:rsidRPr="00BB5B68">
        <w:rPr>
          <w:rFonts w:asciiTheme="majorBidi" w:hAnsiTheme="majorBidi" w:cstheme="majorBidi"/>
          <w:lang w:val="fr-FR"/>
        </w:rPr>
        <w:t>.</w:t>
      </w:r>
    </w:p>
    <w:p w:rsidR="00546B52" w:rsidRPr="00CE5261" w:rsidRDefault="00546B52" w:rsidP="00546B52">
      <w:pPr>
        <w:pStyle w:val="NoSpacing"/>
        <w:jc w:val="both"/>
        <w:rPr>
          <w:rFonts w:asciiTheme="majorBidi" w:hAnsiTheme="majorBidi" w:cstheme="majorBidi"/>
          <w:lang w:val="fr-FR"/>
        </w:rPr>
      </w:pPr>
    </w:p>
    <w:p w:rsidR="00EF75FE" w:rsidRPr="00CE5261" w:rsidRDefault="000132C6" w:rsidP="0028119B">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Il est prévu</w:t>
      </w:r>
      <w:r w:rsidR="006A5D32" w:rsidRPr="00CE5261">
        <w:rPr>
          <w:rFonts w:asciiTheme="majorBidi" w:hAnsiTheme="majorBidi" w:cstheme="majorBidi"/>
          <w:lang w:val="fr-FR"/>
        </w:rPr>
        <w:t xml:space="preserve"> à chaque étape de ce processus une formation appropriée</w:t>
      </w:r>
      <w:r w:rsidRPr="00CE5261">
        <w:rPr>
          <w:rFonts w:asciiTheme="majorBidi" w:hAnsiTheme="majorBidi" w:cstheme="majorBidi"/>
          <w:lang w:val="fr-FR"/>
        </w:rPr>
        <w:t xml:space="preserve"> suivie d’un</w:t>
      </w:r>
      <w:r w:rsidR="006A5D32" w:rsidRPr="00CE5261">
        <w:rPr>
          <w:rFonts w:asciiTheme="majorBidi" w:hAnsiTheme="majorBidi" w:cstheme="majorBidi"/>
          <w:lang w:val="fr-FR"/>
        </w:rPr>
        <w:t xml:space="preserve"> accompagnement, sous forme de coaching, à l’intention des représentants des parties prenantes </w:t>
      </w:r>
      <w:r w:rsidR="006F753E">
        <w:rPr>
          <w:rFonts w:asciiTheme="majorBidi" w:hAnsiTheme="majorBidi" w:cstheme="majorBidi"/>
          <w:lang w:val="fr-FR"/>
        </w:rPr>
        <w:t xml:space="preserve">(publiques et privées) </w:t>
      </w:r>
      <w:r w:rsidR="006A5D32" w:rsidRPr="00CE5261">
        <w:rPr>
          <w:rFonts w:asciiTheme="majorBidi" w:hAnsiTheme="majorBidi" w:cstheme="majorBidi"/>
          <w:lang w:val="fr-FR"/>
        </w:rPr>
        <w:t>de cette revue perçue comme une œuvre collaborative plutôt qu</w:t>
      </w:r>
      <w:r w:rsidR="007841F5" w:rsidRPr="00CE5261">
        <w:rPr>
          <w:rFonts w:asciiTheme="majorBidi" w:hAnsiTheme="majorBidi" w:cstheme="majorBidi"/>
          <w:lang w:val="fr-FR"/>
        </w:rPr>
        <w:t xml:space="preserve">e comme </w:t>
      </w:r>
      <w:r w:rsidR="006A5D32" w:rsidRPr="00CE5261">
        <w:rPr>
          <w:rFonts w:asciiTheme="majorBidi" w:hAnsiTheme="majorBidi" w:cstheme="majorBidi"/>
          <w:lang w:val="fr-FR"/>
        </w:rPr>
        <w:t>un produit fini relevant du travail d'un consultant</w:t>
      </w:r>
      <w:r w:rsidRPr="00CE5261">
        <w:rPr>
          <w:rFonts w:asciiTheme="majorBidi" w:hAnsiTheme="majorBidi" w:cstheme="majorBidi"/>
          <w:lang w:val="fr-FR"/>
        </w:rPr>
        <w:t xml:space="preserve"> individuel</w:t>
      </w:r>
      <w:r w:rsidR="006A5D32" w:rsidRPr="00CE5261">
        <w:rPr>
          <w:rFonts w:asciiTheme="majorBidi" w:hAnsiTheme="majorBidi" w:cstheme="majorBidi"/>
          <w:lang w:val="fr-FR"/>
        </w:rPr>
        <w:t>.</w:t>
      </w:r>
    </w:p>
    <w:p w:rsidR="000132C6" w:rsidRPr="00CE5261" w:rsidRDefault="000132C6" w:rsidP="000132C6">
      <w:pPr>
        <w:pStyle w:val="NoSpacing"/>
        <w:ind w:left="720"/>
        <w:jc w:val="both"/>
        <w:rPr>
          <w:rFonts w:asciiTheme="majorBidi" w:hAnsiTheme="majorBidi" w:cstheme="majorBidi"/>
          <w:lang w:val="fr-FR"/>
        </w:rPr>
      </w:pPr>
    </w:p>
    <w:p w:rsidR="00384D9C" w:rsidRPr="00CE5261" w:rsidRDefault="00384D9C" w:rsidP="00384D9C">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 xml:space="preserve">Les candidats intéressés sont invités à manifester leur intérêt en soumettant à l’appui une lettre de motivation assortie d’une liste de trois références professionnelles et de toute la documentation nécessaire à leur évaluation (en l’occurrence </w:t>
      </w:r>
      <w:proofErr w:type="spellStart"/>
      <w:r w:rsidRPr="00CE5261">
        <w:rPr>
          <w:rFonts w:asciiTheme="majorBidi" w:hAnsiTheme="majorBidi" w:cstheme="majorBidi"/>
          <w:lang w:val="fr-FR"/>
        </w:rPr>
        <w:t>CVs</w:t>
      </w:r>
      <w:proofErr w:type="spellEnd"/>
      <w:r w:rsidRPr="00CE5261">
        <w:rPr>
          <w:rFonts w:asciiTheme="majorBidi" w:hAnsiTheme="majorBidi" w:cstheme="majorBidi"/>
          <w:lang w:val="fr-FR"/>
        </w:rPr>
        <w:t xml:space="preserve"> détaillés et à jour, diplômes, certificats et autres références académiques).</w:t>
      </w:r>
    </w:p>
    <w:p w:rsidR="001D3C87" w:rsidRPr="00CE5261" w:rsidRDefault="001D3C87" w:rsidP="00BB5B68">
      <w:pPr>
        <w:pStyle w:val="NoSpacing"/>
        <w:jc w:val="both"/>
        <w:rPr>
          <w:rFonts w:asciiTheme="majorBidi" w:hAnsiTheme="majorBidi" w:cstheme="majorBidi"/>
          <w:lang w:val="fr-FR"/>
        </w:rPr>
      </w:pPr>
    </w:p>
    <w:p w:rsidR="001D3C87" w:rsidRPr="00CE5261" w:rsidRDefault="001D3C87" w:rsidP="00717C0C">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 xml:space="preserve">Ces derniers doivent démontrer, sur la base des informations fournies, qu’ils ont les qualifications et expériences requises pour mener à bien cette mission, tout en confirmant leur disponibilité pour </w:t>
      </w:r>
      <w:r w:rsidR="00717C0C">
        <w:rPr>
          <w:rFonts w:asciiTheme="majorBidi" w:hAnsiTheme="majorBidi" w:cstheme="majorBidi"/>
          <w:lang w:val="fr-FR"/>
        </w:rPr>
        <w:t>cette mission</w:t>
      </w:r>
      <w:r w:rsidRPr="00CE5261">
        <w:rPr>
          <w:rFonts w:asciiTheme="majorBidi" w:hAnsiTheme="majorBidi" w:cstheme="majorBidi"/>
          <w:lang w:val="fr-FR"/>
        </w:rPr>
        <w:t>.</w:t>
      </w:r>
    </w:p>
    <w:p w:rsidR="001D3C87" w:rsidRPr="00CE5261" w:rsidRDefault="001D3C87" w:rsidP="001D3C87">
      <w:pPr>
        <w:pStyle w:val="NoSpacing"/>
        <w:ind w:left="720"/>
        <w:jc w:val="both"/>
        <w:rPr>
          <w:rFonts w:asciiTheme="majorBidi" w:hAnsiTheme="majorBidi" w:cstheme="majorBidi"/>
          <w:lang w:val="fr-FR"/>
        </w:rPr>
      </w:pPr>
    </w:p>
    <w:p w:rsidR="0066627F" w:rsidRPr="00CE5261" w:rsidRDefault="001D3C87" w:rsidP="00717C0C">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lastRenderedPageBreak/>
        <w:t xml:space="preserve">Il sera procédé à une présélection de candidatures habilités à recevoir les </w:t>
      </w:r>
      <w:proofErr w:type="spellStart"/>
      <w:r w:rsidRPr="00CE5261">
        <w:rPr>
          <w:rFonts w:asciiTheme="majorBidi" w:hAnsiTheme="majorBidi" w:cstheme="majorBidi"/>
          <w:lang w:val="fr-FR"/>
        </w:rPr>
        <w:t>TdR</w:t>
      </w:r>
      <w:proofErr w:type="spellEnd"/>
      <w:r w:rsidRPr="00CE5261">
        <w:rPr>
          <w:rFonts w:asciiTheme="majorBidi" w:hAnsiTheme="majorBidi" w:cstheme="majorBidi"/>
          <w:lang w:val="fr-FR"/>
        </w:rPr>
        <w:t xml:space="preserve"> de la mission. </w:t>
      </w:r>
      <w:r w:rsidR="0066627F" w:rsidRPr="00CE5261">
        <w:rPr>
          <w:rFonts w:asciiTheme="majorBidi" w:hAnsiTheme="majorBidi" w:cstheme="majorBidi"/>
          <w:lang w:val="fr-FR"/>
        </w:rPr>
        <w:t xml:space="preserve">L’éligibilité des candidats sera décidée, sur la base de la satisfaction </w:t>
      </w:r>
      <w:r w:rsidR="00717C0C">
        <w:rPr>
          <w:rFonts w:asciiTheme="majorBidi" w:hAnsiTheme="majorBidi" w:cstheme="majorBidi"/>
          <w:lang w:val="fr-FR"/>
        </w:rPr>
        <w:t>aux</w:t>
      </w:r>
      <w:r w:rsidR="0066627F" w:rsidRPr="00CE5261">
        <w:rPr>
          <w:rFonts w:asciiTheme="majorBidi" w:hAnsiTheme="majorBidi" w:cstheme="majorBidi"/>
          <w:lang w:val="fr-FR"/>
        </w:rPr>
        <w:t xml:space="preserve"> exigences documentaires et de la conformité des profils académiques</w:t>
      </w:r>
      <w:r w:rsidR="00717C0C">
        <w:rPr>
          <w:rFonts w:asciiTheme="majorBidi" w:hAnsiTheme="majorBidi" w:cstheme="majorBidi"/>
          <w:lang w:val="fr-FR"/>
        </w:rPr>
        <w:t xml:space="preserve"> (n</w:t>
      </w:r>
      <w:r w:rsidR="00717C0C" w:rsidRPr="00717C0C">
        <w:rPr>
          <w:rFonts w:asciiTheme="majorBidi" w:hAnsiTheme="majorBidi" w:cstheme="majorBidi"/>
          <w:lang w:val="fr-FR"/>
        </w:rPr>
        <w:t>iveau</w:t>
      </w:r>
      <w:r w:rsidR="00717C0C">
        <w:rPr>
          <w:rFonts w:asciiTheme="majorBidi" w:hAnsiTheme="majorBidi" w:cstheme="majorBidi"/>
          <w:lang w:val="fr-FR"/>
        </w:rPr>
        <w:t>x</w:t>
      </w:r>
      <w:r w:rsidR="00717C0C" w:rsidRPr="00717C0C">
        <w:rPr>
          <w:rFonts w:asciiTheme="majorBidi" w:hAnsiTheme="majorBidi" w:cstheme="majorBidi"/>
          <w:lang w:val="fr-FR"/>
        </w:rPr>
        <w:t xml:space="preserve"> d’études en général </w:t>
      </w:r>
      <w:r w:rsidR="00717C0C">
        <w:rPr>
          <w:rFonts w:asciiTheme="majorBidi" w:hAnsiTheme="majorBidi" w:cstheme="majorBidi"/>
          <w:lang w:val="fr-FR"/>
        </w:rPr>
        <w:t>et par rapport au mandat)</w:t>
      </w:r>
      <w:r w:rsidR="0066627F" w:rsidRPr="00CE5261">
        <w:rPr>
          <w:rFonts w:asciiTheme="majorBidi" w:hAnsiTheme="majorBidi" w:cstheme="majorBidi"/>
          <w:lang w:val="fr-FR"/>
        </w:rPr>
        <w:t xml:space="preserve"> et </w:t>
      </w:r>
      <w:r w:rsidR="00E11C21">
        <w:rPr>
          <w:rFonts w:asciiTheme="majorBidi" w:hAnsiTheme="majorBidi" w:cstheme="majorBidi"/>
          <w:lang w:val="fr-FR"/>
        </w:rPr>
        <w:t xml:space="preserve">des </w:t>
      </w:r>
      <w:r w:rsidR="0066627F" w:rsidRPr="00CE5261">
        <w:rPr>
          <w:rFonts w:asciiTheme="majorBidi" w:hAnsiTheme="majorBidi" w:cstheme="majorBidi"/>
          <w:lang w:val="fr-FR"/>
        </w:rPr>
        <w:t xml:space="preserve">expériences professionnelles </w:t>
      </w:r>
      <w:r w:rsidR="00717C0C">
        <w:rPr>
          <w:rFonts w:asciiTheme="majorBidi" w:hAnsiTheme="majorBidi" w:cstheme="majorBidi"/>
          <w:lang w:val="fr-FR"/>
        </w:rPr>
        <w:t>globales et pertinentes à l’objet de la mission</w:t>
      </w:r>
      <w:r w:rsidR="0066627F" w:rsidRPr="00CE5261">
        <w:rPr>
          <w:rFonts w:asciiTheme="majorBidi" w:hAnsiTheme="majorBidi" w:cstheme="majorBidi"/>
          <w:lang w:val="fr-FR"/>
        </w:rPr>
        <w:t>.</w:t>
      </w:r>
    </w:p>
    <w:p w:rsidR="001D3C87" w:rsidRPr="00CE5261" w:rsidRDefault="001D3C87" w:rsidP="0066627F">
      <w:pPr>
        <w:pStyle w:val="NoSpacing"/>
        <w:ind w:left="720"/>
        <w:jc w:val="both"/>
        <w:rPr>
          <w:rFonts w:asciiTheme="majorBidi" w:hAnsiTheme="majorBidi" w:cstheme="majorBidi"/>
          <w:lang w:val="fr-FR"/>
        </w:rPr>
      </w:pPr>
    </w:p>
    <w:p w:rsidR="006F753E" w:rsidRPr="006F753E" w:rsidRDefault="001D3C87" w:rsidP="006F753E">
      <w:pPr>
        <w:pStyle w:val="NoSpacing"/>
        <w:numPr>
          <w:ilvl w:val="0"/>
          <w:numId w:val="12"/>
        </w:numPr>
        <w:jc w:val="both"/>
        <w:rPr>
          <w:rFonts w:asciiTheme="majorBidi" w:hAnsiTheme="majorBidi" w:cstheme="majorBidi"/>
          <w:lang w:val="fr-FR"/>
        </w:rPr>
      </w:pPr>
      <w:r w:rsidRPr="00CE5261">
        <w:rPr>
          <w:rFonts w:asciiTheme="majorBidi" w:hAnsiTheme="majorBidi" w:cstheme="majorBidi"/>
          <w:lang w:val="fr-FR"/>
        </w:rPr>
        <w:t>Les règles applicables en matière d’éligibilité sont conformes aux lignes directrices du cadre intégré renforcé qui, telles que consignées dans le recueil de documents sur le programme, préconisent l’application des règles et procédures du pays en la matière ainsi que l'appel à concurrence.</w:t>
      </w:r>
    </w:p>
    <w:p w:rsidR="006F753E" w:rsidRPr="006F753E" w:rsidRDefault="006F753E" w:rsidP="006F753E">
      <w:pPr>
        <w:pStyle w:val="NoSpacing"/>
        <w:ind w:left="720"/>
        <w:jc w:val="both"/>
        <w:rPr>
          <w:rFonts w:asciiTheme="majorBidi" w:hAnsiTheme="majorBidi" w:cstheme="majorBidi"/>
          <w:lang w:val="fr-FR"/>
        </w:rPr>
      </w:pPr>
    </w:p>
    <w:p w:rsidR="00B41671" w:rsidRPr="0037549B" w:rsidRDefault="00B41671" w:rsidP="00B41671">
      <w:pPr>
        <w:pStyle w:val="NoSpacing"/>
        <w:numPr>
          <w:ilvl w:val="0"/>
          <w:numId w:val="12"/>
        </w:numPr>
        <w:jc w:val="both"/>
        <w:rPr>
          <w:rFonts w:asciiTheme="majorBidi" w:hAnsiTheme="majorBidi" w:cstheme="majorBidi"/>
          <w:b/>
          <w:bCs/>
          <w:color w:val="FF0000"/>
          <w:lang w:val="fr-FR"/>
        </w:rPr>
      </w:pPr>
      <w:r w:rsidRPr="0037549B">
        <w:rPr>
          <w:rFonts w:asciiTheme="majorBidi" w:hAnsiTheme="majorBidi" w:cstheme="majorBidi"/>
          <w:b/>
          <w:bCs/>
          <w:color w:val="FF0000"/>
          <w:lang w:val="fr-FR"/>
        </w:rPr>
        <w:t>Cette nouvelle série de publication rallonge la première qui a lieu</w:t>
      </w:r>
      <w:r w:rsidR="00AA6B38">
        <w:rPr>
          <w:rFonts w:asciiTheme="majorBidi" w:hAnsiTheme="majorBidi" w:cstheme="majorBidi"/>
          <w:b/>
          <w:bCs/>
          <w:color w:val="FF0000"/>
          <w:lang w:val="fr-FR"/>
        </w:rPr>
        <w:t>,</w:t>
      </w:r>
      <w:r w:rsidRPr="0037549B">
        <w:rPr>
          <w:rFonts w:asciiTheme="majorBidi" w:hAnsiTheme="majorBidi" w:cstheme="majorBidi"/>
          <w:b/>
          <w:bCs/>
          <w:color w:val="FF0000"/>
          <w:lang w:val="fr-FR"/>
        </w:rPr>
        <w:t xml:space="preserve"> du 19 au 25 octobre 2017</w:t>
      </w:r>
      <w:r w:rsidR="00AA6B38">
        <w:rPr>
          <w:rFonts w:asciiTheme="majorBidi" w:hAnsiTheme="majorBidi" w:cstheme="majorBidi"/>
          <w:b/>
          <w:bCs/>
          <w:color w:val="FF0000"/>
          <w:lang w:val="fr-FR"/>
        </w:rPr>
        <w:t>,</w:t>
      </w:r>
      <w:bookmarkStart w:id="0" w:name="_GoBack"/>
      <w:bookmarkEnd w:id="0"/>
      <w:r w:rsidRPr="0037549B">
        <w:rPr>
          <w:rFonts w:asciiTheme="majorBidi" w:hAnsiTheme="majorBidi" w:cstheme="majorBidi"/>
          <w:b/>
          <w:bCs/>
          <w:color w:val="FF0000"/>
          <w:lang w:val="fr-FR"/>
        </w:rPr>
        <w:t xml:space="preserve"> dans Le Nouvelliste. Elle a pour but d’accorder aux intéressés le temps qu’il faut pour se manifester.</w:t>
      </w:r>
    </w:p>
    <w:p w:rsidR="00B41671" w:rsidRPr="00B41671" w:rsidRDefault="00B41671" w:rsidP="00B41671">
      <w:pPr>
        <w:pStyle w:val="NoSpacing"/>
        <w:jc w:val="both"/>
        <w:rPr>
          <w:rFonts w:asciiTheme="majorBidi" w:hAnsiTheme="majorBidi" w:cstheme="majorBidi"/>
          <w:lang w:val="fr-FR"/>
        </w:rPr>
      </w:pPr>
    </w:p>
    <w:p w:rsidR="00C44225" w:rsidRPr="00CE5261" w:rsidRDefault="00A91ACB" w:rsidP="00B41671">
      <w:pPr>
        <w:pStyle w:val="NoSpacing"/>
        <w:numPr>
          <w:ilvl w:val="0"/>
          <w:numId w:val="12"/>
        </w:numPr>
        <w:jc w:val="both"/>
        <w:rPr>
          <w:rFonts w:asciiTheme="majorBidi" w:hAnsiTheme="majorBidi" w:cstheme="majorBidi"/>
          <w:lang w:val="fr-FR"/>
        </w:rPr>
      </w:pPr>
      <w:r w:rsidRPr="0037549B">
        <w:rPr>
          <w:rFonts w:asciiTheme="majorBidi" w:hAnsiTheme="majorBidi" w:cstheme="majorBidi"/>
          <w:color w:val="FF0000"/>
          <w:lang w:val="fr-FR"/>
        </w:rPr>
        <w:t xml:space="preserve">Tout prestataire intéressé </w:t>
      </w:r>
      <w:r w:rsidR="00B41671" w:rsidRPr="0037549B">
        <w:rPr>
          <w:rFonts w:asciiTheme="majorBidi" w:hAnsiTheme="majorBidi" w:cstheme="majorBidi"/>
          <w:color w:val="FF0000"/>
          <w:lang w:val="fr-FR"/>
        </w:rPr>
        <w:t xml:space="preserve">ont </w:t>
      </w:r>
      <w:r w:rsidR="0037549B" w:rsidRPr="0037549B">
        <w:rPr>
          <w:rFonts w:asciiTheme="majorBidi" w:hAnsiTheme="majorBidi" w:cstheme="majorBidi"/>
          <w:color w:val="FF0000"/>
          <w:lang w:val="fr-FR"/>
        </w:rPr>
        <w:t xml:space="preserve">désormais </w:t>
      </w:r>
      <w:r w:rsidR="00B41671" w:rsidRPr="0037549B">
        <w:rPr>
          <w:rFonts w:asciiTheme="majorBidi" w:hAnsiTheme="majorBidi" w:cstheme="majorBidi"/>
          <w:color w:val="FF0000"/>
          <w:lang w:val="fr-FR"/>
        </w:rPr>
        <w:t xml:space="preserve">jusqu’au 15 novembre 2017 </w:t>
      </w:r>
      <w:r w:rsidRPr="0037549B">
        <w:rPr>
          <w:rFonts w:asciiTheme="majorBidi" w:hAnsiTheme="majorBidi" w:cstheme="majorBidi"/>
          <w:color w:val="FF0000"/>
          <w:lang w:val="fr-FR"/>
        </w:rPr>
        <w:t>pour se manifester.</w:t>
      </w:r>
      <w:r>
        <w:rPr>
          <w:rFonts w:asciiTheme="majorBidi" w:hAnsiTheme="majorBidi" w:cstheme="majorBidi"/>
          <w:lang w:val="fr-FR"/>
        </w:rPr>
        <w:t xml:space="preserve"> Les dossiers de manifestation</w:t>
      </w:r>
      <w:r w:rsidR="002B6BD2" w:rsidRPr="00CE5261">
        <w:rPr>
          <w:rFonts w:asciiTheme="majorBidi" w:hAnsiTheme="majorBidi" w:cstheme="majorBidi"/>
          <w:lang w:val="fr-FR"/>
        </w:rPr>
        <w:t xml:space="preserve"> d’intérêt en version PDF devront être </w:t>
      </w:r>
      <w:r w:rsidR="00A03C62" w:rsidRPr="00CE5261">
        <w:rPr>
          <w:rFonts w:asciiTheme="majorBidi" w:hAnsiTheme="majorBidi" w:cstheme="majorBidi"/>
          <w:lang w:val="fr-FR"/>
        </w:rPr>
        <w:t>soumis</w:t>
      </w:r>
      <w:r w:rsidR="006D055F" w:rsidRPr="00CE5261">
        <w:rPr>
          <w:rFonts w:asciiTheme="majorBidi" w:hAnsiTheme="majorBidi" w:cstheme="majorBidi"/>
          <w:lang w:val="fr-FR"/>
        </w:rPr>
        <w:t xml:space="preserve"> au Ministre du Commerce et de l’Industrie</w:t>
      </w:r>
      <w:r w:rsidR="002B6BD2" w:rsidRPr="00CE5261">
        <w:rPr>
          <w:rFonts w:asciiTheme="majorBidi" w:hAnsiTheme="majorBidi" w:cstheme="majorBidi"/>
          <w:lang w:val="fr-FR"/>
        </w:rPr>
        <w:t xml:space="preserve"> par </w:t>
      </w:r>
      <w:r w:rsidR="006D055F" w:rsidRPr="00CE5261">
        <w:rPr>
          <w:rFonts w:asciiTheme="majorBidi" w:hAnsiTheme="majorBidi" w:cstheme="majorBidi"/>
          <w:lang w:val="fr-FR"/>
        </w:rPr>
        <w:t>courrier</w:t>
      </w:r>
      <w:r w:rsidR="00084C71" w:rsidRPr="00CE5261">
        <w:rPr>
          <w:rFonts w:asciiTheme="majorBidi" w:hAnsiTheme="majorBidi" w:cstheme="majorBidi"/>
          <w:lang w:val="fr-FR"/>
        </w:rPr>
        <w:t>,</w:t>
      </w:r>
      <w:r w:rsidR="006D055F" w:rsidRPr="00CE5261">
        <w:rPr>
          <w:rFonts w:asciiTheme="majorBidi" w:hAnsiTheme="majorBidi" w:cstheme="majorBidi"/>
          <w:lang w:val="fr-FR"/>
        </w:rPr>
        <w:t xml:space="preserve"> </w:t>
      </w:r>
      <w:r w:rsidR="00084C71" w:rsidRPr="00CE5261">
        <w:rPr>
          <w:rFonts w:asciiTheme="majorBidi" w:hAnsiTheme="majorBidi" w:cstheme="majorBidi"/>
          <w:lang w:val="fr-FR"/>
        </w:rPr>
        <w:t xml:space="preserve">portant expressément la mention </w:t>
      </w:r>
      <w:r w:rsidR="00084C71" w:rsidRPr="00CE5261">
        <w:rPr>
          <w:rFonts w:asciiTheme="majorBidi" w:hAnsiTheme="majorBidi" w:cstheme="majorBidi"/>
          <w:b/>
          <w:bCs/>
          <w:lang w:val="fr-FR"/>
        </w:rPr>
        <w:t>« Appui  technique pour l’institution d’une revue diagnostique évolutive et intégré</w:t>
      </w:r>
      <w:r w:rsidR="006F753E">
        <w:rPr>
          <w:rFonts w:asciiTheme="majorBidi" w:hAnsiTheme="majorBidi" w:cstheme="majorBidi"/>
          <w:b/>
          <w:bCs/>
          <w:lang w:val="fr-FR"/>
        </w:rPr>
        <w:t>e</w:t>
      </w:r>
      <w:r w:rsidR="00084C71" w:rsidRPr="00CE5261">
        <w:rPr>
          <w:rFonts w:asciiTheme="majorBidi" w:hAnsiTheme="majorBidi" w:cstheme="majorBidi"/>
          <w:b/>
          <w:bCs/>
          <w:lang w:val="fr-FR"/>
        </w:rPr>
        <w:t xml:space="preserve"> du commerce et de l’investissement direct étranger »,</w:t>
      </w:r>
      <w:r w:rsidR="00084C71" w:rsidRPr="00CE5261">
        <w:rPr>
          <w:rFonts w:asciiTheme="majorBidi" w:hAnsiTheme="majorBidi" w:cstheme="majorBidi"/>
          <w:lang w:val="fr-FR"/>
        </w:rPr>
        <w:t xml:space="preserve"> </w:t>
      </w:r>
      <w:r w:rsidR="006D055F" w:rsidRPr="00CE5261">
        <w:rPr>
          <w:rFonts w:asciiTheme="majorBidi" w:hAnsiTheme="majorBidi" w:cstheme="majorBidi"/>
          <w:lang w:val="fr-FR"/>
        </w:rPr>
        <w:t xml:space="preserve">à l’adresse que voici : </w:t>
      </w:r>
      <w:r w:rsidR="006D055F" w:rsidRPr="00CE5261">
        <w:rPr>
          <w:rFonts w:asciiTheme="majorBidi" w:hAnsiTheme="majorBidi" w:cstheme="majorBidi"/>
          <w:b/>
          <w:bCs/>
          <w:lang w:val="fr-FR"/>
        </w:rPr>
        <w:t>Ministère du Commerce et de l'Industrie, Parc Industriel de la SONAPI, Boulevard des Industries, Route de l'Aéroport (Port-au-Prince)</w:t>
      </w:r>
      <w:r w:rsidR="00084C71" w:rsidRPr="00CE5261">
        <w:rPr>
          <w:rFonts w:asciiTheme="majorBidi" w:hAnsiTheme="majorBidi" w:cstheme="majorBidi"/>
          <w:b/>
          <w:bCs/>
          <w:lang w:val="fr-FR"/>
        </w:rPr>
        <w:t>.</w:t>
      </w:r>
    </w:p>
    <w:p w:rsidR="006A5D32" w:rsidRPr="00CE5261" w:rsidRDefault="006A5D32" w:rsidP="006A5D32">
      <w:pPr>
        <w:pStyle w:val="NoSpacing"/>
        <w:rPr>
          <w:rFonts w:asciiTheme="majorBidi" w:hAnsiTheme="majorBidi" w:cstheme="majorBidi"/>
          <w:lang w:val="fr-FR"/>
        </w:rPr>
      </w:pPr>
    </w:p>
    <w:p w:rsidR="008968A0" w:rsidRPr="00CE5261" w:rsidRDefault="00BB405A" w:rsidP="006F753E">
      <w:pPr>
        <w:pStyle w:val="NoSpacing"/>
        <w:numPr>
          <w:ilvl w:val="0"/>
          <w:numId w:val="12"/>
        </w:numPr>
        <w:jc w:val="both"/>
        <w:rPr>
          <w:rFonts w:asciiTheme="majorBidi" w:eastAsia="Calibri" w:hAnsiTheme="majorBidi" w:cstheme="majorBidi"/>
          <w:bCs/>
          <w:lang w:val="fr-FR"/>
        </w:rPr>
      </w:pPr>
      <w:r w:rsidRPr="00CE5261">
        <w:rPr>
          <w:rFonts w:asciiTheme="majorBidi" w:hAnsiTheme="majorBidi" w:cstheme="majorBidi"/>
          <w:lang w:val="fr-FR"/>
        </w:rPr>
        <w:t xml:space="preserve">Dans le but de faciliter le suivi, copies électroniques de ce courrier et des pièces jointes, devront être également communiquées aux adresses que voici : </w:t>
      </w:r>
    </w:p>
    <w:p w:rsidR="00BB405A" w:rsidRPr="00CE5261" w:rsidRDefault="00BB405A" w:rsidP="00BB405A">
      <w:pPr>
        <w:pStyle w:val="NoSpacing"/>
        <w:ind w:left="720"/>
        <w:jc w:val="both"/>
        <w:rPr>
          <w:rFonts w:asciiTheme="majorBidi" w:eastAsia="Calibri" w:hAnsiTheme="majorBidi" w:cstheme="majorBidi"/>
          <w:bCs/>
          <w:lang w:val="fr-FR"/>
        </w:rPr>
      </w:pPr>
    </w:p>
    <w:p w:rsidR="008968A0" w:rsidRPr="00CE5261" w:rsidRDefault="00600483" w:rsidP="00854457">
      <w:pPr>
        <w:numPr>
          <w:ilvl w:val="0"/>
          <w:numId w:val="4"/>
        </w:numPr>
        <w:spacing w:after="0" w:line="240" w:lineRule="auto"/>
        <w:jc w:val="both"/>
        <w:rPr>
          <w:rFonts w:asciiTheme="majorBidi" w:eastAsia="Calibri" w:hAnsiTheme="majorBidi" w:cstheme="majorBidi"/>
          <w:bCs/>
          <w:lang w:val="fr-FR"/>
        </w:rPr>
      </w:pPr>
      <w:r w:rsidRPr="00CE5261">
        <w:rPr>
          <w:rFonts w:asciiTheme="majorBidi" w:eastAsia="Calibri" w:hAnsiTheme="majorBidi" w:cstheme="majorBidi"/>
          <w:bCs/>
          <w:lang w:val="fr-FR"/>
        </w:rPr>
        <w:t>Daniel DENIS, Directeur Général du Ministère du Commerce et de l’Industrie</w:t>
      </w:r>
      <w:r w:rsidR="00854457" w:rsidRPr="00CE5261">
        <w:rPr>
          <w:rFonts w:asciiTheme="majorBidi" w:eastAsia="Calibri" w:hAnsiTheme="majorBidi" w:cstheme="majorBidi"/>
          <w:bCs/>
          <w:lang w:val="fr-FR"/>
        </w:rPr>
        <w:t> </w:t>
      </w:r>
      <w:r w:rsidRPr="00CE5261">
        <w:rPr>
          <w:rFonts w:asciiTheme="majorBidi" w:eastAsia="Calibri" w:hAnsiTheme="majorBidi" w:cstheme="majorBidi"/>
          <w:bCs/>
          <w:lang w:val="fr-FR"/>
        </w:rPr>
        <w:t>(</w:t>
      </w:r>
      <w:r w:rsidR="00854457" w:rsidRPr="00CE5261">
        <w:rPr>
          <w:rFonts w:asciiTheme="majorBidi" w:eastAsia="Calibri" w:hAnsiTheme="majorBidi" w:cstheme="majorBidi"/>
          <w:bCs/>
          <w:lang w:val="fr-FR"/>
        </w:rPr>
        <w:t>Point focal du CIR</w:t>
      </w:r>
      <w:r w:rsidRPr="00CE5261">
        <w:rPr>
          <w:rFonts w:asciiTheme="majorBidi" w:eastAsia="Calibri" w:hAnsiTheme="majorBidi" w:cstheme="majorBidi"/>
          <w:bCs/>
          <w:lang w:val="fr-FR"/>
        </w:rPr>
        <w:t>) </w:t>
      </w:r>
      <w:r w:rsidR="00854457" w:rsidRPr="00CE5261">
        <w:rPr>
          <w:rFonts w:asciiTheme="majorBidi" w:eastAsia="Calibri" w:hAnsiTheme="majorBidi" w:cstheme="majorBidi"/>
          <w:bCs/>
          <w:lang w:val="fr-FR"/>
        </w:rPr>
        <w:t>-</w:t>
      </w:r>
      <w:r w:rsidRPr="00CE5261">
        <w:rPr>
          <w:rFonts w:asciiTheme="majorBidi" w:eastAsia="Calibri" w:hAnsiTheme="majorBidi" w:cstheme="majorBidi"/>
          <w:bCs/>
          <w:lang w:val="fr-FR"/>
        </w:rPr>
        <w:t xml:space="preserve"> </w:t>
      </w:r>
      <w:hyperlink r:id="rId7" w:history="1">
        <w:r w:rsidR="00854457" w:rsidRPr="00CE5261">
          <w:rPr>
            <w:rStyle w:val="Hyperlink"/>
            <w:rFonts w:asciiTheme="majorBidi" w:eastAsia="Calibri" w:hAnsiTheme="majorBidi" w:cstheme="majorBidi"/>
            <w:b/>
            <w:bCs/>
            <w:lang w:val="fr-FR"/>
          </w:rPr>
          <w:t>denisdaniels2@yahoo.fr</w:t>
        </w:r>
      </w:hyperlink>
      <w:r w:rsidRPr="00CE5261">
        <w:rPr>
          <w:rFonts w:asciiTheme="majorBidi" w:eastAsia="Calibri" w:hAnsiTheme="majorBidi" w:cstheme="majorBidi"/>
          <w:bCs/>
          <w:lang w:val="fr-FR"/>
        </w:rPr>
        <w:t> ;</w:t>
      </w:r>
    </w:p>
    <w:p w:rsidR="008968A0" w:rsidRPr="00CE5261" w:rsidRDefault="00854457" w:rsidP="00854457">
      <w:pPr>
        <w:numPr>
          <w:ilvl w:val="0"/>
          <w:numId w:val="4"/>
        </w:numPr>
        <w:spacing w:after="0" w:line="240" w:lineRule="auto"/>
        <w:jc w:val="both"/>
        <w:rPr>
          <w:rFonts w:asciiTheme="majorBidi" w:eastAsia="Calibri" w:hAnsiTheme="majorBidi" w:cstheme="majorBidi"/>
          <w:bCs/>
          <w:lang w:val="fr-FR"/>
        </w:rPr>
      </w:pPr>
      <w:r w:rsidRPr="00CE5261">
        <w:rPr>
          <w:rFonts w:asciiTheme="majorBidi" w:eastAsia="Calibri" w:hAnsiTheme="majorBidi" w:cstheme="majorBidi"/>
          <w:bCs/>
          <w:lang w:val="fr-FR"/>
        </w:rPr>
        <w:t>Henri Robert SEVERE,</w:t>
      </w:r>
      <w:r w:rsidR="00600483" w:rsidRPr="00CE5261">
        <w:rPr>
          <w:rFonts w:asciiTheme="majorBidi" w:eastAsia="Calibri" w:hAnsiTheme="majorBidi" w:cstheme="majorBidi"/>
          <w:bCs/>
          <w:lang w:val="fr-FR"/>
        </w:rPr>
        <w:t xml:space="preserve"> </w:t>
      </w:r>
      <w:r w:rsidR="008968A0" w:rsidRPr="00CE5261">
        <w:rPr>
          <w:rFonts w:asciiTheme="majorBidi" w:eastAsia="Calibri" w:hAnsiTheme="majorBidi" w:cstheme="majorBidi"/>
          <w:bCs/>
          <w:lang w:val="fr-FR"/>
        </w:rPr>
        <w:t>Coordonnateur de la Cellule CIR du MCI</w:t>
      </w:r>
      <w:r w:rsidRPr="00CE5261">
        <w:rPr>
          <w:rFonts w:asciiTheme="majorBidi" w:eastAsia="Calibri" w:hAnsiTheme="majorBidi" w:cstheme="majorBidi"/>
          <w:bCs/>
          <w:lang w:val="fr-FR"/>
        </w:rPr>
        <w:t xml:space="preserve"> - </w:t>
      </w:r>
      <w:hyperlink r:id="rId8" w:history="1">
        <w:r w:rsidRPr="00CE5261">
          <w:rPr>
            <w:rStyle w:val="Hyperlink"/>
            <w:rFonts w:asciiTheme="majorBidi" w:hAnsiTheme="majorBidi" w:cstheme="majorBidi"/>
            <w:b/>
            <w:lang w:val="fr-FR"/>
          </w:rPr>
          <w:t>severehenrirobert@yahoo.fr</w:t>
        </w:r>
      </w:hyperlink>
      <w:r w:rsidR="008968A0" w:rsidRPr="00CE5261">
        <w:rPr>
          <w:rFonts w:asciiTheme="majorBidi" w:eastAsia="Calibri" w:hAnsiTheme="majorBidi" w:cstheme="majorBidi"/>
          <w:bCs/>
          <w:lang w:val="fr-FR"/>
        </w:rPr>
        <w:t> </w:t>
      </w:r>
      <w:r w:rsidRPr="00CE5261">
        <w:rPr>
          <w:rFonts w:asciiTheme="majorBidi" w:eastAsia="Calibri" w:hAnsiTheme="majorBidi" w:cstheme="majorBidi"/>
          <w:bCs/>
          <w:lang w:val="fr-FR"/>
        </w:rPr>
        <w:t xml:space="preserve">; </w:t>
      </w:r>
      <w:r w:rsidR="008968A0" w:rsidRPr="00CE5261">
        <w:rPr>
          <w:rFonts w:asciiTheme="majorBidi" w:eastAsia="Calibri" w:hAnsiTheme="majorBidi" w:cstheme="majorBidi"/>
          <w:bCs/>
          <w:lang w:val="fr-FR"/>
        </w:rPr>
        <w:t xml:space="preserve"> </w:t>
      </w:r>
    </w:p>
    <w:p w:rsidR="00BB405A" w:rsidRPr="00CE5261" w:rsidRDefault="008968A0" w:rsidP="00854457">
      <w:pPr>
        <w:numPr>
          <w:ilvl w:val="0"/>
          <w:numId w:val="4"/>
        </w:numPr>
        <w:spacing w:after="0" w:line="240" w:lineRule="auto"/>
        <w:jc w:val="both"/>
        <w:rPr>
          <w:rFonts w:asciiTheme="majorBidi" w:eastAsia="Calibri" w:hAnsiTheme="majorBidi" w:cstheme="majorBidi"/>
          <w:bCs/>
          <w:lang w:val="fr-FR"/>
        </w:rPr>
      </w:pPr>
      <w:proofErr w:type="spellStart"/>
      <w:r w:rsidRPr="00CE5261">
        <w:rPr>
          <w:rFonts w:asciiTheme="majorBidi" w:eastAsia="Calibri" w:hAnsiTheme="majorBidi" w:cstheme="majorBidi"/>
          <w:bCs/>
          <w:lang w:val="fr-FR"/>
        </w:rPr>
        <w:t>Madsen</w:t>
      </w:r>
      <w:proofErr w:type="spellEnd"/>
      <w:r w:rsidRPr="00CE5261">
        <w:rPr>
          <w:rFonts w:asciiTheme="majorBidi" w:eastAsia="Calibri" w:hAnsiTheme="majorBidi" w:cstheme="majorBidi"/>
          <w:bCs/>
          <w:lang w:val="fr-FR"/>
        </w:rPr>
        <w:t xml:space="preserve"> GACHETTE</w:t>
      </w:r>
      <w:r w:rsidR="00854457" w:rsidRPr="00CE5261">
        <w:rPr>
          <w:rFonts w:asciiTheme="majorBidi" w:eastAsia="Calibri" w:hAnsiTheme="majorBidi" w:cstheme="majorBidi"/>
          <w:bCs/>
          <w:lang w:val="fr-FR"/>
        </w:rPr>
        <w:t xml:space="preserve">, </w:t>
      </w:r>
      <w:r w:rsidRPr="00CE5261">
        <w:rPr>
          <w:rFonts w:asciiTheme="majorBidi" w:eastAsia="Calibri" w:hAnsiTheme="majorBidi" w:cstheme="majorBidi"/>
          <w:bCs/>
          <w:lang w:val="fr-FR"/>
        </w:rPr>
        <w:t>Chargé d</w:t>
      </w:r>
      <w:r w:rsidR="00BB405A" w:rsidRPr="00CE5261">
        <w:rPr>
          <w:rFonts w:asciiTheme="majorBidi" w:eastAsia="Calibri" w:hAnsiTheme="majorBidi" w:cstheme="majorBidi"/>
          <w:bCs/>
          <w:lang w:val="fr-FR"/>
        </w:rPr>
        <w:t>e programme et du secteur privé</w:t>
      </w:r>
      <w:r w:rsidR="00600483" w:rsidRPr="00CE5261">
        <w:rPr>
          <w:rFonts w:asciiTheme="majorBidi" w:eastAsia="Calibri" w:hAnsiTheme="majorBidi" w:cstheme="majorBidi"/>
          <w:bCs/>
          <w:lang w:val="fr-FR"/>
        </w:rPr>
        <w:t xml:space="preserve"> au sein de la Cellule CIR du MCI</w:t>
      </w:r>
      <w:r w:rsidR="00854457" w:rsidRPr="00CE5261">
        <w:rPr>
          <w:rFonts w:asciiTheme="majorBidi" w:eastAsia="Calibri" w:hAnsiTheme="majorBidi" w:cstheme="majorBidi"/>
          <w:bCs/>
          <w:lang w:val="fr-FR"/>
        </w:rPr>
        <w:t xml:space="preserve"> - </w:t>
      </w:r>
      <w:hyperlink r:id="rId9" w:history="1">
        <w:r w:rsidR="00854457" w:rsidRPr="00CE5261">
          <w:rPr>
            <w:rStyle w:val="Hyperlink"/>
            <w:rFonts w:asciiTheme="majorBidi" w:eastAsia="Calibri" w:hAnsiTheme="majorBidi" w:cstheme="majorBidi"/>
            <w:b/>
            <w:bCs/>
            <w:lang w:val="fr-FR"/>
          </w:rPr>
          <w:t>gacmad@yahoo.fr</w:t>
        </w:r>
      </w:hyperlink>
      <w:r w:rsidR="00854457" w:rsidRPr="00CE5261">
        <w:rPr>
          <w:rFonts w:asciiTheme="majorBidi" w:eastAsia="Calibri" w:hAnsiTheme="majorBidi" w:cstheme="majorBidi"/>
          <w:bCs/>
          <w:lang w:val="fr-FR"/>
        </w:rPr>
        <w:t xml:space="preserve"> </w:t>
      </w:r>
      <w:r w:rsidR="00BB405A" w:rsidRPr="00CE5261">
        <w:rPr>
          <w:rFonts w:asciiTheme="majorBidi" w:eastAsia="Calibri" w:hAnsiTheme="majorBidi" w:cstheme="majorBidi"/>
          <w:bCs/>
          <w:lang w:val="fr-FR"/>
        </w:rPr>
        <w:t>; et</w:t>
      </w:r>
    </w:p>
    <w:p w:rsidR="00BB405A" w:rsidRPr="00CE5261" w:rsidRDefault="00BB405A" w:rsidP="00854457">
      <w:pPr>
        <w:numPr>
          <w:ilvl w:val="0"/>
          <w:numId w:val="4"/>
        </w:numPr>
        <w:spacing w:after="0" w:line="240" w:lineRule="auto"/>
        <w:jc w:val="both"/>
        <w:rPr>
          <w:rFonts w:asciiTheme="majorBidi" w:eastAsia="Calibri" w:hAnsiTheme="majorBidi" w:cstheme="majorBidi"/>
          <w:bCs/>
          <w:lang w:val="fr-FR"/>
        </w:rPr>
      </w:pPr>
      <w:proofErr w:type="spellStart"/>
      <w:r w:rsidRPr="00CE5261">
        <w:rPr>
          <w:rFonts w:asciiTheme="majorBidi" w:hAnsiTheme="majorBidi" w:cstheme="majorBidi"/>
          <w:lang w:val="fr-FR"/>
        </w:rPr>
        <w:t>Darlune</w:t>
      </w:r>
      <w:proofErr w:type="spellEnd"/>
      <w:r w:rsidRPr="00CE5261">
        <w:rPr>
          <w:rFonts w:asciiTheme="majorBidi" w:hAnsiTheme="majorBidi" w:cstheme="majorBidi"/>
          <w:lang w:val="fr-FR"/>
        </w:rPr>
        <w:t xml:space="preserve"> D</w:t>
      </w:r>
      <w:r w:rsidR="00854457" w:rsidRPr="00CE5261">
        <w:rPr>
          <w:rFonts w:asciiTheme="majorBidi" w:hAnsiTheme="majorBidi" w:cstheme="majorBidi"/>
          <w:lang w:val="fr-FR"/>
        </w:rPr>
        <w:t xml:space="preserve">ORVIL, </w:t>
      </w:r>
      <w:r w:rsidR="00600483" w:rsidRPr="00CE5261">
        <w:rPr>
          <w:rFonts w:asciiTheme="majorBidi" w:hAnsiTheme="majorBidi" w:cstheme="majorBidi"/>
          <w:lang w:val="fr-FR"/>
        </w:rPr>
        <w:t>Assistante administrative de la Cellule CIR</w:t>
      </w:r>
      <w:r w:rsidR="00854457" w:rsidRPr="00CE5261">
        <w:rPr>
          <w:rFonts w:asciiTheme="majorBidi" w:hAnsiTheme="majorBidi" w:cstheme="majorBidi"/>
          <w:lang w:val="fr-FR"/>
        </w:rPr>
        <w:t xml:space="preserve"> du MCI -</w:t>
      </w:r>
      <w:r w:rsidRPr="00CE5261">
        <w:rPr>
          <w:rFonts w:asciiTheme="majorBidi" w:hAnsiTheme="majorBidi" w:cstheme="majorBidi"/>
          <w:lang w:val="fr-FR"/>
        </w:rPr>
        <w:t xml:space="preserve"> </w:t>
      </w:r>
      <w:hyperlink r:id="rId10" w:history="1">
        <w:r w:rsidRPr="00CE5261">
          <w:rPr>
            <w:rStyle w:val="Hyperlink"/>
            <w:rFonts w:asciiTheme="majorBidi" w:hAnsiTheme="majorBidi" w:cstheme="majorBidi"/>
            <w:b/>
            <w:bCs/>
            <w:lang w:val="fr-FR"/>
          </w:rPr>
          <w:t>ddarlune@yahoo.fr</w:t>
        </w:r>
      </w:hyperlink>
      <w:r w:rsidRPr="00CE5261">
        <w:rPr>
          <w:rFonts w:asciiTheme="majorBidi" w:hAnsiTheme="majorBidi" w:cstheme="majorBidi"/>
          <w:lang w:val="fr-FR"/>
        </w:rPr>
        <w:t>.</w:t>
      </w:r>
    </w:p>
    <w:p w:rsidR="00854457" w:rsidRPr="00CE5261" w:rsidRDefault="00854457" w:rsidP="00722B3E">
      <w:pPr>
        <w:pStyle w:val="NoSpacing"/>
        <w:jc w:val="right"/>
        <w:rPr>
          <w:rFonts w:asciiTheme="majorBidi" w:eastAsia="Calibri" w:hAnsiTheme="majorBidi" w:cstheme="majorBidi"/>
          <w:bCs/>
          <w:lang w:val="fr-FR"/>
        </w:rPr>
      </w:pPr>
    </w:p>
    <w:p w:rsidR="00854457" w:rsidRPr="00CE5261" w:rsidRDefault="00854457" w:rsidP="00722B3E">
      <w:pPr>
        <w:pStyle w:val="NoSpacing"/>
        <w:jc w:val="right"/>
        <w:rPr>
          <w:rFonts w:asciiTheme="majorBidi" w:hAnsiTheme="majorBidi" w:cstheme="majorBidi"/>
          <w:lang w:val="fr-FR"/>
        </w:rPr>
      </w:pPr>
    </w:p>
    <w:p w:rsidR="00854457" w:rsidRPr="00CE5261" w:rsidRDefault="00854457" w:rsidP="00722B3E">
      <w:pPr>
        <w:pStyle w:val="NoSpacing"/>
        <w:jc w:val="right"/>
        <w:rPr>
          <w:rFonts w:asciiTheme="majorBidi" w:hAnsiTheme="majorBidi" w:cstheme="majorBidi"/>
          <w:lang w:val="fr-FR"/>
        </w:rPr>
      </w:pPr>
    </w:p>
    <w:p w:rsidR="00722B3E" w:rsidRPr="00CE5261" w:rsidRDefault="002F500C" w:rsidP="00722B3E">
      <w:pPr>
        <w:pStyle w:val="NoSpacing"/>
        <w:jc w:val="right"/>
        <w:rPr>
          <w:rFonts w:asciiTheme="majorBidi" w:hAnsiTheme="majorBidi" w:cstheme="majorBidi"/>
          <w:lang w:val="fr-FR"/>
        </w:rPr>
      </w:pPr>
      <w:r w:rsidRPr="00CE5261">
        <w:rPr>
          <w:rFonts w:asciiTheme="majorBidi" w:hAnsiTheme="majorBidi" w:cstheme="majorBidi"/>
          <w:lang w:val="fr-FR"/>
        </w:rPr>
        <w:t>Pierre Marie DU MÉNY</w:t>
      </w:r>
    </w:p>
    <w:p w:rsidR="00722B3E" w:rsidRPr="00CE5261" w:rsidRDefault="00722B3E" w:rsidP="00722B3E">
      <w:pPr>
        <w:pStyle w:val="NoSpacing"/>
        <w:jc w:val="right"/>
        <w:rPr>
          <w:rFonts w:asciiTheme="majorBidi" w:hAnsiTheme="majorBidi" w:cstheme="majorBidi"/>
          <w:lang w:val="fr-FR"/>
        </w:rPr>
      </w:pPr>
      <w:r w:rsidRPr="00CE5261">
        <w:rPr>
          <w:rFonts w:asciiTheme="majorBidi" w:hAnsiTheme="majorBidi" w:cstheme="majorBidi"/>
          <w:lang w:val="fr-FR"/>
        </w:rPr>
        <w:t>Ministre</w:t>
      </w:r>
    </w:p>
    <w:sectPr w:rsidR="00722B3E" w:rsidRPr="00CE5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67AB4"/>
    <w:multiLevelType w:val="hybridMultilevel"/>
    <w:tmpl w:val="20D04E1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D0A707C"/>
    <w:multiLevelType w:val="hybridMultilevel"/>
    <w:tmpl w:val="2FA0970C"/>
    <w:lvl w:ilvl="0" w:tplc="B74A20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2F5F2C"/>
    <w:multiLevelType w:val="hybridMultilevel"/>
    <w:tmpl w:val="D2942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013E2"/>
    <w:multiLevelType w:val="hybridMultilevel"/>
    <w:tmpl w:val="EEF48F94"/>
    <w:lvl w:ilvl="0" w:tplc="B74A2028">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631270"/>
    <w:multiLevelType w:val="hybridMultilevel"/>
    <w:tmpl w:val="917A91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437247"/>
    <w:multiLevelType w:val="hybridMultilevel"/>
    <w:tmpl w:val="C5F01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ED6FD3"/>
    <w:multiLevelType w:val="hybridMultilevel"/>
    <w:tmpl w:val="C5F01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74325"/>
    <w:multiLevelType w:val="hybridMultilevel"/>
    <w:tmpl w:val="12189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26BBB"/>
    <w:multiLevelType w:val="multilevel"/>
    <w:tmpl w:val="FA8449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31B80C2E"/>
    <w:multiLevelType w:val="hybridMultilevel"/>
    <w:tmpl w:val="F2A06740"/>
    <w:lvl w:ilvl="0" w:tplc="1E422786">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5873A9F"/>
    <w:multiLevelType w:val="hybridMultilevel"/>
    <w:tmpl w:val="42D2FC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18386C"/>
    <w:multiLevelType w:val="multilevel"/>
    <w:tmpl w:val="F3F25034"/>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5FD2D94"/>
    <w:multiLevelType w:val="hybridMultilevel"/>
    <w:tmpl w:val="73FAA65E"/>
    <w:lvl w:ilvl="0" w:tplc="B74A202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B5C2A"/>
    <w:multiLevelType w:val="hybridMultilevel"/>
    <w:tmpl w:val="121896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2E07B9"/>
    <w:multiLevelType w:val="hybridMultilevel"/>
    <w:tmpl w:val="0674CB9E"/>
    <w:lvl w:ilvl="0" w:tplc="B74A202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F1026C3"/>
    <w:multiLevelType w:val="hybridMultilevel"/>
    <w:tmpl w:val="DBB4319E"/>
    <w:lvl w:ilvl="0" w:tplc="1AC424C4">
      <w:start w:val="12"/>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61D022FF"/>
    <w:multiLevelType w:val="hybridMultilevel"/>
    <w:tmpl w:val="2CECD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9D34E6"/>
    <w:multiLevelType w:val="hybridMultilevel"/>
    <w:tmpl w:val="25A47B0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5FC25CB"/>
    <w:multiLevelType w:val="hybridMultilevel"/>
    <w:tmpl w:val="865258A6"/>
    <w:lvl w:ilvl="0" w:tplc="7B4CA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462EAB"/>
    <w:multiLevelType w:val="hybridMultilevel"/>
    <w:tmpl w:val="FF76E69E"/>
    <w:lvl w:ilvl="0" w:tplc="9B54635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4"/>
  </w:num>
  <w:num w:numId="4">
    <w:abstractNumId w:val="0"/>
  </w:num>
  <w:num w:numId="5">
    <w:abstractNumId w:val="11"/>
  </w:num>
  <w:num w:numId="6">
    <w:abstractNumId w:val="19"/>
  </w:num>
  <w:num w:numId="7">
    <w:abstractNumId w:val="2"/>
  </w:num>
  <w:num w:numId="8">
    <w:abstractNumId w:val="8"/>
  </w:num>
  <w:num w:numId="9">
    <w:abstractNumId w:val="5"/>
  </w:num>
  <w:num w:numId="10">
    <w:abstractNumId w:val="6"/>
  </w:num>
  <w:num w:numId="11">
    <w:abstractNumId w:val="16"/>
  </w:num>
  <w:num w:numId="12">
    <w:abstractNumId w:val="13"/>
  </w:num>
  <w:num w:numId="13">
    <w:abstractNumId w:val="10"/>
  </w:num>
  <w:num w:numId="14">
    <w:abstractNumId w:val="15"/>
  </w:num>
  <w:num w:numId="15">
    <w:abstractNumId w:val="9"/>
  </w:num>
  <w:num w:numId="16">
    <w:abstractNumId w:val="17"/>
  </w:num>
  <w:num w:numId="17">
    <w:abstractNumId w:val="18"/>
  </w:num>
  <w:num w:numId="18">
    <w:abstractNumId w:val="1"/>
  </w:num>
  <w:num w:numId="19">
    <w:abstractNumId w:val="3"/>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D4"/>
    <w:rsid w:val="000132C6"/>
    <w:rsid w:val="000139EF"/>
    <w:rsid w:val="000320DD"/>
    <w:rsid w:val="00032DE4"/>
    <w:rsid w:val="00047F78"/>
    <w:rsid w:val="00072F87"/>
    <w:rsid w:val="00084C71"/>
    <w:rsid w:val="000B56ED"/>
    <w:rsid w:val="000D5847"/>
    <w:rsid w:val="000D7E53"/>
    <w:rsid w:val="001060A3"/>
    <w:rsid w:val="001132D3"/>
    <w:rsid w:val="001240C0"/>
    <w:rsid w:val="00166144"/>
    <w:rsid w:val="00185C29"/>
    <w:rsid w:val="001A7E47"/>
    <w:rsid w:val="001D27B3"/>
    <w:rsid w:val="001D3C87"/>
    <w:rsid w:val="001F05F9"/>
    <w:rsid w:val="001F2E80"/>
    <w:rsid w:val="001F3E31"/>
    <w:rsid w:val="00253F75"/>
    <w:rsid w:val="00271D93"/>
    <w:rsid w:val="0028119B"/>
    <w:rsid w:val="002837F7"/>
    <w:rsid w:val="0029620F"/>
    <w:rsid w:val="002B57BA"/>
    <w:rsid w:val="002B606F"/>
    <w:rsid w:val="002B6BD2"/>
    <w:rsid w:val="002D6291"/>
    <w:rsid w:val="002E327D"/>
    <w:rsid w:val="002F188F"/>
    <w:rsid w:val="002F500C"/>
    <w:rsid w:val="00302DDF"/>
    <w:rsid w:val="003168D6"/>
    <w:rsid w:val="0032137C"/>
    <w:rsid w:val="00333FD2"/>
    <w:rsid w:val="003433C8"/>
    <w:rsid w:val="0034488E"/>
    <w:rsid w:val="003565E8"/>
    <w:rsid w:val="00361EE8"/>
    <w:rsid w:val="0037549B"/>
    <w:rsid w:val="00384D9C"/>
    <w:rsid w:val="003A361D"/>
    <w:rsid w:val="003B5EDD"/>
    <w:rsid w:val="003C766E"/>
    <w:rsid w:val="003D0B05"/>
    <w:rsid w:val="003E466D"/>
    <w:rsid w:val="00405050"/>
    <w:rsid w:val="00405D65"/>
    <w:rsid w:val="004145BB"/>
    <w:rsid w:val="004149B6"/>
    <w:rsid w:val="004240D4"/>
    <w:rsid w:val="00444E72"/>
    <w:rsid w:val="004560BE"/>
    <w:rsid w:val="00463FAB"/>
    <w:rsid w:val="004A7A44"/>
    <w:rsid w:val="00501336"/>
    <w:rsid w:val="00530231"/>
    <w:rsid w:val="00535D2C"/>
    <w:rsid w:val="0053668F"/>
    <w:rsid w:val="00546B52"/>
    <w:rsid w:val="00573746"/>
    <w:rsid w:val="005C0368"/>
    <w:rsid w:val="005D7F22"/>
    <w:rsid w:val="005E0BAB"/>
    <w:rsid w:val="005E18F6"/>
    <w:rsid w:val="005E2627"/>
    <w:rsid w:val="005E77AA"/>
    <w:rsid w:val="005F03AD"/>
    <w:rsid w:val="005F6232"/>
    <w:rsid w:val="00600483"/>
    <w:rsid w:val="00605474"/>
    <w:rsid w:val="0061698C"/>
    <w:rsid w:val="0062197F"/>
    <w:rsid w:val="006551EF"/>
    <w:rsid w:val="00656D4C"/>
    <w:rsid w:val="006620E5"/>
    <w:rsid w:val="0066627F"/>
    <w:rsid w:val="00666E88"/>
    <w:rsid w:val="006A5D32"/>
    <w:rsid w:val="006B0404"/>
    <w:rsid w:val="006B22A6"/>
    <w:rsid w:val="006C0E24"/>
    <w:rsid w:val="006D055F"/>
    <w:rsid w:val="006E2D2A"/>
    <w:rsid w:val="006F753E"/>
    <w:rsid w:val="00717C0C"/>
    <w:rsid w:val="00722B3E"/>
    <w:rsid w:val="0073712F"/>
    <w:rsid w:val="00777019"/>
    <w:rsid w:val="007841F5"/>
    <w:rsid w:val="0078543E"/>
    <w:rsid w:val="00796334"/>
    <w:rsid w:val="007A2A28"/>
    <w:rsid w:val="007D2C12"/>
    <w:rsid w:val="0080419F"/>
    <w:rsid w:val="0082480A"/>
    <w:rsid w:val="00854457"/>
    <w:rsid w:val="008678CE"/>
    <w:rsid w:val="00873FBA"/>
    <w:rsid w:val="00886FF0"/>
    <w:rsid w:val="008968A0"/>
    <w:rsid w:val="008A1BB2"/>
    <w:rsid w:val="008A300E"/>
    <w:rsid w:val="00926A17"/>
    <w:rsid w:val="009464A0"/>
    <w:rsid w:val="009608AC"/>
    <w:rsid w:val="009624B9"/>
    <w:rsid w:val="0097296E"/>
    <w:rsid w:val="00973563"/>
    <w:rsid w:val="009B1763"/>
    <w:rsid w:val="009C751A"/>
    <w:rsid w:val="009D10A9"/>
    <w:rsid w:val="009F59A1"/>
    <w:rsid w:val="00A0249D"/>
    <w:rsid w:val="00A03C62"/>
    <w:rsid w:val="00A170AD"/>
    <w:rsid w:val="00A20A5E"/>
    <w:rsid w:val="00A62694"/>
    <w:rsid w:val="00A6627E"/>
    <w:rsid w:val="00A91ACB"/>
    <w:rsid w:val="00AA6B38"/>
    <w:rsid w:val="00B107B5"/>
    <w:rsid w:val="00B1122F"/>
    <w:rsid w:val="00B21131"/>
    <w:rsid w:val="00B41671"/>
    <w:rsid w:val="00B63155"/>
    <w:rsid w:val="00BB405A"/>
    <w:rsid w:val="00BB5B68"/>
    <w:rsid w:val="00C3459A"/>
    <w:rsid w:val="00C44225"/>
    <w:rsid w:val="00C64626"/>
    <w:rsid w:val="00C77B36"/>
    <w:rsid w:val="00C81E06"/>
    <w:rsid w:val="00CC2CEE"/>
    <w:rsid w:val="00CC5CB4"/>
    <w:rsid w:val="00CE16D6"/>
    <w:rsid w:val="00CE5261"/>
    <w:rsid w:val="00CF1C8C"/>
    <w:rsid w:val="00CF291A"/>
    <w:rsid w:val="00D10488"/>
    <w:rsid w:val="00D127AA"/>
    <w:rsid w:val="00D16E6E"/>
    <w:rsid w:val="00D21FF8"/>
    <w:rsid w:val="00D31B5C"/>
    <w:rsid w:val="00D44A4B"/>
    <w:rsid w:val="00D81DC2"/>
    <w:rsid w:val="00D90F63"/>
    <w:rsid w:val="00D92E4C"/>
    <w:rsid w:val="00DA06DA"/>
    <w:rsid w:val="00DA3D4F"/>
    <w:rsid w:val="00DB0A44"/>
    <w:rsid w:val="00DC0D2B"/>
    <w:rsid w:val="00DD2D26"/>
    <w:rsid w:val="00DD317E"/>
    <w:rsid w:val="00E11C21"/>
    <w:rsid w:val="00E65C98"/>
    <w:rsid w:val="00E94CDE"/>
    <w:rsid w:val="00ED0208"/>
    <w:rsid w:val="00EE6E68"/>
    <w:rsid w:val="00EF75FE"/>
    <w:rsid w:val="00F01692"/>
    <w:rsid w:val="00F07CEC"/>
    <w:rsid w:val="00F171B5"/>
    <w:rsid w:val="00F21045"/>
    <w:rsid w:val="00FC313D"/>
    <w:rsid w:val="00FC48EE"/>
    <w:rsid w:val="00FE3387"/>
    <w:rsid w:val="00FF67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C9685-278C-4D52-9C3D-5E1CBCBB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13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C0D2B"/>
    <w:pPr>
      <w:ind w:left="720"/>
      <w:contextualSpacing/>
    </w:pPr>
  </w:style>
  <w:style w:type="paragraph" w:styleId="NoSpacing">
    <w:name w:val="No Spacing"/>
    <w:uiPriority w:val="1"/>
    <w:qFormat/>
    <w:rsid w:val="00271D93"/>
    <w:pPr>
      <w:spacing w:after="0" w:line="240" w:lineRule="auto"/>
    </w:pPr>
  </w:style>
  <w:style w:type="paragraph" w:styleId="BalloonText">
    <w:name w:val="Balloon Text"/>
    <w:basedOn w:val="Normal"/>
    <w:link w:val="BalloonTextChar"/>
    <w:uiPriority w:val="99"/>
    <w:semiHidden/>
    <w:unhideWhenUsed/>
    <w:rsid w:val="00D104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488"/>
    <w:rPr>
      <w:rFonts w:ascii="Segoe UI" w:hAnsi="Segoe UI" w:cs="Segoe UI"/>
      <w:sz w:val="18"/>
      <w:szCs w:val="18"/>
    </w:rPr>
  </w:style>
  <w:style w:type="character" w:customStyle="1" w:styleId="apple-converted-space">
    <w:name w:val="apple-converted-space"/>
    <w:basedOn w:val="DefaultParagraphFont"/>
    <w:rsid w:val="00501336"/>
  </w:style>
  <w:style w:type="character" w:styleId="Hyperlink">
    <w:name w:val="Hyperlink"/>
    <w:basedOn w:val="DefaultParagraphFont"/>
    <w:uiPriority w:val="99"/>
    <w:unhideWhenUsed/>
    <w:rsid w:val="00D92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32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erehenrirobert@yahoo.fr" TargetMode="External"/><Relationship Id="rId3" Type="http://schemas.openxmlformats.org/officeDocument/2006/relationships/styles" Target="styles.xml"/><Relationship Id="rId7" Type="http://schemas.openxmlformats.org/officeDocument/2006/relationships/hyperlink" Target="mailto:denisdaniels2@yahoo.f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darlune@yahoo.fr" TargetMode="External"/><Relationship Id="rId4" Type="http://schemas.openxmlformats.org/officeDocument/2006/relationships/settings" Target="settings.xml"/><Relationship Id="rId9" Type="http://schemas.openxmlformats.org/officeDocument/2006/relationships/hyperlink" Target="mailto:gacmad@yaho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2890-CC1D-4996-8EBC-AC2D1C99E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HRSEVERE</dc:creator>
  <cp:keywords/>
  <dc:description/>
  <cp:lastModifiedBy>SEVERE</cp:lastModifiedBy>
  <cp:revision>9</cp:revision>
  <cp:lastPrinted>2016-08-01T18:46:00Z</cp:lastPrinted>
  <dcterms:created xsi:type="dcterms:W3CDTF">2017-10-09T05:20:00Z</dcterms:created>
  <dcterms:modified xsi:type="dcterms:W3CDTF">2017-11-03T20:41:00Z</dcterms:modified>
</cp:coreProperties>
</file>