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30" w:rsidRPr="003B0D16" w:rsidRDefault="006D4F30" w:rsidP="003F25C4">
      <w:pPr>
        <w:jc w:val="both"/>
        <w:rPr>
          <w:rFonts w:ascii="Gill Sans MT" w:hAnsi="Gill Sans MT"/>
          <w:b/>
          <w:sz w:val="24"/>
          <w:szCs w:val="24"/>
          <w:lang w:val="fr-FR"/>
        </w:rPr>
      </w:pPr>
      <w:r w:rsidRPr="003B0D16">
        <w:rPr>
          <w:rFonts w:ascii="Gill Sans MT" w:hAnsi="Gill Sans MT"/>
          <w:b/>
          <w:sz w:val="24"/>
          <w:szCs w:val="24"/>
          <w:lang w:val="fr-FR"/>
        </w:rPr>
        <w:t>Appel d’offre pour la fou</w:t>
      </w:r>
      <w:r w:rsidR="00E10304">
        <w:rPr>
          <w:rFonts w:ascii="Gill Sans MT" w:hAnsi="Gill Sans MT"/>
          <w:b/>
          <w:sz w:val="24"/>
          <w:szCs w:val="24"/>
          <w:lang w:val="fr-FR"/>
        </w:rPr>
        <w:t>rniture de 6</w:t>
      </w:r>
      <w:r w:rsidR="006059A1" w:rsidRPr="003B0D16">
        <w:rPr>
          <w:rFonts w:ascii="Gill Sans MT" w:hAnsi="Gill Sans MT"/>
          <w:b/>
          <w:sz w:val="24"/>
          <w:szCs w:val="24"/>
          <w:lang w:val="fr-FR"/>
        </w:rPr>
        <w:t>50 chèvres</w:t>
      </w:r>
      <w:r w:rsidR="00D40A4B" w:rsidRPr="003B0D16">
        <w:rPr>
          <w:rFonts w:ascii="Gill Sans MT" w:hAnsi="Gill Sans MT"/>
          <w:b/>
          <w:sz w:val="24"/>
          <w:szCs w:val="24"/>
          <w:lang w:val="fr-FR"/>
        </w:rPr>
        <w:t xml:space="preserve">, 12 vaches, </w:t>
      </w:r>
      <w:r w:rsidR="00D83D4A" w:rsidRPr="003B0D16">
        <w:rPr>
          <w:rFonts w:ascii="Gill Sans MT" w:hAnsi="Gill Sans MT"/>
          <w:b/>
          <w:sz w:val="24"/>
          <w:szCs w:val="24"/>
          <w:lang w:val="fr-FR"/>
        </w:rPr>
        <w:t xml:space="preserve"> 8100 livres d’haricots noirs et de 3650 livres d’arachide</w:t>
      </w:r>
    </w:p>
    <w:p w:rsidR="00C61DC4" w:rsidRPr="003B0D16" w:rsidRDefault="00C61DC4" w:rsidP="003F25C4">
      <w:pPr>
        <w:jc w:val="both"/>
        <w:rPr>
          <w:rFonts w:ascii="Gill Sans MT" w:hAnsi="Gill Sans MT"/>
          <w:b/>
          <w:sz w:val="28"/>
          <w:szCs w:val="24"/>
          <w:lang w:val="fr-FR"/>
        </w:rPr>
      </w:pP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8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Objectifs de l’appel</w:t>
      </w:r>
    </w:p>
    <w:p w:rsidR="000C7FE6" w:rsidRPr="003B0D16" w:rsidRDefault="00D779C3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A. </w:t>
      </w:r>
      <w:r w:rsidR="000C7FE6" w:rsidRPr="003B0D16">
        <w:rPr>
          <w:rFonts w:ascii="Gill Sans MT" w:hAnsi="Gill Sans MT"/>
          <w:sz w:val="24"/>
          <w:szCs w:val="24"/>
          <w:lang w:val="fr-FR"/>
        </w:rPr>
        <w:t>Objectif général</w:t>
      </w:r>
    </w:p>
    <w:p w:rsidR="00D83D4A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L’objectif général des Terme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s de Référence est de trouver Un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ou des f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ournisseurs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au niveau 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régional ou national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capable de fournir </w:t>
      </w:r>
      <w:r w:rsidR="00AB0518">
        <w:rPr>
          <w:rFonts w:ascii="Gill Sans MT" w:hAnsi="Gill Sans MT"/>
          <w:sz w:val="24"/>
          <w:szCs w:val="24"/>
          <w:lang w:val="fr-FR"/>
        </w:rPr>
        <w:t xml:space="preserve">d’une part, 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des caprins </w:t>
      </w:r>
      <w:r w:rsidR="003536BA" w:rsidRPr="003B0D16">
        <w:rPr>
          <w:rFonts w:ascii="Gill Sans MT" w:hAnsi="Gill Sans MT"/>
          <w:sz w:val="24"/>
          <w:szCs w:val="24"/>
          <w:lang w:val="fr-FR"/>
        </w:rPr>
        <w:t xml:space="preserve">et </w:t>
      </w:r>
      <w:r w:rsidR="00AB0518">
        <w:rPr>
          <w:rFonts w:ascii="Gill Sans MT" w:hAnsi="Gill Sans MT"/>
          <w:sz w:val="24"/>
          <w:szCs w:val="24"/>
          <w:lang w:val="fr-FR"/>
        </w:rPr>
        <w:t xml:space="preserve">des </w:t>
      </w:r>
      <w:r w:rsidR="003536BA" w:rsidRPr="003B0D16">
        <w:rPr>
          <w:rFonts w:ascii="Gill Sans MT" w:hAnsi="Gill Sans MT"/>
          <w:sz w:val="24"/>
          <w:szCs w:val="24"/>
          <w:lang w:val="fr-FR"/>
        </w:rPr>
        <w:t xml:space="preserve">bovins 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élevés en condition semi-moderne adaptés </w:t>
      </w:r>
      <w:r w:rsidR="00A24799" w:rsidRPr="003B0D16">
        <w:rPr>
          <w:rFonts w:ascii="Gill Sans MT" w:hAnsi="Gill Sans MT"/>
          <w:sz w:val="24"/>
          <w:szCs w:val="24"/>
          <w:lang w:val="fr-FR"/>
        </w:rPr>
        <w:t>à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la réalité cli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matique des</w:t>
      </w:r>
      <w:r w:rsidR="00A24799" w:rsidRPr="003B0D16">
        <w:rPr>
          <w:rFonts w:ascii="Gill Sans MT" w:hAnsi="Gill Sans MT"/>
          <w:sz w:val="24"/>
          <w:szCs w:val="24"/>
          <w:lang w:val="fr-FR"/>
        </w:rPr>
        <w:t xml:space="preserve"> commune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s</w:t>
      </w:r>
      <w:r w:rsidR="00A24799" w:rsidRPr="003B0D16">
        <w:rPr>
          <w:rFonts w:ascii="Gill Sans MT" w:hAnsi="Gill Sans MT"/>
          <w:sz w:val="24"/>
          <w:szCs w:val="24"/>
          <w:lang w:val="fr-FR"/>
        </w:rPr>
        <w:t xml:space="preserve"> de </w:t>
      </w:r>
      <w:proofErr w:type="spellStart"/>
      <w:r w:rsidR="00A24799" w:rsidRPr="003B0D16">
        <w:rPr>
          <w:rFonts w:ascii="Gill Sans MT" w:hAnsi="Gill Sans MT"/>
          <w:sz w:val="24"/>
          <w:szCs w:val="24"/>
          <w:lang w:val="fr-FR"/>
        </w:rPr>
        <w:t>Belladere</w:t>
      </w:r>
      <w:proofErr w:type="spellEnd"/>
      <w:r w:rsidR="005761D7">
        <w:rPr>
          <w:rFonts w:ascii="Gill Sans MT" w:hAnsi="Gill Sans MT"/>
          <w:sz w:val="24"/>
          <w:szCs w:val="24"/>
          <w:lang w:val="fr-FR"/>
        </w:rPr>
        <w:t>,</w:t>
      </w:r>
      <w:r w:rsidR="00D83D4A" w:rsidRPr="003B0D16">
        <w:rPr>
          <w:rFonts w:ascii="Gill Sans MT" w:hAnsi="Gill Sans MT"/>
          <w:sz w:val="24"/>
          <w:szCs w:val="24"/>
          <w:lang w:val="fr-FR"/>
        </w:rPr>
        <w:t xml:space="preserve"> de </w:t>
      </w:r>
      <w:proofErr w:type="spellStart"/>
      <w:r w:rsidR="00D83D4A" w:rsidRPr="003B0D16">
        <w:rPr>
          <w:rFonts w:ascii="Gill Sans MT" w:hAnsi="Gill Sans MT"/>
          <w:sz w:val="24"/>
          <w:szCs w:val="24"/>
          <w:lang w:val="fr-FR"/>
        </w:rPr>
        <w:t>kenscoff</w:t>
      </w:r>
      <w:proofErr w:type="spellEnd"/>
      <w:r w:rsidR="00D83D4A" w:rsidRPr="003B0D16">
        <w:rPr>
          <w:rFonts w:ascii="Gill Sans MT" w:hAnsi="Gill Sans MT"/>
          <w:sz w:val="24"/>
          <w:szCs w:val="24"/>
          <w:lang w:val="fr-FR"/>
        </w:rPr>
        <w:t xml:space="preserve"> </w:t>
      </w:r>
      <w:r w:rsidR="00AB0518">
        <w:rPr>
          <w:rFonts w:ascii="Gill Sans MT" w:hAnsi="Gill Sans MT"/>
          <w:sz w:val="24"/>
          <w:szCs w:val="24"/>
          <w:lang w:val="fr-FR"/>
        </w:rPr>
        <w:t xml:space="preserve">et d’autre part, 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de</w:t>
      </w:r>
      <w:r w:rsidR="003536BA" w:rsidRPr="003B0D16">
        <w:rPr>
          <w:rFonts w:ascii="Gill Sans MT" w:hAnsi="Gill Sans MT"/>
          <w:sz w:val="24"/>
          <w:szCs w:val="24"/>
          <w:lang w:val="fr-FR"/>
        </w:rPr>
        <w:t>s</w:t>
      </w:r>
      <w:r w:rsidR="00D83D4A" w:rsidRPr="003B0D16">
        <w:rPr>
          <w:rFonts w:ascii="Gill Sans MT" w:hAnsi="Gill Sans MT"/>
          <w:sz w:val="24"/>
          <w:szCs w:val="24"/>
          <w:lang w:val="fr-FR"/>
        </w:rPr>
        <w:t xml:space="preserve"> semences d’haricots noirs et d’arachides</w:t>
      </w:r>
      <w:r w:rsidR="000D6D05">
        <w:rPr>
          <w:rFonts w:ascii="Gill Sans MT" w:hAnsi="Gill Sans MT"/>
          <w:sz w:val="24"/>
          <w:szCs w:val="24"/>
          <w:lang w:val="fr-FR"/>
        </w:rPr>
        <w:t xml:space="preserve"> pour la commune de Belladere</w:t>
      </w:r>
      <w:r w:rsidR="00D83D4A" w:rsidRPr="003B0D16">
        <w:rPr>
          <w:rFonts w:ascii="Gill Sans MT" w:hAnsi="Gill Sans MT"/>
          <w:sz w:val="24"/>
          <w:szCs w:val="24"/>
          <w:lang w:val="fr-FR"/>
        </w:rPr>
        <w:t>.</w:t>
      </w:r>
    </w:p>
    <w:p w:rsidR="000C7FE6" w:rsidRPr="003B0D16" w:rsidRDefault="00D779C3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B</w:t>
      </w:r>
      <w:r w:rsidR="006059A1" w:rsidRPr="003B0D16">
        <w:rPr>
          <w:rFonts w:ascii="Gill Sans MT" w:hAnsi="Gill Sans MT"/>
          <w:sz w:val="24"/>
          <w:szCs w:val="24"/>
          <w:lang w:val="fr-FR"/>
        </w:rPr>
        <w:t>.</w:t>
      </w:r>
      <w:r w:rsidR="000C7FE6" w:rsidRPr="003B0D16">
        <w:rPr>
          <w:rFonts w:ascii="Gill Sans MT" w:hAnsi="Gill Sans MT"/>
          <w:sz w:val="24"/>
          <w:szCs w:val="24"/>
          <w:lang w:val="fr-FR"/>
        </w:rPr>
        <w:t xml:space="preserve"> Objectifs spécifiques</w:t>
      </w:r>
    </w:p>
    <w:p w:rsidR="009141A1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Trouver </w:t>
      </w:r>
      <w:r w:rsidR="007648AF" w:rsidRPr="003B0D16">
        <w:rPr>
          <w:rFonts w:ascii="Gill Sans MT" w:hAnsi="Gill Sans MT"/>
          <w:sz w:val="24"/>
          <w:szCs w:val="24"/>
          <w:lang w:val="fr-FR"/>
        </w:rPr>
        <w:t xml:space="preserve">Un ou </w:t>
      </w:r>
      <w:r w:rsidRPr="003B0D16">
        <w:rPr>
          <w:rFonts w:ascii="Gill Sans MT" w:hAnsi="Gill Sans MT"/>
          <w:sz w:val="24"/>
          <w:szCs w:val="24"/>
          <w:lang w:val="fr-FR"/>
        </w:rPr>
        <w:t>des four</w:t>
      </w:r>
      <w:r w:rsidR="00BE061B" w:rsidRPr="003B0D16">
        <w:rPr>
          <w:rFonts w:ascii="Gill Sans MT" w:hAnsi="Gill Sans MT"/>
          <w:sz w:val="24"/>
          <w:szCs w:val="24"/>
          <w:lang w:val="fr-FR"/>
        </w:rPr>
        <w:t>nisseurs capables de fournir :</w:t>
      </w:r>
    </w:p>
    <w:p w:rsidR="000C7FE6" w:rsidRPr="003B0D16" w:rsidRDefault="000D6D05" w:rsidP="003F25C4">
      <w:pPr>
        <w:pStyle w:val="ListParagraph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b/>
          <w:sz w:val="24"/>
          <w:szCs w:val="24"/>
          <w:lang w:val="fr-FR"/>
        </w:rPr>
        <w:t>Six cent cinquante (6</w:t>
      </w:r>
      <w:r w:rsidR="00654B0F" w:rsidRPr="003B0D16">
        <w:rPr>
          <w:rFonts w:ascii="Gill Sans MT" w:hAnsi="Gill Sans MT"/>
          <w:b/>
          <w:sz w:val="24"/>
          <w:szCs w:val="24"/>
          <w:lang w:val="fr-FR"/>
        </w:rPr>
        <w:t>50</w:t>
      </w:r>
      <w:r w:rsidR="000C7FE6" w:rsidRPr="003B0D16">
        <w:rPr>
          <w:rFonts w:ascii="Gill Sans MT" w:hAnsi="Gill Sans MT"/>
          <w:b/>
          <w:sz w:val="24"/>
          <w:szCs w:val="24"/>
          <w:lang w:val="fr-FR"/>
        </w:rPr>
        <w:t>)</w:t>
      </w:r>
      <w:r w:rsidR="000C7FE6" w:rsidRPr="003B0D16">
        <w:rPr>
          <w:rFonts w:ascii="Gill Sans MT" w:hAnsi="Gill Sans MT"/>
          <w:sz w:val="24"/>
          <w:szCs w:val="24"/>
          <w:lang w:val="fr-FR"/>
        </w:rPr>
        <w:t xml:space="preserve"> femelles caprines rustiques capables de s’adapter facilement aux conditions de la sécheresse continue et d’autres aléas climatiques.</w:t>
      </w:r>
      <w:r w:rsidR="00BE061B" w:rsidRPr="003B0D16">
        <w:rPr>
          <w:rFonts w:ascii="Gill Sans MT" w:hAnsi="Gill Sans MT"/>
          <w:sz w:val="24"/>
          <w:szCs w:val="24"/>
          <w:lang w:val="fr-FR"/>
        </w:rPr>
        <w:t xml:space="preserve"> </w:t>
      </w:r>
    </w:p>
    <w:p w:rsidR="00D40A4B" w:rsidRPr="003B0D16" w:rsidRDefault="00D40A4B" w:rsidP="003F25C4">
      <w:pPr>
        <w:pStyle w:val="ListParagraph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b/>
          <w:sz w:val="24"/>
          <w:szCs w:val="24"/>
          <w:lang w:val="fr-FR"/>
        </w:rPr>
        <w:t xml:space="preserve">Douze (12) vaches </w:t>
      </w:r>
      <w:r w:rsidRPr="003B0D16">
        <w:rPr>
          <w:rFonts w:ascii="Gill Sans MT" w:hAnsi="Gill Sans MT"/>
          <w:sz w:val="24"/>
          <w:szCs w:val="24"/>
          <w:lang w:val="fr-FR"/>
        </w:rPr>
        <w:t>en âge de reproduction et qui sont protégées contre certaines maladies endémiques du pays.</w:t>
      </w:r>
    </w:p>
    <w:p w:rsidR="002371E4" w:rsidRPr="003B0D16" w:rsidRDefault="002371E4" w:rsidP="003F25C4">
      <w:pPr>
        <w:pStyle w:val="ListParagraph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b/>
          <w:sz w:val="24"/>
          <w:szCs w:val="24"/>
          <w:lang w:val="fr-FR"/>
        </w:rPr>
        <w:t>Huit mille cent (8100) livres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ou </w:t>
      </w:r>
      <w:r w:rsidR="00465684" w:rsidRPr="003B0D16">
        <w:rPr>
          <w:rFonts w:ascii="Gill Sans MT" w:hAnsi="Gill Sans MT"/>
          <w:b/>
          <w:sz w:val="24"/>
          <w:szCs w:val="24"/>
          <w:lang w:val="fr-FR"/>
        </w:rPr>
        <w:t>M</w:t>
      </w:r>
      <w:r w:rsidRPr="003B0D16">
        <w:rPr>
          <w:rFonts w:ascii="Gill Sans MT" w:hAnsi="Gill Sans MT"/>
          <w:b/>
          <w:sz w:val="24"/>
          <w:szCs w:val="24"/>
          <w:lang w:val="fr-FR"/>
        </w:rPr>
        <w:t xml:space="preserve">ille six cent vingt-cinq </w:t>
      </w:r>
      <w:r w:rsidR="00465684" w:rsidRPr="003B0D16">
        <w:rPr>
          <w:rFonts w:ascii="Gill Sans MT" w:hAnsi="Gill Sans MT"/>
          <w:b/>
          <w:sz w:val="24"/>
          <w:szCs w:val="24"/>
          <w:lang w:val="fr-FR"/>
        </w:rPr>
        <w:t>(</w:t>
      </w:r>
      <w:r w:rsidRPr="003B0D16">
        <w:rPr>
          <w:rFonts w:ascii="Gill Sans MT" w:hAnsi="Gill Sans MT"/>
          <w:b/>
          <w:sz w:val="24"/>
          <w:szCs w:val="24"/>
          <w:lang w:val="fr-FR"/>
        </w:rPr>
        <w:t>1625</w:t>
      </w:r>
      <w:r w:rsidR="00465684" w:rsidRPr="003B0D16">
        <w:rPr>
          <w:rFonts w:ascii="Gill Sans MT" w:hAnsi="Gill Sans MT"/>
          <w:b/>
          <w:sz w:val="24"/>
          <w:szCs w:val="24"/>
          <w:lang w:val="fr-FR"/>
        </w:rPr>
        <w:t>)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marmites </w:t>
      </w:r>
      <w:r w:rsidR="00D44801" w:rsidRPr="003B0D16">
        <w:rPr>
          <w:rFonts w:ascii="Gill Sans MT" w:hAnsi="Gill Sans MT"/>
          <w:sz w:val="24"/>
          <w:szCs w:val="24"/>
          <w:lang w:val="fr-FR"/>
        </w:rPr>
        <w:t xml:space="preserve">de semences </w:t>
      </w:r>
      <w:r w:rsidR="00465684" w:rsidRPr="003B0D16">
        <w:rPr>
          <w:rFonts w:ascii="Gill Sans MT" w:hAnsi="Gill Sans MT"/>
          <w:sz w:val="24"/>
          <w:szCs w:val="24"/>
          <w:lang w:val="fr-FR"/>
        </w:rPr>
        <w:t xml:space="preserve">d’haricots </w:t>
      </w:r>
      <w:r w:rsidR="000D6D05">
        <w:rPr>
          <w:rFonts w:ascii="Gill Sans MT" w:hAnsi="Gill Sans MT"/>
          <w:sz w:val="24"/>
          <w:szCs w:val="24"/>
          <w:lang w:val="fr-FR"/>
        </w:rPr>
        <w:t>noirs.</w:t>
      </w:r>
    </w:p>
    <w:p w:rsidR="007666DD" w:rsidRPr="003B0D16" w:rsidRDefault="00465684" w:rsidP="003F25C4">
      <w:pPr>
        <w:pStyle w:val="ListParagraph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b/>
          <w:sz w:val="24"/>
          <w:szCs w:val="24"/>
          <w:lang w:val="fr-FR"/>
        </w:rPr>
        <w:t>Trois mille six cent cinquante livres (</w:t>
      </w:r>
      <w:r w:rsidR="002371E4" w:rsidRPr="003B0D16">
        <w:rPr>
          <w:rFonts w:ascii="Gill Sans MT" w:hAnsi="Gill Sans MT"/>
          <w:b/>
          <w:sz w:val="24"/>
          <w:szCs w:val="24"/>
          <w:lang w:val="fr-FR"/>
        </w:rPr>
        <w:t>3650</w:t>
      </w:r>
      <w:r w:rsidRPr="003B0D16">
        <w:rPr>
          <w:rFonts w:ascii="Gill Sans MT" w:hAnsi="Gill Sans MT"/>
          <w:b/>
          <w:sz w:val="24"/>
          <w:szCs w:val="24"/>
          <w:lang w:val="fr-FR"/>
        </w:rPr>
        <w:t>)</w:t>
      </w:r>
      <w:r w:rsidR="002371E4" w:rsidRPr="003B0D16">
        <w:rPr>
          <w:rFonts w:ascii="Gill Sans MT" w:hAnsi="Gill Sans MT"/>
          <w:sz w:val="24"/>
          <w:szCs w:val="24"/>
          <w:lang w:val="fr-FR"/>
        </w:rPr>
        <w:t xml:space="preserve"> 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ou </w:t>
      </w:r>
      <w:r w:rsidR="002F4A32">
        <w:rPr>
          <w:rFonts w:ascii="Gill Sans MT" w:hAnsi="Gill Sans MT"/>
          <w:b/>
          <w:sz w:val="24"/>
          <w:szCs w:val="24"/>
          <w:lang w:val="fr-FR"/>
        </w:rPr>
        <w:t>/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) Marmites </w:t>
      </w:r>
      <w:r w:rsidR="00D44801" w:rsidRPr="003B0D16">
        <w:rPr>
          <w:rFonts w:ascii="Gill Sans MT" w:hAnsi="Gill Sans MT"/>
          <w:sz w:val="24"/>
          <w:szCs w:val="24"/>
          <w:lang w:val="fr-FR"/>
        </w:rPr>
        <w:t xml:space="preserve">de semences </w:t>
      </w:r>
      <w:r w:rsidRPr="003B0D16">
        <w:rPr>
          <w:rFonts w:ascii="Gill Sans MT" w:hAnsi="Gill Sans MT"/>
          <w:sz w:val="24"/>
          <w:szCs w:val="24"/>
          <w:lang w:val="fr-FR"/>
        </w:rPr>
        <w:t>d’arachides</w:t>
      </w:r>
      <w:r w:rsidR="000D6D05">
        <w:rPr>
          <w:rFonts w:ascii="Gill Sans MT" w:hAnsi="Gill Sans MT"/>
          <w:sz w:val="24"/>
          <w:szCs w:val="24"/>
          <w:lang w:val="fr-FR"/>
        </w:rPr>
        <w:t>.</w:t>
      </w:r>
    </w:p>
    <w:p w:rsidR="00801B57" w:rsidRPr="003B0D16" w:rsidRDefault="00801B57" w:rsidP="003F25C4">
      <w:pPr>
        <w:pStyle w:val="ListParagraph"/>
        <w:jc w:val="both"/>
        <w:rPr>
          <w:rFonts w:ascii="Gill Sans MT" w:hAnsi="Gill Sans MT"/>
          <w:sz w:val="24"/>
          <w:szCs w:val="24"/>
          <w:lang w:val="fr-FR"/>
        </w:rPr>
      </w:pP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8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 xml:space="preserve">Description de Taches : 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Dans le cadre de cette activité nous cherchons un </w:t>
      </w:r>
      <w:r w:rsidR="00ED78C8" w:rsidRPr="003B0D16">
        <w:rPr>
          <w:rFonts w:ascii="Gill Sans MT" w:hAnsi="Gill Sans MT"/>
          <w:sz w:val="24"/>
          <w:szCs w:val="24"/>
          <w:lang w:val="fr-FR"/>
        </w:rPr>
        <w:t xml:space="preserve"> ou des </w:t>
      </w:r>
      <w:r w:rsidRPr="003B0D16">
        <w:rPr>
          <w:rFonts w:ascii="Gill Sans MT" w:hAnsi="Gill Sans MT"/>
          <w:sz w:val="24"/>
          <w:szCs w:val="24"/>
          <w:lang w:val="fr-FR"/>
        </w:rPr>
        <w:t>fournisseur</w:t>
      </w:r>
      <w:r w:rsidR="00ED78C8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capable de :</w:t>
      </w:r>
    </w:p>
    <w:p w:rsidR="000C7FE6" w:rsidRPr="003B0D16" w:rsidRDefault="006059A1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A - </w:t>
      </w:r>
      <w:r w:rsidR="000C7FE6" w:rsidRPr="003B0D16">
        <w:rPr>
          <w:rFonts w:ascii="Gill Sans MT" w:hAnsi="Gill Sans MT"/>
          <w:sz w:val="24"/>
          <w:szCs w:val="24"/>
          <w:lang w:val="fr-FR"/>
        </w:rPr>
        <w:t>Fournir un nom</w:t>
      </w:r>
      <w:r w:rsidR="000D6D05">
        <w:rPr>
          <w:rFonts w:ascii="Gill Sans MT" w:hAnsi="Gill Sans MT"/>
          <w:sz w:val="24"/>
          <w:szCs w:val="24"/>
          <w:lang w:val="fr-FR"/>
        </w:rPr>
        <w:t>bre de six cent cinquante (6</w:t>
      </w:r>
      <w:r w:rsidR="00654B0F" w:rsidRPr="003B0D16">
        <w:rPr>
          <w:rFonts w:ascii="Gill Sans MT" w:hAnsi="Gill Sans MT"/>
          <w:sz w:val="24"/>
          <w:szCs w:val="24"/>
          <w:lang w:val="fr-FR"/>
        </w:rPr>
        <w:t>50</w:t>
      </w:r>
      <w:r w:rsidR="00ED78C8" w:rsidRPr="003B0D16">
        <w:rPr>
          <w:rFonts w:ascii="Gill Sans MT" w:hAnsi="Gill Sans MT"/>
          <w:sz w:val="24"/>
          <w:szCs w:val="24"/>
          <w:lang w:val="fr-FR"/>
        </w:rPr>
        <w:t xml:space="preserve">) chèvres et </w:t>
      </w:r>
      <w:r w:rsidR="00876C96">
        <w:rPr>
          <w:rFonts w:ascii="Gill Sans MT" w:hAnsi="Gill Sans MT"/>
          <w:sz w:val="24"/>
          <w:szCs w:val="24"/>
          <w:lang w:val="fr-FR"/>
        </w:rPr>
        <w:t>douze (</w:t>
      </w:r>
      <w:r w:rsidR="00ED78C8" w:rsidRPr="003B0D16">
        <w:rPr>
          <w:rFonts w:ascii="Gill Sans MT" w:hAnsi="Gill Sans MT"/>
          <w:sz w:val="24"/>
          <w:szCs w:val="24"/>
          <w:lang w:val="fr-FR"/>
        </w:rPr>
        <w:t>12</w:t>
      </w:r>
      <w:r w:rsidR="00876C96">
        <w:rPr>
          <w:rFonts w:ascii="Gill Sans MT" w:hAnsi="Gill Sans MT"/>
          <w:sz w:val="24"/>
          <w:szCs w:val="24"/>
          <w:lang w:val="fr-FR"/>
        </w:rPr>
        <w:t>)</w:t>
      </w:r>
      <w:r w:rsidR="00ED78C8" w:rsidRPr="003B0D16">
        <w:rPr>
          <w:rFonts w:ascii="Gill Sans MT" w:hAnsi="Gill Sans MT"/>
          <w:sz w:val="24"/>
          <w:szCs w:val="24"/>
          <w:lang w:val="fr-FR"/>
        </w:rPr>
        <w:t xml:space="preserve"> vaches</w:t>
      </w:r>
      <w:r w:rsidR="000C7FE6" w:rsidRPr="003B0D16">
        <w:rPr>
          <w:rFonts w:ascii="Gill Sans MT" w:hAnsi="Gill Sans MT"/>
          <w:sz w:val="24"/>
          <w:szCs w:val="24"/>
          <w:lang w:val="fr-FR"/>
        </w:rPr>
        <w:t xml:space="preserve"> en âge de reproduction ou avoir reproduit une seule fois déjà et avec les caractéristiques spécifiées ci-après :</w:t>
      </w:r>
    </w:p>
    <w:p w:rsidR="000C7FE6" w:rsidRPr="003B0D16" w:rsidRDefault="00654B0F" w:rsidP="003F25C4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Age : chaque caprine doit</w:t>
      </w:r>
      <w:r w:rsidR="000C7FE6" w:rsidRPr="003B0D16">
        <w:rPr>
          <w:rFonts w:ascii="Gill Sans MT" w:hAnsi="Gill Sans MT"/>
          <w:sz w:val="24"/>
          <w:szCs w:val="24"/>
          <w:lang w:val="fr-FR"/>
        </w:rPr>
        <w:t xml:space="preserve"> avoir entre huit (8) à douze (12) mois ; c'est-à-dire, elles sont prêtes pour la reproduction ou déjà reproduit une seule fois. </w:t>
      </w:r>
    </w:p>
    <w:p w:rsidR="000C7FE6" w:rsidRPr="003B0D16" w:rsidRDefault="000C7FE6" w:rsidP="003F25C4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Poids : les caprines doivent peser entre vingt à </w:t>
      </w:r>
      <w:r w:rsidR="00654B0F" w:rsidRPr="003B0D16">
        <w:rPr>
          <w:rFonts w:ascii="Gill Sans MT" w:hAnsi="Gill Sans MT"/>
          <w:sz w:val="24"/>
          <w:szCs w:val="24"/>
          <w:lang w:val="fr-FR"/>
        </w:rPr>
        <w:t>vingt-cinq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kilos.</w:t>
      </w:r>
    </w:p>
    <w:p w:rsidR="000C7FE6" w:rsidRPr="003B0D16" w:rsidRDefault="000C7FE6" w:rsidP="003F25C4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Vaccins : les caprines doivent avoir déjà reçus les vaccins contre le charbon</w:t>
      </w:r>
    </w:p>
    <w:p w:rsidR="000C7FE6" w:rsidRPr="003B0D16" w:rsidRDefault="000C7FE6" w:rsidP="003F25C4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Origine : Les caprins doivent être issues d´un seul élevage</w:t>
      </w:r>
    </w:p>
    <w:p w:rsidR="007666DD" w:rsidRPr="003B0D16" w:rsidRDefault="007666DD" w:rsidP="003F25C4">
      <w:pPr>
        <w:pStyle w:val="ListParagraph"/>
        <w:jc w:val="both"/>
        <w:rPr>
          <w:rFonts w:ascii="Gill Sans MT" w:hAnsi="Gill Sans MT"/>
          <w:b/>
          <w:sz w:val="24"/>
          <w:szCs w:val="24"/>
          <w:lang w:val="fr-FR"/>
        </w:rPr>
      </w:pPr>
    </w:p>
    <w:p w:rsidR="007666DD" w:rsidRPr="003B0D16" w:rsidRDefault="007666DD" w:rsidP="003F25C4">
      <w:pPr>
        <w:pStyle w:val="ListParagraph"/>
        <w:jc w:val="both"/>
        <w:rPr>
          <w:rFonts w:ascii="Gill Sans MT" w:hAnsi="Gill Sans MT"/>
          <w:sz w:val="24"/>
          <w:szCs w:val="24"/>
          <w:lang w:val="fr-FR"/>
        </w:rPr>
      </w:pPr>
    </w:p>
    <w:p w:rsidR="003B0D16" w:rsidRPr="003B0D16" w:rsidRDefault="006059A1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lastRenderedPageBreak/>
        <w:t xml:space="preserve">B </w:t>
      </w:r>
      <w:r w:rsidR="00682CC5" w:rsidRPr="003B0D16">
        <w:rPr>
          <w:rFonts w:ascii="Gill Sans MT" w:hAnsi="Gill Sans MT"/>
          <w:sz w:val="24"/>
          <w:szCs w:val="24"/>
          <w:lang w:val="fr-FR"/>
        </w:rPr>
        <w:t>–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</w:t>
      </w:r>
      <w:r w:rsidR="00D779C3" w:rsidRPr="003B0D16">
        <w:rPr>
          <w:rFonts w:ascii="Gill Sans MT" w:hAnsi="Gill Sans MT"/>
          <w:sz w:val="24"/>
          <w:szCs w:val="24"/>
          <w:lang w:val="fr-FR"/>
        </w:rPr>
        <w:t>Fournir un nombre de</w:t>
      </w:r>
      <w:r w:rsidR="00876C96">
        <w:rPr>
          <w:rFonts w:ascii="Gill Sans MT" w:hAnsi="Gill Sans MT"/>
          <w:sz w:val="24"/>
          <w:szCs w:val="24"/>
          <w:lang w:val="fr-FR"/>
        </w:rPr>
        <w:t xml:space="preserve"> mille six cent vingt-cinq </w:t>
      </w:r>
      <w:r w:rsidR="00876C96" w:rsidRPr="00876C96">
        <w:rPr>
          <w:rFonts w:ascii="Gill Sans MT" w:hAnsi="Gill Sans MT"/>
          <w:b/>
          <w:sz w:val="24"/>
          <w:szCs w:val="24"/>
          <w:lang w:val="fr-FR"/>
        </w:rPr>
        <w:t>(</w:t>
      </w:r>
      <w:r w:rsidR="00D779C3" w:rsidRPr="003B0D16">
        <w:rPr>
          <w:rFonts w:ascii="Gill Sans MT" w:hAnsi="Gill Sans MT"/>
          <w:b/>
          <w:sz w:val="24"/>
          <w:szCs w:val="24"/>
          <w:lang w:val="fr-FR"/>
        </w:rPr>
        <w:t>1625</w:t>
      </w:r>
      <w:r w:rsidR="00876C96">
        <w:rPr>
          <w:rFonts w:ascii="Gill Sans MT" w:hAnsi="Gill Sans MT"/>
          <w:b/>
          <w:sz w:val="24"/>
          <w:szCs w:val="24"/>
          <w:lang w:val="fr-FR"/>
        </w:rPr>
        <w:t>)</w:t>
      </w:r>
      <w:r w:rsidR="00D779C3" w:rsidRPr="003B0D16">
        <w:rPr>
          <w:rFonts w:ascii="Gill Sans MT" w:hAnsi="Gill Sans MT"/>
          <w:b/>
          <w:sz w:val="24"/>
          <w:szCs w:val="24"/>
          <w:lang w:val="fr-FR"/>
        </w:rPr>
        <w:t xml:space="preserve"> marmites de semences d’haricots noirs</w:t>
      </w:r>
      <w:r w:rsidR="00542834" w:rsidRPr="003B0D16">
        <w:rPr>
          <w:rFonts w:ascii="Gill Sans MT" w:hAnsi="Gill Sans MT"/>
          <w:b/>
          <w:sz w:val="24"/>
          <w:szCs w:val="24"/>
          <w:lang w:val="fr-FR"/>
        </w:rPr>
        <w:t>,</w:t>
      </w:r>
      <w:r w:rsidR="00542834" w:rsidRPr="003B0D16">
        <w:rPr>
          <w:rFonts w:ascii="Gill Sans MT" w:hAnsi="Gill Sans MT"/>
          <w:sz w:val="24"/>
          <w:szCs w:val="24"/>
          <w:lang w:val="fr-FR"/>
        </w:rPr>
        <w:t xml:space="preserve"> a cycle végétatif de 90 jours</w:t>
      </w:r>
      <w:r w:rsidR="00D779C3" w:rsidRPr="003B0D16">
        <w:rPr>
          <w:rFonts w:ascii="Gill Sans MT" w:hAnsi="Gill Sans MT"/>
          <w:sz w:val="24"/>
          <w:szCs w:val="24"/>
          <w:lang w:val="fr-FR"/>
        </w:rPr>
        <w:t xml:space="preserve"> et de </w:t>
      </w:r>
      <w:r w:rsidR="00876C96">
        <w:rPr>
          <w:rFonts w:ascii="Gill Sans MT" w:hAnsi="Gill Sans MT"/>
          <w:sz w:val="24"/>
          <w:szCs w:val="24"/>
          <w:lang w:val="fr-FR"/>
        </w:rPr>
        <w:t xml:space="preserve">sept cent trente </w:t>
      </w:r>
      <w:r w:rsidR="00876C96" w:rsidRPr="00876C96">
        <w:rPr>
          <w:rFonts w:ascii="Gill Sans MT" w:hAnsi="Gill Sans MT"/>
          <w:b/>
          <w:sz w:val="24"/>
          <w:szCs w:val="24"/>
          <w:lang w:val="fr-FR"/>
        </w:rPr>
        <w:t>(</w:t>
      </w:r>
      <w:r w:rsidR="00D779C3" w:rsidRPr="003B0D16">
        <w:rPr>
          <w:rFonts w:ascii="Gill Sans MT" w:hAnsi="Gill Sans MT"/>
          <w:b/>
          <w:sz w:val="24"/>
          <w:szCs w:val="24"/>
          <w:lang w:val="fr-FR"/>
        </w:rPr>
        <w:t>730</w:t>
      </w:r>
      <w:r w:rsidR="00876C96">
        <w:rPr>
          <w:rFonts w:ascii="Gill Sans MT" w:hAnsi="Gill Sans MT"/>
          <w:b/>
          <w:sz w:val="24"/>
          <w:szCs w:val="24"/>
          <w:lang w:val="fr-FR"/>
        </w:rPr>
        <w:t>)</w:t>
      </w:r>
      <w:r w:rsidR="00D779C3" w:rsidRPr="003B0D16">
        <w:rPr>
          <w:rFonts w:ascii="Gill Sans MT" w:hAnsi="Gill Sans MT"/>
          <w:b/>
          <w:sz w:val="24"/>
          <w:szCs w:val="24"/>
          <w:lang w:val="fr-FR"/>
        </w:rPr>
        <w:t xml:space="preserve"> marmites de semences d’arachides</w:t>
      </w:r>
      <w:r w:rsidR="00BB7FCD" w:rsidRPr="003B0D16">
        <w:rPr>
          <w:rFonts w:ascii="Gill Sans MT" w:hAnsi="Gill Sans MT"/>
          <w:sz w:val="24"/>
          <w:szCs w:val="24"/>
          <w:lang w:val="fr-FR"/>
        </w:rPr>
        <w:t xml:space="preserve"> (</w:t>
      </w:r>
      <w:r w:rsidR="00542834" w:rsidRPr="003B0D16">
        <w:rPr>
          <w:rFonts w:ascii="Gill Sans MT" w:hAnsi="Gill Sans MT"/>
          <w:sz w:val="24"/>
          <w:szCs w:val="24"/>
          <w:lang w:val="fr-FR"/>
        </w:rPr>
        <w:t>Variété</w:t>
      </w:r>
      <w:r w:rsidR="00BB7FCD" w:rsidRPr="003B0D16">
        <w:rPr>
          <w:rFonts w:ascii="Gill Sans MT" w:hAnsi="Gill Sans MT"/>
          <w:sz w:val="24"/>
          <w:szCs w:val="24"/>
          <w:lang w:val="fr-FR"/>
        </w:rPr>
        <w:t xml:space="preserve"> : </w:t>
      </w:r>
      <w:r w:rsidR="00BB7FCD" w:rsidRPr="003B0D16">
        <w:rPr>
          <w:rFonts w:ascii="Gill Sans MT" w:hAnsi="Gill Sans MT"/>
          <w:i/>
          <w:sz w:val="24"/>
          <w:szCs w:val="24"/>
          <w:lang w:val="fr-FR"/>
        </w:rPr>
        <w:t>Spanish et Valencia</w:t>
      </w:r>
      <w:r w:rsidR="00BB7FCD" w:rsidRPr="003B0D16">
        <w:rPr>
          <w:rFonts w:ascii="Gill Sans MT" w:hAnsi="Gill Sans MT"/>
          <w:sz w:val="24"/>
          <w:szCs w:val="24"/>
          <w:lang w:val="fr-FR"/>
        </w:rPr>
        <w:t xml:space="preserve">, a cycle </w:t>
      </w:r>
      <w:r w:rsidR="00542834" w:rsidRPr="003B0D16">
        <w:rPr>
          <w:rFonts w:ascii="Gill Sans MT" w:hAnsi="Gill Sans MT"/>
          <w:sz w:val="24"/>
          <w:szCs w:val="24"/>
          <w:lang w:val="fr-FR"/>
        </w:rPr>
        <w:t>végétatif</w:t>
      </w:r>
      <w:r w:rsidR="00BB7FCD" w:rsidRPr="003B0D16">
        <w:rPr>
          <w:rFonts w:ascii="Gill Sans MT" w:hAnsi="Gill Sans MT"/>
          <w:sz w:val="24"/>
          <w:szCs w:val="24"/>
          <w:lang w:val="fr-FR"/>
        </w:rPr>
        <w:t xml:space="preserve"> court </w:t>
      </w:r>
      <w:r w:rsidR="00542834" w:rsidRPr="003B0D16">
        <w:rPr>
          <w:rFonts w:ascii="Gill Sans MT" w:hAnsi="Gill Sans MT"/>
          <w:sz w:val="24"/>
          <w:szCs w:val="24"/>
          <w:lang w:val="fr-FR"/>
        </w:rPr>
        <w:t>de 90 jours</w:t>
      </w:r>
      <w:r w:rsidR="003B0D16" w:rsidRPr="003B0D16">
        <w:rPr>
          <w:rFonts w:ascii="Gill Sans MT" w:hAnsi="Gill Sans MT"/>
          <w:sz w:val="24"/>
          <w:szCs w:val="24"/>
          <w:lang w:val="fr-FR"/>
        </w:rPr>
        <w:t>, communément appelés : (</w:t>
      </w:r>
      <w:proofErr w:type="spellStart"/>
      <w:r w:rsidR="003B0D16" w:rsidRPr="003B0D16">
        <w:rPr>
          <w:rFonts w:ascii="Gill Sans MT" w:hAnsi="Gill Sans MT"/>
          <w:sz w:val="24"/>
          <w:szCs w:val="24"/>
          <w:lang w:val="fr-FR"/>
        </w:rPr>
        <w:t>Pistach</w:t>
      </w:r>
      <w:proofErr w:type="spellEnd"/>
      <w:r w:rsidR="00542834" w:rsidRPr="003B0D16">
        <w:rPr>
          <w:rFonts w:ascii="Gill Sans MT" w:hAnsi="Gill Sans MT"/>
          <w:sz w:val="24"/>
          <w:szCs w:val="24"/>
          <w:lang w:val="fr-FR"/>
        </w:rPr>
        <w:t xml:space="preserve"> </w:t>
      </w:r>
      <w:r w:rsidR="00BB7FCD" w:rsidRPr="003B0D16">
        <w:rPr>
          <w:rFonts w:ascii="Gill Sans MT" w:hAnsi="Gill Sans MT"/>
          <w:sz w:val="24"/>
          <w:szCs w:val="24"/>
          <w:lang w:val="fr-FR"/>
        </w:rPr>
        <w:t xml:space="preserve">3 </w:t>
      </w:r>
      <w:proofErr w:type="spellStart"/>
      <w:r w:rsidR="00BB7FCD" w:rsidRPr="003B0D16">
        <w:rPr>
          <w:rFonts w:ascii="Gill Sans MT" w:hAnsi="Gill Sans MT"/>
          <w:sz w:val="24"/>
          <w:szCs w:val="24"/>
          <w:lang w:val="fr-FR"/>
        </w:rPr>
        <w:t>mwa</w:t>
      </w:r>
      <w:proofErr w:type="spellEnd"/>
      <w:r w:rsidR="00BB7FCD" w:rsidRPr="003B0D16">
        <w:rPr>
          <w:rFonts w:ascii="Gill Sans MT" w:hAnsi="Gill Sans MT"/>
          <w:sz w:val="24"/>
          <w:szCs w:val="24"/>
          <w:lang w:val="fr-FR"/>
        </w:rPr>
        <w:t>)</w:t>
      </w:r>
      <w:r w:rsidR="003B0D16" w:rsidRPr="003B0D16">
        <w:rPr>
          <w:rFonts w:ascii="Gill Sans MT" w:hAnsi="Gill Sans MT"/>
          <w:sz w:val="24"/>
          <w:szCs w:val="24"/>
          <w:lang w:val="fr-FR"/>
        </w:rPr>
        <w:t>.</w:t>
      </w:r>
      <w:r w:rsidR="000D6D05">
        <w:rPr>
          <w:rFonts w:ascii="Gill Sans MT" w:hAnsi="Gill Sans MT"/>
          <w:sz w:val="24"/>
          <w:szCs w:val="24"/>
          <w:lang w:val="fr-FR"/>
        </w:rPr>
        <w:t xml:space="preserve"> </w:t>
      </w:r>
    </w:p>
    <w:p w:rsidR="00682CC5" w:rsidRPr="003B0D16" w:rsidRDefault="003B0D1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Les semences doivent avoir</w:t>
      </w:r>
      <w:r w:rsidR="00D779C3" w:rsidRPr="003B0D16">
        <w:rPr>
          <w:rFonts w:ascii="Gill Sans MT" w:hAnsi="Gill Sans MT"/>
          <w:sz w:val="24"/>
          <w:szCs w:val="24"/>
          <w:lang w:val="fr-FR"/>
        </w:rPr>
        <w:t xml:space="preserve"> les 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qualités</w:t>
      </w:r>
      <w:r w:rsidR="00D779C3" w:rsidRPr="003B0D16">
        <w:rPr>
          <w:rFonts w:ascii="Gill Sans MT" w:hAnsi="Gill Sans MT"/>
          <w:sz w:val="24"/>
          <w:szCs w:val="24"/>
          <w:lang w:val="fr-FR"/>
        </w:rPr>
        <w:t xml:space="preserve"> suivantes :</w:t>
      </w:r>
    </w:p>
    <w:p w:rsidR="00D779C3" w:rsidRPr="003B0D16" w:rsidRDefault="00D779C3" w:rsidP="003F25C4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Être sèche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et bien conservée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</w:p>
    <w:p w:rsidR="00D779C3" w:rsidRPr="003B0D16" w:rsidRDefault="00D779C3" w:rsidP="003F25C4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Être saine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et bien mure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</w:p>
    <w:p w:rsidR="00D779C3" w:rsidRPr="003B0D16" w:rsidRDefault="00D779C3" w:rsidP="003F25C4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Être propre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et exempte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de graines étrangères</w:t>
      </w:r>
    </w:p>
    <w:p w:rsidR="00D779C3" w:rsidRPr="003B0D16" w:rsidRDefault="00D779C3" w:rsidP="003F25C4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Avoir une bonne faculté germinative</w:t>
      </w:r>
    </w:p>
    <w:p w:rsidR="00D779C3" w:rsidRPr="003B0D16" w:rsidRDefault="00D779C3" w:rsidP="003F25C4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Être homogène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>: fo</w:t>
      </w:r>
      <w:r w:rsidR="00BB7FCD" w:rsidRPr="003B0D16">
        <w:rPr>
          <w:rFonts w:ascii="Gill Sans MT" w:hAnsi="Gill Sans MT"/>
          <w:sz w:val="24"/>
          <w:szCs w:val="24"/>
          <w:lang w:val="fr-FR"/>
        </w:rPr>
        <w:t>rme, taille des grains, couleur</w:t>
      </w:r>
    </w:p>
    <w:p w:rsidR="004146AC" w:rsidRPr="003B0D16" w:rsidRDefault="00BB7FCD" w:rsidP="003F25C4">
      <w:pPr>
        <w:pStyle w:val="ListParagraph"/>
        <w:numPr>
          <w:ilvl w:val="0"/>
          <w:numId w:val="13"/>
        </w:numPr>
        <w:tabs>
          <w:tab w:val="left" w:pos="6480"/>
        </w:tabs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Etre adaptées aux conditions locales de la commune de Belladere</w:t>
      </w:r>
    </w:p>
    <w:p w:rsidR="006059A1" w:rsidRPr="003B0D16" w:rsidRDefault="006059A1" w:rsidP="003F25C4">
      <w:pPr>
        <w:pStyle w:val="ListParagraph"/>
        <w:jc w:val="both"/>
        <w:rPr>
          <w:rFonts w:ascii="Gill Sans MT" w:hAnsi="Gill Sans MT"/>
          <w:sz w:val="24"/>
          <w:szCs w:val="24"/>
          <w:lang w:val="fr-FR"/>
        </w:rPr>
      </w:pP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8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Réception des animaux</w:t>
      </w:r>
      <w:r w:rsidR="003B0D16" w:rsidRPr="003B0D16">
        <w:rPr>
          <w:rFonts w:ascii="Gill Sans MT" w:hAnsi="Gill Sans MT"/>
          <w:sz w:val="28"/>
          <w:szCs w:val="24"/>
          <w:lang w:val="fr-FR"/>
        </w:rPr>
        <w:t xml:space="preserve"> et des semences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.</w:t>
      </w:r>
    </w:p>
    <w:p w:rsidR="00AB0518" w:rsidRPr="0050338F" w:rsidRDefault="000C7FE6" w:rsidP="003F25C4">
      <w:pPr>
        <w:jc w:val="both"/>
        <w:rPr>
          <w:rFonts w:ascii="Gill Sans MT" w:hAnsi="Gill Sans MT"/>
          <w:sz w:val="24"/>
          <w:szCs w:val="24"/>
          <w:u w:val="single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Le fournisseur sélectionné dans le cadre de cet appel d’offre doit avoir ses moyens logistique</w:t>
      </w:r>
      <w:r w:rsidR="00932D7F" w:rsidRPr="003B0D16">
        <w:rPr>
          <w:rFonts w:ascii="Gill Sans MT" w:hAnsi="Gill Sans MT"/>
          <w:sz w:val="24"/>
          <w:szCs w:val="24"/>
          <w:lang w:val="fr-FR"/>
        </w:rPr>
        <w:t>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pour a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ssurer </w:t>
      </w:r>
      <w:r w:rsidR="000D6D05">
        <w:rPr>
          <w:rFonts w:ascii="Gill Sans MT" w:hAnsi="Gill Sans MT"/>
          <w:sz w:val="24"/>
          <w:szCs w:val="24"/>
          <w:lang w:val="fr-FR"/>
        </w:rPr>
        <w:t>le transport des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 chèvres</w:t>
      </w:r>
      <w:r w:rsidR="00AB0518">
        <w:rPr>
          <w:rFonts w:ascii="Gill Sans MT" w:hAnsi="Gill Sans MT"/>
          <w:sz w:val="24"/>
          <w:szCs w:val="24"/>
          <w:lang w:val="fr-FR"/>
        </w:rPr>
        <w:t>,</w:t>
      </w:r>
      <w:r w:rsidR="000D6D05">
        <w:rPr>
          <w:rFonts w:ascii="Gill Sans MT" w:hAnsi="Gill Sans MT"/>
          <w:sz w:val="24"/>
          <w:szCs w:val="24"/>
          <w:lang w:val="fr-FR"/>
        </w:rPr>
        <w:t xml:space="preserve"> </w:t>
      </w:r>
      <w:r w:rsidR="00932D7F" w:rsidRPr="003B0D16">
        <w:rPr>
          <w:rFonts w:ascii="Gill Sans MT" w:hAnsi="Gill Sans MT"/>
          <w:sz w:val="24"/>
          <w:szCs w:val="24"/>
          <w:lang w:val="fr-FR"/>
        </w:rPr>
        <w:t>des vaches et des semences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dans les 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différents </w:t>
      </w:r>
      <w:r w:rsidRPr="003B0D16">
        <w:rPr>
          <w:rFonts w:ascii="Gill Sans MT" w:hAnsi="Gill Sans MT"/>
          <w:sz w:val="24"/>
          <w:szCs w:val="24"/>
          <w:lang w:val="fr-FR"/>
        </w:rPr>
        <w:t>sites de distrib</w:t>
      </w:r>
      <w:r w:rsidR="006059A1" w:rsidRPr="003B0D16">
        <w:rPr>
          <w:rFonts w:ascii="Gill Sans MT" w:hAnsi="Gill Sans MT"/>
          <w:sz w:val="24"/>
          <w:szCs w:val="24"/>
          <w:lang w:val="fr-FR"/>
        </w:rPr>
        <w:t>ution de la commune de Belladere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 et de kenscoff </w:t>
      </w:r>
      <w:r w:rsidRPr="003B0D16">
        <w:rPr>
          <w:rFonts w:ascii="Gill Sans MT" w:hAnsi="Gill Sans MT"/>
          <w:sz w:val="24"/>
          <w:szCs w:val="24"/>
          <w:lang w:val="fr-FR"/>
        </w:rPr>
        <w:t>suivant la modalité qui va être définie</w:t>
      </w:r>
      <w:r w:rsidR="006059A1" w:rsidRPr="003B0D16">
        <w:rPr>
          <w:rFonts w:ascii="Gill Sans MT" w:hAnsi="Gill Sans MT"/>
          <w:sz w:val="24"/>
          <w:szCs w:val="24"/>
          <w:lang w:val="fr-FR"/>
        </w:rPr>
        <w:t xml:space="preserve"> dans le contrat. </w:t>
      </w:r>
      <w:r w:rsidR="00AB0518">
        <w:rPr>
          <w:rFonts w:ascii="Gill Sans MT" w:hAnsi="Gill Sans MT"/>
          <w:sz w:val="24"/>
          <w:szCs w:val="24"/>
          <w:lang w:val="fr-FR"/>
        </w:rPr>
        <w:t xml:space="preserve">Notamment : </w:t>
      </w:r>
      <w:r w:rsidR="00AB0518" w:rsidRPr="0050338F">
        <w:rPr>
          <w:rFonts w:ascii="Gill Sans MT" w:hAnsi="Gill Sans MT"/>
          <w:sz w:val="24"/>
          <w:szCs w:val="24"/>
          <w:u w:val="single"/>
          <w:lang w:val="fr-FR"/>
        </w:rPr>
        <w:t>300  chèvres à Kenscoff</w:t>
      </w:r>
      <w:r w:rsidR="0050338F">
        <w:rPr>
          <w:rFonts w:ascii="Gill Sans MT" w:hAnsi="Gill Sans MT"/>
          <w:sz w:val="24"/>
          <w:szCs w:val="24"/>
          <w:lang w:val="fr-FR"/>
        </w:rPr>
        <w:t xml:space="preserve"> -  </w:t>
      </w:r>
      <w:r w:rsidR="0050338F" w:rsidRPr="0050338F">
        <w:rPr>
          <w:rFonts w:ascii="Gill Sans MT" w:hAnsi="Gill Sans MT"/>
          <w:sz w:val="24"/>
          <w:szCs w:val="24"/>
          <w:u w:val="single"/>
          <w:lang w:val="fr-FR"/>
        </w:rPr>
        <w:t xml:space="preserve">350 chèvres, </w:t>
      </w:r>
      <w:r w:rsidR="00AB0518" w:rsidRPr="0050338F">
        <w:rPr>
          <w:rFonts w:ascii="Gill Sans MT" w:hAnsi="Gill Sans MT"/>
          <w:sz w:val="24"/>
          <w:szCs w:val="24"/>
          <w:u w:val="single"/>
          <w:lang w:val="fr-FR"/>
        </w:rPr>
        <w:t>12 vaches  et l’ensemble des semences à Belladere</w:t>
      </w:r>
    </w:p>
    <w:p w:rsidR="00932D7F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Au mo</w:t>
      </w:r>
      <w:r w:rsidR="00932D7F" w:rsidRPr="003B0D16">
        <w:rPr>
          <w:rFonts w:ascii="Gill Sans MT" w:hAnsi="Gill Sans MT"/>
          <w:sz w:val="24"/>
          <w:szCs w:val="24"/>
          <w:lang w:val="fr-FR"/>
        </w:rPr>
        <w:t>ment de la livraison</w:t>
      </w:r>
      <w:r w:rsidRPr="003B0D16">
        <w:rPr>
          <w:rFonts w:ascii="Gill Sans MT" w:hAnsi="Gill Sans MT"/>
          <w:sz w:val="24"/>
          <w:szCs w:val="24"/>
          <w:lang w:val="fr-FR"/>
        </w:rPr>
        <w:t>, l</w:t>
      </w:r>
      <w:r w:rsidR="007C48B3" w:rsidRPr="003B0D16">
        <w:rPr>
          <w:rFonts w:ascii="Gill Sans MT" w:hAnsi="Gill Sans MT"/>
          <w:sz w:val="24"/>
          <w:szCs w:val="24"/>
          <w:lang w:val="fr-FR"/>
        </w:rPr>
        <w:t xml:space="preserve">es techniciens de Food for the Hungry </w:t>
      </w:r>
      <w:r w:rsidR="007666DD" w:rsidRPr="003B0D16">
        <w:rPr>
          <w:rFonts w:ascii="Gill Sans MT" w:hAnsi="Gill Sans MT"/>
          <w:sz w:val="24"/>
          <w:szCs w:val="24"/>
          <w:lang w:val="fr-FR"/>
        </w:rPr>
        <w:t>s’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assureront que les critères de sélection 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susmentionnés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sont tous respectés. Dans le cas contraire, les animaux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 ou les semences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ne respectant pas les critères seront refusés et aucun co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ut ne pou</w:t>
      </w:r>
      <w:r w:rsidR="007666DD" w:rsidRPr="003B0D16">
        <w:rPr>
          <w:rFonts w:ascii="Gill Sans MT" w:hAnsi="Gill Sans MT"/>
          <w:sz w:val="24"/>
          <w:szCs w:val="24"/>
          <w:lang w:val="fr-FR"/>
        </w:rPr>
        <w:t>rra être imputé à Food for the H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ungry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. </w:t>
      </w: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8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Qualifications et Expérience du fournisseur.</w:t>
      </w:r>
    </w:p>
    <w:p w:rsidR="00932D7F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Le fournisseur doit être un fermier ou association de fermiers reconnu et menant les activités d’élevage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 ou agricoles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depuis p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lus de 3 ans. 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Il devrait munir d’une patente d’élevage émanée par la DGI. Dans le cas où le fournisseur ne 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respecte pas ces conditions, Food for the Hungry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se réserve le droit d’exclure son offre.</w:t>
      </w: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8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Contenu de l’offre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L’offre doit contenir :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• le Curriculum Vitae à jour du de l’entreprise/fournisseur indiquant les années totales d’expérience et expliquant ses expériences avec les institutions nationales et internationales avec des preuves 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à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l’appui. 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lastRenderedPageBreak/>
        <w:t>• Une offre technique expliquant la race des caprines et d’autres aspects déjà mentionnés dans le paragraphe antérieur. Elle devra indiquer la quantité d’animaux</w:t>
      </w:r>
      <w:r w:rsidR="007C48B3" w:rsidRPr="003B0D16">
        <w:rPr>
          <w:rFonts w:ascii="Gill Sans MT" w:hAnsi="Gill Sans MT"/>
          <w:sz w:val="24"/>
          <w:szCs w:val="24"/>
          <w:lang w:val="fr-FR"/>
        </w:rPr>
        <w:t xml:space="preserve"> maximum </w:t>
      </w:r>
      <w:r w:rsidR="00682CC5" w:rsidRPr="003B0D16">
        <w:rPr>
          <w:rFonts w:ascii="Gill Sans MT" w:hAnsi="Gill Sans MT"/>
          <w:sz w:val="24"/>
          <w:szCs w:val="24"/>
          <w:lang w:val="fr-FR"/>
        </w:rPr>
        <w:t xml:space="preserve"> ou la quantité de semences 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que le fournisseur peut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offrir. </w:t>
      </w:r>
    </w:p>
    <w:p w:rsidR="00682CC5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• Une offre financière expliquant le cout unitaire des caprines, la quantité de caprins offerte, 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le cout par marmite de semences, </w:t>
      </w:r>
      <w:r w:rsidRPr="003B0D16">
        <w:rPr>
          <w:rFonts w:ascii="Gill Sans MT" w:hAnsi="Gill Sans MT"/>
          <w:sz w:val="24"/>
          <w:szCs w:val="24"/>
          <w:lang w:val="fr-FR"/>
        </w:rPr>
        <w:t>les coûts de transport sur les différentes zones de distribution, autres coûts, et le co</w:t>
      </w:r>
      <w:r w:rsidR="00AE1DD2">
        <w:rPr>
          <w:rFonts w:ascii="Gill Sans MT" w:hAnsi="Gill Sans MT"/>
          <w:sz w:val="24"/>
          <w:szCs w:val="24"/>
          <w:lang w:val="fr-FR"/>
        </w:rPr>
        <w:t>ût total, en Gourdes haïtiennes (HTG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). </w:t>
      </w:r>
    </w:p>
    <w:p w:rsidR="007C48B3" w:rsidRPr="003B0D16" w:rsidRDefault="00876C9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>
        <w:rPr>
          <w:rFonts w:ascii="Gill Sans MT" w:hAnsi="Gill Sans MT"/>
          <w:sz w:val="24"/>
          <w:szCs w:val="24"/>
          <w:lang w:val="fr-FR"/>
        </w:rPr>
        <w:t xml:space="preserve">N.B : </w:t>
      </w:r>
      <w:r w:rsidR="000C7FE6" w:rsidRPr="003B0D16">
        <w:rPr>
          <w:rFonts w:ascii="Gill Sans MT" w:hAnsi="Gill Sans MT"/>
          <w:sz w:val="24"/>
          <w:szCs w:val="24"/>
          <w:lang w:val="fr-FR"/>
        </w:rPr>
        <w:t xml:space="preserve">L’Offre est tout coût et toute </w:t>
      </w:r>
      <w:r w:rsidR="00096265" w:rsidRPr="003B0D16">
        <w:rPr>
          <w:rFonts w:ascii="Gill Sans MT" w:hAnsi="Gill Sans MT"/>
          <w:sz w:val="24"/>
          <w:szCs w:val="24"/>
          <w:lang w:val="fr-FR"/>
        </w:rPr>
        <w:t>taxe inclus. Food for the Hungry</w:t>
      </w:r>
      <w:r w:rsidR="000C7FE6" w:rsidRPr="003B0D16">
        <w:rPr>
          <w:rFonts w:ascii="Gill Sans MT" w:hAnsi="Gill Sans MT"/>
          <w:sz w:val="24"/>
          <w:szCs w:val="24"/>
          <w:lang w:val="fr-FR"/>
        </w:rPr>
        <w:t xml:space="preserve"> ne sera pas à la charge d’aucune obligation fiscale. </w:t>
      </w: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Critères de sélection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L’Offre gagnante sera sélectionnée sur la base des critères suivant : Qualité technique, prix, conformité légale, quantité</w:t>
      </w:r>
      <w:r w:rsidR="00932D7F" w:rsidRPr="003B0D16">
        <w:rPr>
          <w:rFonts w:ascii="Gill Sans MT" w:hAnsi="Gill Sans MT"/>
          <w:sz w:val="24"/>
          <w:szCs w:val="24"/>
          <w:lang w:val="fr-FR"/>
        </w:rPr>
        <w:t xml:space="preserve"> de semences et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d’animaux maximum disponible</w:t>
      </w:r>
      <w:r w:rsidR="00AE1DD2">
        <w:rPr>
          <w:rFonts w:ascii="Gill Sans MT" w:hAnsi="Gill Sans MT"/>
          <w:sz w:val="24"/>
          <w:szCs w:val="24"/>
          <w:lang w:val="fr-FR"/>
        </w:rPr>
        <w:t>.</w:t>
      </w:r>
    </w:p>
    <w:p w:rsidR="007C48B3" w:rsidRPr="003B0D16" w:rsidRDefault="007C48B3" w:rsidP="003F25C4">
      <w:pPr>
        <w:jc w:val="both"/>
        <w:rPr>
          <w:rFonts w:ascii="Gill Sans MT" w:hAnsi="Gill Sans MT"/>
          <w:sz w:val="24"/>
          <w:szCs w:val="24"/>
          <w:lang w:val="fr-FR"/>
        </w:rPr>
      </w:pPr>
    </w:p>
    <w:p w:rsidR="000C7FE6" w:rsidRPr="003B0D16" w:rsidRDefault="00D779C3" w:rsidP="003F25C4">
      <w:pPr>
        <w:pStyle w:val="ListParagraph"/>
        <w:numPr>
          <w:ilvl w:val="0"/>
          <w:numId w:val="12"/>
        </w:numPr>
        <w:jc w:val="both"/>
        <w:rPr>
          <w:rFonts w:ascii="Gill Sans MT" w:hAnsi="Gill Sans MT"/>
          <w:sz w:val="28"/>
          <w:szCs w:val="24"/>
          <w:lang w:val="fr-FR"/>
        </w:rPr>
      </w:pPr>
      <w:r w:rsidRPr="003B0D16">
        <w:rPr>
          <w:rFonts w:ascii="Gill Sans MT" w:hAnsi="Gill Sans MT"/>
          <w:sz w:val="28"/>
          <w:szCs w:val="24"/>
          <w:lang w:val="fr-FR"/>
        </w:rPr>
        <w:t xml:space="preserve">- </w:t>
      </w:r>
      <w:r w:rsidR="000C7FE6" w:rsidRPr="003B0D16">
        <w:rPr>
          <w:rFonts w:ascii="Gill Sans MT" w:hAnsi="Gill Sans MT"/>
          <w:sz w:val="28"/>
          <w:szCs w:val="24"/>
          <w:lang w:val="fr-FR"/>
        </w:rPr>
        <w:t>Date et lieu de dépôt des dossiers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Les offres doivent être remises, sou</w:t>
      </w:r>
      <w:r w:rsidR="00096265" w:rsidRPr="003B0D16">
        <w:rPr>
          <w:rFonts w:ascii="Gill Sans MT" w:hAnsi="Gill Sans MT"/>
          <w:sz w:val="24"/>
          <w:szCs w:val="24"/>
          <w:lang w:val="fr-FR"/>
        </w:rPr>
        <w:t>s plis cach</w:t>
      </w:r>
      <w:r w:rsidR="008F11E9">
        <w:rPr>
          <w:rFonts w:ascii="Gill Sans MT" w:hAnsi="Gill Sans MT"/>
          <w:sz w:val="24"/>
          <w:szCs w:val="24"/>
          <w:lang w:val="fr-FR"/>
        </w:rPr>
        <w:t>eté, au plus tard le 21 mars 2017 à 4 :00 PM</w:t>
      </w:r>
      <w:bookmarkStart w:id="0" w:name="_GoBack"/>
      <w:bookmarkEnd w:id="0"/>
    </w:p>
    <w:p w:rsidR="00C61DC4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A la r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éception du bureau de Food for the Hungry</w:t>
      </w:r>
      <w:r w:rsidRPr="003B0D16">
        <w:rPr>
          <w:rFonts w:ascii="Gill Sans MT" w:hAnsi="Gill Sans MT"/>
          <w:sz w:val="24"/>
          <w:szCs w:val="24"/>
          <w:lang w:val="fr-FR"/>
        </w:rPr>
        <w:t xml:space="preserve"> à </w:t>
      </w:r>
    </w:p>
    <w:p w:rsidR="000C7FE6" w:rsidRPr="003B0D16" w:rsidRDefault="007C48B3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2, Ruelle Morency, Puits Blain</w:t>
      </w: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 xml:space="preserve">Pétion-Ville, </w:t>
      </w:r>
      <w:r w:rsidR="007C48B3" w:rsidRPr="003B0D16">
        <w:rPr>
          <w:rFonts w:ascii="Gill Sans MT" w:hAnsi="Gill Sans MT"/>
          <w:sz w:val="24"/>
          <w:szCs w:val="24"/>
          <w:lang w:val="fr-FR"/>
        </w:rPr>
        <w:t>Haïti</w:t>
      </w:r>
    </w:p>
    <w:p w:rsidR="00C61DC4" w:rsidRPr="003B0D16" w:rsidRDefault="00C61DC4" w:rsidP="003F25C4">
      <w:pPr>
        <w:jc w:val="both"/>
        <w:rPr>
          <w:rFonts w:ascii="Gill Sans MT" w:hAnsi="Gill Sans MT"/>
          <w:sz w:val="24"/>
          <w:szCs w:val="24"/>
          <w:lang w:val="fr-FR"/>
        </w:rPr>
      </w:pPr>
    </w:p>
    <w:p w:rsidR="000C7FE6" w:rsidRPr="003B0D16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Les offres seront fournies en 1 exemplaire original et 2 copies pour faciliter la séance d’évaluation des offres.</w:t>
      </w:r>
    </w:p>
    <w:p w:rsidR="000C7FE6" w:rsidRPr="00A24799" w:rsidRDefault="000C7FE6" w:rsidP="003F25C4">
      <w:pPr>
        <w:jc w:val="both"/>
        <w:rPr>
          <w:rFonts w:ascii="Gill Sans MT" w:hAnsi="Gill Sans MT"/>
          <w:sz w:val="24"/>
          <w:szCs w:val="24"/>
          <w:lang w:val="fr-FR"/>
        </w:rPr>
      </w:pPr>
      <w:r w:rsidRPr="003B0D16">
        <w:rPr>
          <w:rFonts w:ascii="Gill Sans MT" w:hAnsi="Gill Sans MT"/>
          <w:sz w:val="24"/>
          <w:szCs w:val="24"/>
          <w:lang w:val="fr-FR"/>
        </w:rPr>
        <w:t>Pour toute question liée à ces termes de référence, veuille</w:t>
      </w:r>
      <w:r w:rsidR="00AE1DD2">
        <w:rPr>
          <w:rFonts w:ascii="Gill Sans MT" w:hAnsi="Gill Sans MT"/>
          <w:sz w:val="24"/>
          <w:szCs w:val="24"/>
          <w:lang w:val="fr-FR"/>
        </w:rPr>
        <w:t xml:space="preserve">z contacter Mr. </w:t>
      </w:r>
      <w:proofErr w:type="spellStart"/>
      <w:r w:rsidR="00AE1DD2">
        <w:rPr>
          <w:rFonts w:ascii="Gill Sans MT" w:hAnsi="Gill Sans MT"/>
          <w:sz w:val="24"/>
          <w:szCs w:val="24"/>
          <w:lang w:val="fr-FR"/>
        </w:rPr>
        <w:t>Jean-Mary</w:t>
      </w:r>
      <w:proofErr w:type="spellEnd"/>
      <w:r w:rsidR="00AE1DD2">
        <w:rPr>
          <w:rFonts w:ascii="Gill Sans MT" w:hAnsi="Gill Sans MT"/>
          <w:sz w:val="24"/>
          <w:szCs w:val="24"/>
          <w:lang w:val="fr-FR"/>
        </w:rPr>
        <w:t xml:space="preserve"> </w:t>
      </w:r>
      <w:proofErr w:type="spellStart"/>
      <w:r w:rsidR="00AE1DD2">
        <w:rPr>
          <w:rFonts w:ascii="Gill Sans MT" w:hAnsi="Gill Sans MT"/>
          <w:sz w:val="24"/>
          <w:szCs w:val="24"/>
          <w:lang w:val="fr-FR"/>
        </w:rPr>
        <w:t>Edouarzin</w:t>
      </w:r>
      <w:proofErr w:type="spellEnd"/>
      <w:r w:rsidR="00AE1DD2">
        <w:rPr>
          <w:rFonts w:ascii="Gill Sans MT" w:hAnsi="Gill Sans MT"/>
          <w:sz w:val="24"/>
          <w:szCs w:val="24"/>
          <w:lang w:val="fr-FR"/>
        </w:rPr>
        <w:t xml:space="preserve"> (jedouarzin@fh.org)</w:t>
      </w:r>
    </w:p>
    <w:sectPr w:rsidR="000C7FE6" w:rsidRPr="00A2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73" w:rsidRDefault="00A35D73" w:rsidP="004146AC">
      <w:pPr>
        <w:spacing w:after="0" w:line="240" w:lineRule="auto"/>
      </w:pPr>
      <w:r>
        <w:separator/>
      </w:r>
    </w:p>
  </w:endnote>
  <w:endnote w:type="continuationSeparator" w:id="0">
    <w:p w:rsidR="00A35D73" w:rsidRDefault="00A35D73" w:rsidP="0041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73" w:rsidRDefault="00A35D73" w:rsidP="004146AC">
      <w:pPr>
        <w:spacing w:after="0" w:line="240" w:lineRule="auto"/>
      </w:pPr>
      <w:r>
        <w:separator/>
      </w:r>
    </w:p>
  </w:footnote>
  <w:footnote w:type="continuationSeparator" w:id="0">
    <w:p w:rsidR="00A35D73" w:rsidRDefault="00A35D73" w:rsidP="0041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EAD"/>
    <w:multiLevelType w:val="hybridMultilevel"/>
    <w:tmpl w:val="B2A04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4C25"/>
    <w:multiLevelType w:val="hybridMultilevel"/>
    <w:tmpl w:val="EE8E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41EC"/>
    <w:multiLevelType w:val="hybridMultilevel"/>
    <w:tmpl w:val="6742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289"/>
    <w:multiLevelType w:val="hybridMultilevel"/>
    <w:tmpl w:val="8EF23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3093D"/>
    <w:multiLevelType w:val="hybridMultilevel"/>
    <w:tmpl w:val="15246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1E89"/>
    <w:multiLevelType w:val="hybridMultilevel"/>
    <w:tmpl w:val="5934A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C74BA"/>
    <w:multiLevelType w:val="hybridMultilevel"/>
    <w:tmpl w:val="AF32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5DAB"/>
    <w:multiLevelType w:val="hybridMultilevel"/>
    <w:tmpl w:val="73C02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703A0"/>
    <w:multiLevelType w:val="hybridMultilevel"/>
    <w:tmpl w:val="B5E835CC"/>
    <w:lvl w:ilvl="0" w:tplc="CD0CBB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3600CD"/>
    <w:multiLevelType w:val="hybridMultilevel"/>
    <w:tmpl w:val="ECF03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31C3"/>
    <w:multiLevelType w:val="hybridMultilevel"/>
    <w:tmpl w:val="12524808"/>
    <w:lvl w:ilvl="0" w:tplc="E4E4A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60DEB"/>
    <w:multiLevelType w:val="hybridMultilevel"/>
    <w:tmpl w:val="4F468C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3224F"/>
    <w:multiLevelType w:val="hybridMultilevel"/>
    <w:tmpl w:val="C3C4F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6"/>
    <w:rsid w:val="00096265"/>
    <w:rsid w:val="000C7FE6"/>
    <w:rsid w:val="000D6D05"/>
    <w:rsid w:val="001C4700"/>
    <w:rsid w:val="002371E4"/>
    <w:rsid w:val="002F4A32"/>
    <w:rsid w:val="003536BA"/>
    <w:rsid w:val="003B0D16"/>
    <w:rsid w:val="003F25C4"/>
    <w:rsid w:val="004146AC"/>
    <w:rsid w:val="00465684"/>
    <w:rsid w:val="0050338F"/>
    <w:rsid w:val="00514369"/>
    <w:rsid w:val="00526DEE"/>
    <w:rsid w:val="00542834"/>
    <w:rsid w:val="005761D7"/>
    <w:rsid w:val="006059A1"/>
    <w:rsid w:val="00654B0F"/>
    <w:rsid w:val="0067260A"/>
    <w:rsid w:val="00682CC5"/>
    <w:rsid w:val="006D4F30"/>
    <w:rsid w:val="006F2823"/>
    <w:rsid w:val="007648AF"/>
    <w:rsid w:val="007666DD"/>
    <w:rsid w:val="007C48B3"/>
    <w:rsid w:val="00801B57"/>
    <w:rsid w:val="00832A98"/>
    <w:rsid w:val="00876C96"/>
    <w:rsid w:val="008F11E9"/>
    <w:rsid w:val="009141A1"/>
    <w:rsid w:val="00932D7F"/>
    <w:rsid w:val="009D5EC9"/>
    <w:rsid w:val="00A24799"/>
    <w:rsid w:val="00A35D73"/>
    <w:rsid w:val="00AB0518"/>
    <w:rsid w:val="00AE1DD2"/>
    <w:rsid w:val="00AF4B57"/>
    <w:rsid w:val="00B33B05"/>
    <w:rsid w:val="00B85E03"/>
    <w:rsid w:val="00BB7FCD"/>
    <w:rsid w:val="00BE061B"/>
    <w:rsid w:val="00C42866"/>
    <w:rsid w:val="00C61DC4"/>
    <w:rsid w:val="00CB0B14"/>
    <w:rsid w:val="00D40A4B"/>
    <w:rsid w:val="00D44801"/>
    <w:rsid w:val="00D779C3"/>
    <w:rsid w:val="00D83D4A"/>
    <w:rsid w:val="00E10304"/>
    <w:rsid w:val="00E80681"/>
    <w:rsid w:val="00EC4BCE"/>
    <w:rsid w:val="00ED78C8"/>
    <w:rsid w:val="00F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AC"/>
  </w:style>
  <w:style w:type="paragraph" w:styleId="Footer">
    <w:name w:val="footer"/>
    <w:basedOn w:val="Normal"/>
    <w:link w:val="Foot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AC"/>
  </w:style>
  <w:style w:type="paragraph" w:styleId="Footer">
    <w:name w:val="footer"/>
    <w:basedOn w:val="Normal"/>
    <w:link w:val="FooterChar"/>
    <w:uiPriority w:val="99"/>
    <w:unhideWhenUsed/>
    <w:rsid w:val="0041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JEDOUARZIN</dc:creator>
  <cp:lastModifiedBy>FH-KCHERENFANT</cp:lastModifiedBy>
  <cp:revision>5</cp:revision>
  <dcterms:created xsi:type="dcterms:W3CDTF">2017-03-14T14:37:00Z</dcterms:created>
  <dcterms:modified xsi:type="dcterms:W3CDTF">2017-03-14T15:26:00Z</dcterms:modified>
</cp:coreProperties>
</file>